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33B87" w14:textId="77777777" w:rsidR="002800A7" w:rsidRDefault="008D738D" w:rsidP="002800A7">
      <w:pPr>
        <w:pStyle w:val="BodyText3"/>
      </w:pPr>
      <w:bookmarkStart w:id="0" w:name="_GoBack"/>
      <w:bookmarkEnd w:id="0"/>
      <w:r>
        <w:rPr>
          <w:noProof/>
        </w:rPr>
        <w:drawing>
          <wp:inline distT="0" distB="0" distL="0" distR="0" wp14:anchorId="46A180EF" wp14:editId="3CDC27AB">
            <wp:extent cx="5486400" cy="1828800"/>
            <wp:effectExtent l="0" t="0" r="0" b="0"/>
            <wp:docPr id="10" name="Picture 1"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248F914C" w14:textId="77777777" w:rsidR="002800A7" w:rsidRDefault="002800A7" w:rsidP="002800A7">
      <w:pPr>
        <w:pStyle w:val="BodyText3"/>
      </w:pPr>
    </w:p>
    <w:p w14:paraId="32C5CFC6" w14:textId="77777777" w:rsidR="002800A7" w:rsidRDefault="002800A7" w:rsidP="002800A7">
      <w:pPr>
        <w:pStyle w:val="BodyText3"/>
      </w:pPr>
    </w:p>
    <w:p w14:paraId="69C0BD7D" w14:textId="77777777" w:rsidR="00D22E71" w:rsidRDefault="00D22E71" w:rsidP="002800A7">
      <w:pPr>
        <w:pStyle w:val="BodyText3"/>
      </w:pPr>
    </w:p>
    <w:p w14:paraId="22324718" w14:textId="77777777" w:rsidR="000D399E" w:rsidRPr="00A46372" w:rsidRDefault="00FB0E4A" w:rsidP="002800A7">
      <w:pPr>
        <w:pStyle w:val="BodyText3"/>
        <w:rPr>
          <w:rFonts w:ascii="Monotype Corsiva" w:hAnsi="Monotype Corsiva"/>
          <w:i/>
          <w:sz w:val="72"/>
          <w:szCs w:val="72"/>
        </w:rPr>
      </w:pPr>
      <w:r>
        <w:rPr>
          <w:rFonts w:ascii="Monotype Corsiva" w:hAnsi="Monotype Corsiva"/>
          <w:i/>
          <w:sz w:val="72"/>
          <w:szCs w:val="72"/>
        </w:rPr>
        <w:t>Department of Health Sciences</w:t>
      </w:r>
    </w:p>
    <w:p w14:paraId="7DDE1FA8" w14:textId="77777777" w:rsidR="000D399E" w:rsidRPr="00E03069" w:rsidRDefault="00E03069">
      <w:pPr>
        <w:widowControl/>
        <w:jc w:val="center"/>
        <w:rPr>
          <w:rFonts w:ascii="Monotype Corsiva" w:hAnsi="Monotype Corsiva"/>
          <w:sz w:val="52"/>
        </w:rPr>
      </w:pPr>
      <w:r w:rsidRPr="00E03069">
        <w:rPr>
          <w:rFonts w:ascii="Monotype Corsiva" w:hAnsi="Monotype Corsiva"/>
          <w:sz w:val="52"/>
        </w:rPr>
        <w:t>Moss School of Nursing</w:t>
      </w:r>
    </w:p>
    <w:p w14:paraId="4D717C39" w14:textId="77777777" w:rsidR="002800A7" w:rsidRDefault="002800A7">
      <w:pPr>
        <w:widowControl/>
        <w:jc w:val="center"/>
        <w:rPr>
          <w:rFonts w:ascii="CG Omega" w:hAnsi="CG Omega"/>
          <w:sz w:val="52"/>
        </w:rPr>
      </w:pPr>
    </w:p>
    <w:p w14:paraId="15B76ADB" w14:textId="77777777" w:rsidR="00D22E71" w:rsidRDefault="00D22E71">
      <w:pPr>
        <w:widowControl/>
        <w:jc w:val="center"/>
        <w:rPr>
          <w:rFonts w:ascii="CG Omega" w:hAnsi="CG Omega"/>
          <w:sz w:val="52"/>
        </w:rPr>
      </w:pPr>
    </w:p>
    <w:p w14:paraId="388B065C" w14:textId="77777777" w:rsidR="00D22E71" w:rsidRDefault="00D22E71">
      <w:pPr>
        <w:widowControl/>
        <w:jc w:val="center"/>
        <w:rPr>
          <w:rFonts w:ascii="CG Omega" w:hAnsi="CG Omega"/>
          <w:sz w:val="52"/>
        </w:rPr>
      </w:pPr>
    </w:p>
    <w:p w14:paraId="487FD71B" w14:textId="77777777" w:rsidR="00A46372" w:rsidRDefault="000D399E">
      <w:pPr>
        <w:widowControl/>
        <w:jc w:val="center"/>
        <w:rPr>
          <w:rFonts w:ascii="Monotype Corsiva" w:hAnsi="Monotype Corsiva"/>
          <w:b/>
          <w:i/>
          <w:sz w:val="84"/>
          <w:szCs w:val="84"/>
        </w:rPr>
      </w:pPr>
      <w:r w:rsidRPr="00D67A36">
        <w:rPr>
          <w:rFonts w:ascii="Monotype Corsiva" w:hAnsi="Monotype Corsiva"/>
          <w:b/>
          <w:i/>
          <w:sz w:val="84"/>
          <w:szCs w:val="84"/>
        </w:rPr>
        <w:t>Baccalaureate</w:t>
      </w:r>
      <w:r w:rsidR="00BF6CF8">
        <w:rPr>
          <w:rFonts w:ascii="Monotype Corsiva" w:hAnsi="Monotype Corsiva"/>
          <w:b/>
          <w:i/>
          <w:sz w:val="84"/>
          <w:szCs w:val="84"/>
        </w:rPr>
        <w:t xml:space="preserve"> of Science</w:t>
      </w:r>
      <w:r w:rsidRPr="00D67A36">
        <w:rPr>
          <w:rFonts w:ascii="Monotype Corsiva" w:hAnsi="Monotype Corsiva"/>
          <w:b/>
          <w:i/>
          <w:sz w:val="84"/>
          <w:szCs w:val="84"/>
        </w:rPr>
        <w:t xml:space="preserve"> </w:t>
      </w:r>
      <w:r w:rsidR="00E95BE5">
        <w:rPr>
          <w:rFonts w:ascii="Monotype Corsiva" w:hAnsi="Monotype Corsiva"/>
          <w:b/>
          <w:i/>
          <w:sz w:val="84"/>
          <w:szCs w:val="84"/>
        </w:rPr>
        <w:t xml:space="preserve">in </w:t>
      </w:r>
      <w:r w:rsidRPr="00D67A36">
        <w:rPr>
          <w:rFonts w:ascii="Monotype Corsiva" w:hAnsi="Monotype Corsiva"/>
          <w:b/>
          <w:i/>
          <w:sz w:val="84"/>
          <w:szCs w:val="84"/>
        </w:rPr>
        <w:t>Nursing</w:t>
      </w:r>
    </w:p>
    <w:p w14:paraId="6B6BFEEC" w14:textId="77777777" w:rsidR="00E95BE5" w:rsidRPr="00D67A36" w:rsidRDefault="00E95BE5">
      <w:pPr>
        <w:widowControl/>
        <w:jc w:val="center"/>
        <w:rPr>
          <w:rFonts w:ascii="Monotype Corsiva" w:hAnsi="Monotype Corsiva"/>
          <w:b/>
          <w:i/>
          <w:sz w:val="84"/>
          <w:szCs w:val="84"/>
        </w:rPr>
      </w:pPr>
      <w:r>
        <w:rPr>
          <w:rFonts w:ascii="Monotype Corsiva" w:hAnsi="Monotype Corsiva"/>
          <w:b/>
          <w:i/>
          <w:sz w:val="84"/>
          <w:szCs w:val="84"/>
        </w:rPr>
        <w:t>(</w:t>
      </w:r>
      <w:r w:rsidR="0053200B">
        <w:rPr>
          <w:rFonts w:ascii="Monotype Corsiva" w:hAnsi="Monotype Corsiva"/>
          <w:b/>
          <w:i/>
          <w:sz w:val="84"/>
          <w:szCs w:val="84"/>
        </w:rPr>
        <w:t>LPN-</w:t>
      </w:r>
      <w:r>
        <w:rPr>
          <w:rFonts w:ascii="Monotype Corsiva" w:hAnsi="Monotype Corsiva"/>
          <w:b/>
          <w:i/>
          <w:sz w:val="84"/>
          <w:szCs w:val="84"/>
        </w:rPr>
        <w:t>BSN)</w:t>
      </w:r>
    </w:p>
    <w:p w14:paraId="291F94F4" w14:textId="77777777" w:rsidR="000D399E" w:rsidRPr="00D67A36" w:rsidRDefault="000D399E">
      <w:pPr>
        <w:pStyle w:val="Heading7"/>
        <w:rPr>
          <w:rFonts w:ascii="Monotype Corsiva" w:hAnsi="Monotype Corsiva"/>
          <w:b/>
          <w:i/>
          <w:color w:val="993366"/>
          <w:sz w:val="84"/>
          <w:szCs w:val="84"/>
        </w:rPr>
      </w:pPr>
      <w:r w:rsidRPr="00D67A36">
        <w:rPr>
          <w:rFonts w:ascii="Monotype Corsiva" w:hAnsi="Monotype Corsiva"/>
          <w:b/>
          <w:i/>
          <w:color w:val="993366"/>
          <w:sz w:val="84"/>
          <w:szCs w:val="84"/>
        </w:rPr>
        <w:t>Student Handbook</w:t>
      </w:r>
    </w:p>
    <w:p w14:paraId="3BA219CD" w14:textId="77777777" w:rsidR="000D399E" w:rsidRDefault="000D399E">
      <w:pPr>
        <w:pStyle w:val="HandbookBT"/>
        <w:spacing w:after="0"/>
        <w:sectPr w:rsidR="000D399E">
          <w:endnotePr>
            <w:numFmt w:val="decimal"/>
          </w:endnotePr>
          <w:type w:val="continuous"/>
          <w:pgSz w:w="12240" w:h="15840" w:code="1"/>
          <w:pgMar w:top="1440" w:right="1440" w:bottom="1080" w:left="1440" w:header="720" w:footer="432" w:gutter="0"/>
          <w:paperSrc w:first="15" w:other="15"/>
          <w:pgBorders w:display="firstPage">
            <w:top w:val="twistedLines2" w:sz="28" w:space="18" w:color="993366"/>
            <w:left w:val="twistedLines2" w:sz="28" w:space="18" w:color="993366"/>
            <w:bottom w:val="twistedLines2" w:sz="28" w:space="18" w:color="993366"/>
            <w:right w:val="twistedLines2" w:sz="28" w:space="18" w:color="993366"/>
          </w:pgBorders>
          <w:cols w:space="720"/>
          <w:noEndnote/>
        </w:sectPr>
      </w:pPr>
    </w:p>
    <w:p w14:paraId="54C49A0C" w14:textId="77777777" w:rsidR="00220C61" w:rsidRDefault="00220C61" w:rsidP="00EC1D18">
      <w:pPr>
        <w:pStyle w:val="HandbookBT"/>
        <w:spacing w:after="60"/>
        <w:rPr>
          <w:rFonts w:ascii="Tahoma" w:hAnsi="Tahoma" w:cs="Tahoma"/>
          <w:b/>
          <w:sz w:val="32"/>
        </w:rPr>
      </w:pPr>
    </w:p>
    <w:p w14:paraId="1556B0A1" w14:textId="77777777" w:rsidR="000D399E" w:rsidRPr="0059768F" w:rsidRDefault="000D399E" w:rsidP="00EC1D18">
      <w:pPr>
        <w:pStyle w:val="HandbookBT"/>
        <w:spacing w:after="60"/>
        <w:rPr>
          <w:rFonts w:ascii="Tahoma" w:hAnsi="Tahoma" w:cs="Tahoma"/>
          <w:b/>
          <w:sz w:val="32"/>
        </w:rPr>
      </w:pPr>
      <w:r w:rsidRPr="0059768F">
        <w:rPr>
          <w:rFonts w:ascii="Tahoma" w:hAnsi="Tahoma" w:cs="Tahoma"/>
          <w:b/>
          <w:sz w:val="32"/>
        </w:rPr>
        <w:t>Table of Contents</w:t>
      </w:r>
    </w:p>
    <w:p w14:paraId="39C2C40A" w14:textId="77777777" w:rsidR="000302B1" w:rsidRPr="00EC5F34" w:rsidRDefault="008E4A7C">
      <w:pPr>
        <w:pStyle w:val="TOC1"/>
        <w:rPr>
          <w:rFonts w:asciiTheme="minorHAnsi" w:eastAsiaTheme="minorEastAsia" w:hAnsiTheme="minorHAnsi" w:cstheme="minorBidi"/>
          <w:snapToGrid/>
          <w:sz w:val="22"/>
          <w:szCs w:val="22"/>
          <w:lang w:eastAsia="zh-TW"/>
        </w:rPr>
      </w:pPr>
      <w:r w:rsidRPr="00EC5F34">
        <w:rPr>
          <w:rFonts w:cs="Arial"/>
          <w:sz w:val="19"/>
          <w:szCs w:val="19"/>
        </w:rPr>
        <w:fldChar w:fldCharType="begin"/>
      </w:r>
      <w:r w:rsidR="00373CA8" w:rsidRPr="00EC5F34">
        <w:rPr>
          <w:rFonts w:cs="Arial"/>
          <w:sz w:val="19"/>
          <w:szCs w:val="19"/>
        </w:rPr>
        <w:instrText xml:space="preserve"> TOC \o "1-3" \h \z \u </w:instrText>
      </w:r>
      <w:r w:rsidRPr="00EC5F34">
        <w:rPr>
          <w:rFonts w:cs="Arial"/>
          <w:sz w:val="19"/>
          <w:szCs w:val="19"/>
        </w:rPr>
        <w:fldChar w:fldCharType="separate"/>
      </w:r>
      <w:hyperlink w:anchor="_Toc426959455" w:history="1">
        <w:r w:rsidR="000302B1" w:rsidRPr="00EC5F34">
          <w:rPr>
            <w:rStyle w:val="Hyperlink"/>
            <w:rFonts w:ascii="Tahoma" w:hAnsi="Tahoma" w:cs="Tahoma"/>
            <w:color w:val="auto"/>
            <w:u w:val="none"/>
          </w:rPr>
          <w:t>Mission</w:t>
        </w:r>
        <w:r w:rsidR="000302B1" w:rsidRPr="00EC5F34">
          <w:rPr>
            <w:webHidden/>
          </w:rPr>
          <w:tab/>
        </w:r>
        <w:r w:rsidRPr="00EC5F34">
          <w:rPr>
            <w:webHidden/>
          </w:rPr>
          <w:fldChar w:fldCharType="begin"/>
        </w:r>
        <w:r w:rsidR="000302B1" w:rsidRPr="00EC5F34">
          <w:rPr>
            <w:webHidden/>
          </w:rPr>
          <w:instrText xml:space="preserve"> PAGEREF _Toc426959455 \h </w:instrText>
        </w:r>
        <w:r w:rsidRPr="00EC5F34">
          <w:rPr>
            <w:webHidden/>
          </w:rPr>
        </w:r>
        <w:r w:rsidRPr="00EC5F34">
          <w:rPr>
            <w:webHidden/>
          </w:rPr>
          <w:fldChar w:fldCharType="separate"/>
        </w:r>
        <w:r w:rsidR="000B54AE">
          <w:rPr>
            <w:webHidden/>
          </w:rPr>
          <w:t>3</w:t>
        </w:r>
        <w:r w:rsidRPr="00EC5F34">
          <w:rPr>
            <w:webHidden/>
          </w:rPr>
          <w:fldChar w:fldCharType="end"/>
        </w:r>
      </w:hyperlink>
    </w:p>
    <w:p w14:paraId="7FE78C45" w14:textId="77777777" w:rsidR="000302B1" w:rsidRPr="00EC5F34" w:rsidRDefault="00836518">
      <w:pPr>
        <w:pStyle w:val="TOC1"/>
        <w:rPr>
          <w:rFonts w:asciiTheme="minorHAnsi" w:eastAsiaTheme="minorEastAsia" w:hAnsiTheme="minorHAnsi" w:cstheme="minorBidi"/>
          <w:snapToGrid/>
          <w:sz w:val="22"/>
          <w:szCs w:val="22"/>
          <w:lang w:eastAsia="zh-TW"/>
        </w:rPr>
      </w:pPr>
      <w:hyperlink w:anchor="_Toc426959456" w:history="1">
        <w:r w:rsidR="000302B1" w:rsidRPr="00EC5F34">
          <w:rPr>
            <w:rStyle w:val="Hyperlink"/>
            <w:rFonts w:ascii="Tahoma" w:hAnsi="Tahoma" w:cs="Tahoma"/>
            <w:color w:val="auto"/>
            <w:u w:val="none"/>
          </w:rPr>
          <w:t>Philosophy</w:t>
        </w:r>
        <w:r w:rsidR="000302B1" w:rsidRPr="00EC5F34">
          <w:rPr>
            <w:webHidden/>
          </w:rPr>
          <w:tab/>
        </w:r>
        <w:r w:rsidR="008E4A7C" w:rsidRPr="00EC5F34">
          <w:rPr>
            <w:webHidden/>
          </w:rPr>
          <w:fldChar w:fldCharType="begin"/>
        </w:r>
        <w:r w:rsidR="000302B1" w:rsidRPr="00EC5F34">
          <w:rPr>
            <w:webHidden/>
          </w:rPr>
          <w:instrText xml:space="preserve"> PAGEREF _Toc426959456 \h </w:instrText>
        </w:r>
        <w:r w:rsidR="008E4A7C" w:rsidRPr="00EC5F34">
          <w:rPr>
            <w:webHidden/>
          </w:rPr>
        </w:r>
        <w:r w:rsidR="008E4A7C" w:rsidRPr="00EC5F34">
          <w:rPr>
            <w:webHidden/>
          </w:rPr>
          <w:fldChar w:fldCharType="separate"/>
        </w:r>
        <w:r w:rsidR="000B54AE">
          <w:rPr>
            <w:webHidden/>
          </w:rPr>
          <w:t>3</w:t>
        </w:r>
        <w:r w:rsidR="008E4A7C" w:rsidRPr="00EC5F34">
          <w:rPr>
            <w:webHidden/>
          </w:rPr>
          <w:fldChar w:fldCharType="end"/>
        </w:r>
      </w:hyperlink>
    </w:p>
    <w:p w14:paraId="70FD2EB2" w14:textId="77777777" w:rsidR="000302B1" w:rsidRPr="00EC5F34" w:rsidRDefault="00836518">
      <w:pPr>
        <w:pStyle w:val="TOC1"/>
        <w:rPr>
          <w:rFonts w:asciiTheme="minorHAnsi" w:eastAsiaTheme="minorEastAsia" w:hAnsiTheme="minorHAnsi" w:cstheme="minorBidi"/>
          <w:snapToGrid/>
          <w:sz w:val="22"/>
          <w:szCs w:val="22"/>
          <w:lang w:eastAsia="zh-TW"/>
        </w:rPr>
      </w:pPr>
      <w:hyperlink w:anchor="_Toc426959457" w:history="1">
        <w:r w:rsidR="000302B1" w:rsidRPr="00EC5F34">
          <w:rPr>
            <w:rStyle w:val="Hyperlink"/>
            <w:rFonts w:ascii="Tahoma" w:hAnsi="Tahoma" w:cs="Tahoma"/>
            <w:color w:val="auto"/>
            <w:u w:val="none"/>
          </w:rPr>
          <w:t>Program Goals</w:t>
        </w:r>
        <w:r w:rsidR="000302B1" w:rsidRPr="00EC5F34">
          <w:rPr>
            <w:webHidden/>
          </w:rPr>
          <w:tab/>
        </w:r>
        <w:r w:rsidR="008E4A7C" w:rsidRPr="00EC5F34">
          <w:rPr>
            <w:webHidden/>
          </w:rPr>
          <w:fldChar w:fldCharType="begin"/>
        </w:r>
        <w:r w:rsidR="000302B1" w:rsidRPr="00EC5F34">
          <w:rPr>
            <w:webHidden/>
          </w:rPr>
          <w:instrText xml:space="preserve"> PAGEREF _Toc426959457 \h </w:instrText>
        </w:r>
        <w:r w:rsidR="008E4A7C" w:rsidRPr="00EC5F34">
          <w:rPr>
            <w:webHidden/>
          </w:rPr>
        </w:r>
        <w:r w:rsidR="008E4A7C" w:rsidRPr="00EC5F34">
          <w:rPr>
            <w:webHidden/>
          </w:rPr>
          <w:fldChar w:fldCharType="separate"/>
        </w:r>
        <w:r w:rsidR="000B54AE">
          <w:rPr>
            <w:webHidden/>
          </w:rPr>
          <w:t>4</w:t>
        </w:r>
        <w:r w:rsidR="008E4A7C" w:rsidRPr="00EC5F34">
          <w:rPr>
            <w:webHidden/>
          </w:rPr>
          <w:fldChar w:fldCharType="end"/>
        </w:r>
      </w:hyperlink>
    </w:p>
    <w:p w14:paraId="3BF557C7" w14:textId="77777777" w:rsidR="000302B1" w:rsidRPr="00EC5F34" w:rsidRDefault="00836518">
      <w:pPr>
        <w:pStyle w:val="TOC1"/>
        <w:rPr>
          <w:rFonts w:asciiTheme="minorHAnsi" w:eastAsiaTheme="minorEastAsia" w:hAnsiTheme="minorHAnsi" w:cstheme="minorBidi"/>
          <w:snapToGrid/>
          <w:sz w:val="22"/>
          <w:szCs w:val="22"/>
          <w:lang w:eastAsia="zh-TW"/>
        </w:rPr>
      </w:pPr>
      <w:hyperlink w:anchor="_Toc426959458" w:history="1">
        <w:r w:rsidR="000302B1" w:rsidRPr="00EC5F34">
          <w:rPr>
            <w:rStyle w:val="Hyperlink"/>
            <w:rFonts w:ascii="Tahoma" w:hAnsi="Tahoma" w:cs="Tahoma"/>
            <w:bCs/>
            <w:color w:val="auto"/>
            <w:u w:val="none"/>
          </w:rPr>
          <w:t>Student Learning Outcomes</w:t>
        </w:r>
        <w:r w:rsidR="000302B1" w:rsidRPr="00EC5F34">
          <w:rPr>
            <w:webHidden/>
          </w:rPr>
          <w:tab/>
        </w:r>
        <w:r w:rsidR="008E4A7C" w:rsidRPr="00EC5F34">
          <w:rPr>
            <w:webHidden/>
          </w:rPr>
          <w:fldChar w:fldCharType="begin"/>
        </w:r>
        <w:r w:rsidR="000302B1" w:rsidRPr="00EC5F34">
          <w:rPr>
            <w:webHidden/>
          </w:rPr>
          <w:instrText xml:space="preserve"> PAGEREF _Toc426959458 \h </w:instrText>
        </w:r>
        <w:r w:rsidR="008E4A7C" w:rsidRPr="00EC5F34">
          <w:rPr>
            <w:webHidden/>
          </w:rPr>
        </w:r>
        <w:r w:rsidR="008E4A7C" w:rsidRPr="00EC5F34">
          <w:rPr>
            <w:webHidden/>
          </w:rPr>
          <w:fldChar w:fldCharType="separate"/>
        </w:r>
        <w:r w:rsidR="000B54AE">
          <w:rPr>
            <w:webHidden/>
          </w:rPr>
          <w:t>5</w:t>
        </w:r>
        <w:r w:rsidR="008E4A7C" w:rsidRPr="00EC5F34">
          <w:rPr>
            <w:webHidden/>
          </w:rPr>
          <w:fldChar w:fldCharType="end"/>
        </w:r>
      </w:hyperlink>
    </w:p>
    <w:p w14:paraId="4E354389" w14:textId="77777777" w:rsidR="000302B1" w:rsidRPr="00EC5F34" w:rsidRDefault="00836518">
      <w:pPr>
        <w:pStyle w:val="TOC1"/>
        <w:rPr>
          <w:rFonts w:asciiTheme="minorHAnsi" w:eastAsiaTheme="minorEastAsia" w:hAnsiTheme="minorHAnsi" w:cstheme="minorBidi"/>
          <w:snapToGrid/>
          <w:sz w:val="22"/>
          <w:szCs w:val="22"/>
          <w:lang w:eastAsia="zh-TW"/>
        </w:rPr>
      </w:pPr>
      <w:hyperlink w:anchor="_Toc426959459" w:history="1">
        <w:r w:rsidR="000302B1" w:rsidRPr="00EC5F34">
          <w:rPr>
            <w:rStyle w:val="Hyperlink"/>
            <w:rFonts w:ascii="Tahoma" w:hAnsi="Tahoma" w:cs="Tahoma"/>
            <w:color w:val="auto"/>
            <w:u w:val="none"/>
          </w:rPr>
          <w:t>Guiding Standards</w:t>
        </w:r>
        <w:r w:rsidR="000302B1" w:rsidRPr="00EC5F34">
          <w:rPr>
            <w:webHidden/>
          </w:rPr>
          <w:tab/>
        </w:r>
        <w:r w:rsidR="008E4A7C" w:rsidRPr="00EC5F34">
          <w:rPr>
            <w:webHidden/>
          </w:rPr>
          <w:fldChar w:fldCharType="begin"/>
        </w:r>
        <w:r w:rsidR="000302B1" w:rsidRPr="00EC5F34">
          <w:rPr>
            <w:webHidden/>
          </w:rPr>
          <w:instrText xml:space="preserve"> PAGEREF _Toc426959459 \h </w:instrText>
        </w:r>
        <w:r w:rsidR="008E4A7C" w:rsidRPr="00EC5F34">
          <w:rPr>
            <w:webHidden/>
          </w:rPr>
        </w:r>
        <w:r w:rsidR="008E4A7C" w:rsidRPr="00EC5F34">
          <w:rPr>
            <w:webHidden/>
          </w:rPr>
          <w:fldChar w:fldCharType="separate"/>
        </w:r>
        <w:r w:rsidR="000B54AE">
          <w:rPr>
            <w:webHidden/>
          </w:rPr>
          <w:t>6</w:t>
        </w:r>
        <w:r w:rsidR="008E4A7C" w:rsidRPr="00EC5F34">
          <w:rPr>
            <w:webHidden/>
          </w:rPr>
          <w:fldChar w:fldCharType="end"/>
        </w:r>
      </w:hyperlink>
    </w:p>
    <w:p w14:paraId="6C6CBB3B" w14:textId="77777777" w:rsidR="000302B1" w:rsidRPr="00EC5F34" w:rsidRDefault="00836518">
      <w:pPr>
        <w:pStyle w:val="TOC1"/>
        <w:rPr>
          <w:rFonts w:asciiTheme="minorHAnsi" w:eastAsiaTheme="minorEastAsia" w:hAnsiTheme="minorHAnsi" w:cstheme="minorBidi"/>
          <w:snapToGrid/>
          <w:sz w:val="22"/>
          <w:szCs w:val="22"/>
          <w:lang w:eastAsia="zh-TW"/>
        </w:rPr>
      </w:pPr>
      <w:hyperlink w:anchor="_Toc426959460" w:history="1">
        <w:r w:rsidR="000302B1" w:rsidRPr="00EC5F34">
          <w:rPr>
            <w:rStyle w:val="Hyperlink"/>
            <w:rFonts w:ascii="Tahoma" w:hAnsi="Tahoma" w:cs="Tahoma"/>
            <w:color w:val="auto"/>
            <w:u w:val="none"/>
          </w:rPr>
          <w:t>Terminology/Definition of Terms</w:t>
        </w:r>
        <w:r w:rsidR="000302B1" w:rsidRPr="00EC5F34">
          <w:rPr>
            <w:webHidden/>
          </w:rPr>
          <w:tab/>
        </w:r>
        <w:r w:rsidR="008E4A7C" w:rsidRPr="00EC5F34">
          <w:rPr>
            <w:webHidden/>
          </w:rPr>
          <w:fldChar w:fldCharType="begin"/>
        </w:r>
        <w:r w:rsidR="000302B1" w:rsidRPr="00EC5F34">
          <w:rPr>
            <w:webHidden/>
          </w:rPr>
          <w:instrText xml:space="preserve"> PAGEREF _Toc426959460 \h </w:instrText>
        </w:r>
        <w:r w:rsidR="008E4A7C" w:rsidRPr="00EC5F34">
          <w:rPr>
            <w:webHidden/>
          </w:rPr>
        </w:r>
        <w:r w:rsidR="008E4A7C" w:rsidRPr="00EC5F34">
          <w:rPr>
            <w:webHidden/>
          </w:rPr>
          <w:fldChar w:fldCharType="separate"/>
        </w:r>
        <w:r w:rsidR="000B54AE">
          <w:rPr>
            <w:webHidden/>
          </w:rPr>
          <w:t>7</w:t>
        </w:r>
        <w:r w:rsidR="008E4A7C" w:rsidRPr="00EC5F34">
          <w:rPr>
            <w:webHidden/>
          </w:rPr>
          <w:fldChar w:fldCharType="end"/>
        </w:r>
      </w:hyperlink>
    </w:p>
    <w:p w14:paraId="2257A5D2" w14:textId="77777777" w:rsidR="000302B1" w:rsidRPr="00EC5F34" w:rsidRDefault="00704173">
      <w:pPr>
        <w:pStyle w:val="TOC1"/>
        <w:rPr>
          <w:rFonts w:asciiTheme="minorHAnsi" w:eastAsiaTheme="minorEastAsia" w:hAnsiTheme="minorHAnsi" w:cstheme="minorBidi"/>
          <w:snapToGrid/>
          <w:sz w:val="22"/>
          <w:szCs w:val="22"/>
          <w:lang w:eastAsia="zh-TW"/>
        </w:rPr>
      </w:pPr>
      <w:r>
        <w:t>LPN-</w:t>
      </w:r>
      <w:hyperlink w:anchor="_Toc426959461" w:history="1">
        <w:r w:rsidR="000302B1" w:rsidRPr="00EC5F34">
          <w:rPr>
            <w:rStyle w:val="Hyperlink"/>
            <w:bCs/>
            <w:color w:val="auto"/>
            <w:u w:val="none"/>
          </w:rPr>
          <w:t>BSN Faculty Advisors</w:t>
        </w:r>
        <w:r w:rsidR="000302B1" w:rsidRPr="00EC5F34">
          <w:rPr>
            <w:webHidden/>
          </w:rPr>
          <w:tab/>
        </w:r>
        <w:r w:rsidR="008E4A7C" w:rsidRPr="00EC5F34">
          <w:rPr>
            <w:webHidden/>
          </w:rPr>
          <w:fldChar w:fldCharType="begin"/>
        </w:r>
        <w:r w:rsidR="000302B1" w:rsidRPr="00EC5F34">
          <w:rPr>
            <w:webHidden/>
          </w:rPr>
          <w:instrText xml:space="preserve"> PAGEREF _Toc426959461 \h </w:instrText>
        </w:r>
        <w:r w:rsidR="008E4A7C" w:rsidRPr="00EC5F34">
          <w:rPr>
            <w:webHidden/>
          </w:rPr>
        </w:r>
        <w:r w:rsidR="008E4A7C" w:rsidRPr="00EC5F34">
          <w:rPr>
            <w:webHidden/>
          </w:rPr>
          <w:fldChar w:fldCharType="separate"/>
        </w:r>
        <w:r w:rsidR="000B54AE">
          <w:rPr>
            <w:webHidden/>
          </w:rPr>
          <w:t>8</w:t>
        </w:r>
        <w:r w:rsidR="008E4A7C" w:rsidRPr="00EC5F34">
          <w:rPr>
            <w:webHidden/>
          </w:rPr>
          <w:fldChar w:fldCharType="end"/>
        </w:r>
      </w:hyperlink>
    </w:p>
    <w:p w14:paraId="1781259C" w14:textId="77777777" w:rsidR="000302B1" w:rsidRPr="00EC5F34" w:rsidRDefault="00836518">
      <w:pPr>
        <w:pStyle w:val="TOC1"/>
        <w:rPr>
          <w:rFonts w:asciiTheme="minorHAnsi" w:eastAsiaTheme="minorEastAsia" w:hAnsiTheme="minorHAnsi" w:cstheme="minorBidi"/>
          <w:snapToGrid/>
          <w:sz w:val="22"/>
          <w:szCs w:val="22"/>
          <w:lang w:eastAsia="zh-TW"/>
        </w:rPr>
      </w:pPr>
      <w:hyperlink w:anchor="_Toc426959465" w:history="1">
        <w:r w:rsidR="000302B1" w:rsidRPr="00EC5F34">
          <w:rPr>
            <w:rStyle w:val="Hyperlink"/>
            <w:bCs/>
            <w:color w:val="auto"/>
            <w:u w:val="none"/>
          </w:rPr>
          <w:t>NSNA Student Bill of Rights</w:t>
        </w:r>
        <w:r w:rsidR="000302B1" w:rsidRPr="00EC5F34">
          <w:rPr>
            <w:webHidden/>
          </w:rPr>
          <w:tab/>
        </w:r>
        <w:r w:rsidR="008E4A7C" w:rsidRPr="00EC5F34">
          <w:rPr>
            <w:webHidden/>
          </w:rPr>
          <w:fldChar w:fldCharType="begin"/>
        </w:r>
        <w:r w:rsidR="000302B1" w:rsidRPr="00EC5F34">
          <w:rPr>
            <w:webHidden/>
          </w:rPr>
          <w:instrText xml:space="preserve"> PAGEREF _Toc426959465 \h </w:instrText>
        </w:r>
        <w:r w:rsidR="008E4A7C" w:rsidRPr="00EC5F34">
          <w:rPr>
            <w:webHidden/>
          </w:rPr>
        </w:r>
        <w:r w:rsidR="008E4A7C" w:rsidRPr="00EC5F34">
          <w:rPr>
            <w:webHidden/>
          </w:rPr>
          <w:fldChar w:fldCharType="separate"/>
        </w:r>
        <w:r w:rsidR="000B54AE">
          <w:rPr>
            <w:webHidden/>
          </w:rPr>
          <w:t>8</w:t>
        </w:r>
        <w:r w:rsidR="008E4A7C" w:rsidRPr="00EC5F34">
          <w:rPr>
            <w:webHidden/>
          </w:rPr>
          <w:fldChar w:fldCharType="end"/>
        </w:r>
      </w:hyperlink>
    </w:p>
    <w:p w14:paraId="508C8D9D"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66" w:history="1">
        <w:r w:rsidR="000302B1" w:rsidRPr="00EC5F34">
          <w:rPr>
            <w:rStyle w:val="Hyperlink"/>
            <w:rFonts w:ascii="Tahoma" w:hAnsi="Tahoma" w:cs="Tahoma"/>
            <w:noProof/>
            <w:color w:val="auto"/>
            <w:u w:val="none"/>
          </w:rPr>
          <w:t>Scope of Practice for Registered Nurses (RN)</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_Toc426959466 \h </w:instrText>
        </w:r>
        <w:r w:rsidR="008E4A7C" w:rsidRPr="00EC5F34">
          <w:rPr>
            <w:noProof/>
            <w:webHidden/>
          </w:rPr>
        </w:r>
        <w:r w:rsidR="008E4A7C" w:rsidRPr="00EC5F34">
          <w:rPr>
            <w:noProof/>
            <w:webHidden/>
          </w:rPr>
          <w:fldChar w:fldCharType="separate"/>
        </w:r>
        <w:r w:rsidR="000B54AE">
          <w:rPr>
            <w:noProof/>
            <w:webHidden/>
          </w:rPr>
          <w:t>11</w:t>
        </w:r>
        <w:r w:rsidR="008E4A7C" w:rsidRPr="00EC5F34">
          <w:rPr>
            <w:noProof/>
            <w:webHidden/>
          </w:rPr>
          <w:fldChar w:fldCharType="end"/>
        </w:r>
      </w:hyperlink>
    </w:p>
    <w:p w14:paraId="3B21A5DD" w14:textId="77777777" w:rsidR="000302B1" w:rsidRPr="00EC5F34" w:rsidRDefault="00836518">
      <w:pPr>
        <w:pStyle w:val="TOC1"/>
        <w:rPr>
          <w:rFonts w:asciiTheme="minorHAnsi" w:eastAsiaTheme="minorEastAsia" w:hAnsiTheme="minorHAnsi" w:cstheme="minorBidi"/>
          <w:snapToGrid/>
          <w:sz w:val="22"/>
          <w:szCs w:val="22"/>
          <w:lang w:eastAsia="zh-TW"/>
        </w:rPr>
      </w:pPr>
      <w:hyperlink w:anchor="_Toc426959467" w:history="1">
        <w:r w:rsidR="000302B1" w:rsidRPr="00EC5F34">
          <w:rPr>
            <w:rStyle w:val="Hyperlink"/>
            <w:rFonts w:ascii="Tahoma" w:hAnsi="Tahoma" w:cs="Tahoma"/>
            <w:i/>
            <w:color w:val="auto"/>
            <w:u w:val="none"/>
          </w:rPr>
          <w:t>Policies</w:t>
        </w:r>
        <w:r w:rsidR="000302B1" w:rsidRPr="00EC5F34">
          <w:rPr>
            <w:webHidden/>
          </w:rPr>
          <w:tab/>
        </w:r>
        <w:r w:rsidR="008E4A7C" w:rsidRPr="00EC5F34">
          <w:rPr>
            <w:webHidden/>
          </w:rPr>
          <w:fldChar w:fldCharType="begin"/>
        </w:r>
        <w:r w:rsidR="000302B1" w:rsidRPr="00EC5F34">
          <w:rPr>
            <w:webHidden/>
          </w:rPr>
          <w:instrText xml:space="preserve"> PAGEREF _Toc426959467 \h </w:instrText>
        </w:r>
        <w:r w:rsidR="008E4A7C" w:rsidRPr="00EC5F34">
          <w:rPr>
            <w:webHidden/>
          </w:rPr>
        </w:r>
        <w:r w:rsidR="008E4A7C" w:rsidRPr="00EC5F34">
          <w:rPr>
            <w:webHidden/>
          </w:rPr>
          <w:fldChar w:fldCharType="separate"/>
        </w:r>
        <w:r w:rsidR="000B54AE">
          <w:rPr>
            <w:webHidden/>
          </w:rPr>
          <w:t>17</w:t>
        </w:r>
        <w:r w:rsidR="008E4A7C" w:rsidRPr="00EC5F34">
          <w:rPr>
            <w:webHidden/>
          </w:rPr>
          <w:fldChar w:fldCharType="end"/>
        </w:r>
      </w:hyperlink>
    </w:p>
    <w:p w14:paraId="14E4E35C"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68" w:history="1">
        <w:r w:rsidR="000302B1" w:rsidRPr="00EC5F34">
          <w:rPr>
            <w:rStyle w:val="Hyperlink"/>
            <w:rFonts w:ascii="Tahoma" w:hAnsi="Tahoma" w:cs="Tahoma"/>
            <w:noProof/>
            <w:color w:val="auto"/>
            <w:u w:val="none"/>
          </w:rPr>
          <w:t>Academic Advising</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_Toc426959468 \h </w:instrText>
        </w:r>
        <w:r w:rsidR="008E4A7C" w:rsidRPr="00EC5F34">
          <w:rPr>
            <w:noProof/>
            <w:webHidden/>
          </w:rPr>
        </w:r>
        <w:r w:rsidR="008E4A7C" w:rsidRPr="00EC5F34">
          <w:rPr>
            <w:noProof/>
            <w:webHidden/>
          </w:rPr>
          <w:fldChar w:fldCharType="separate"/>
        </w:r>
        <w:r w:rsidR="000B54AE">
          <w:rPr>
            <w:noProof/>
            <w:webHidden/>
          </w:rPr>
          <w:t>18</w:t>
        </w:r>
        <w:r w:rsidR="008E4A7C" w:rsidRPr="00EC5F34">
          <w:rPr>
            <w:noProof/>
            <w:webHidden/>
          </w:rPr>
          <w:fldChar w:fldCharType="end"/>
        </w:r>
      </w:hyperlink>
    </w:p>
    <w:p w14:paraId="2BF2EC42"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69" w:history="1">
        <w:r w:rsidR="000302B1" w:rsidRPr="00EC5F34">
          <w:rPr>
            <w:rStyle w:val="Hyperlink"/>
            <w:rFonts w:ascii="Tahoma" w:hAnsi="Tahoma"/>
            <w:bCs/>
            <w:iCs/>
            <w:noProof/>
            <w:color w:val="auto"/>
            <w:u w:val="none"/>
          </w:rPr>
          <w:t>Academic Dishonesty</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_Toc426959469 \h </w:instrText>
        </w:r>
        <w:r w:rsidR="008E4A7C" w:rsidRPr="00EC5F34">
          <w:rPr>
            <w:noProof/>
            <w:webHidden/>
          </w:rPr>
        </w:r>
        <w:r w:rsidR="008E4A7C" w:rsidRPr="00EC5F34">
          <w:rPr>
            <w:noProof/>
            <w:webHidden/>
          </w:rPr>
          <w:fldChar w:fldCharType="separate"/>
        </w:r>
        <w:r w:rsidR="000B54AE">
          <w:rPr>
            <w:noProof/>
            <w:webHidden/>
          </w:rPr>
          <w:t>18</w:t>
        </w:r>
        <w:r w:rsidR="008E4A7C" w:rsidRPr="00EC5F34">
          <w:rPr>
            <w:noProof/>
            <w:webHidden/>
          </w:rPr>
          <w:fldChar w:fldCharType="end"/>
        </w:r>
      </w:hyperlink>
    </w:p>
    <w:p w14:paraId="215E5D6C"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70" w:history="1">
        <w:r w:rsidR="000302B1" w:rsidRPr="00EC5F34">
          <w:rPr>
            <w:rStyle w:val="Hyperlink"/>
            <w:rFonts w:ascii="Tahoma" w:hAnsi="Tahoma"/>
            <w:bCs/>
            <w:iCs/>
            <w:noProof/>
            <w:color w:val="auto"/>
            <w:u w:val="none"/>
          </w:rPr>
          <w:t>Bloodborne Pathogens/Needle Stick Exposure/Injury Policy</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_Toc426959470 \h </w:instrText>
        </w:r>
        <w:r w:rsidR="008E4A7C" w:rsidRPr="00EC5F34">
          <w:rPr>
            <w:noProof/>
            <w:webHidden/>
          </w:rPr>
        </w:r>
        <w:r w:rsidR="008E4A7C" w:rsidRPr="00EC5F34">
          <w:rPr>
            <w:noProof/>
            <w:webHidden/>
          </w:rPr>
          <w:fldChar w:fldCharType="separate"/>
        </w:r>
        <w:r w:rsidR="000B54AE">
          <w:rPr>
            <w:noProof/>
            <w:webHidden/>
          </w:rPr>
          <w:t>19</w:t>
        </w:r>
        <w:r w:rsidR="008E4A7C" w:rsidRPr="00EC5F34">
          <w:rPr>
            <w:noProof/>
            <w:webHidden/>
          </w:rPr>
          <w:fldChar w:fldCharType="end"/>
        </w:r>
      </w:hyperlink>
    </w:p>
    <w:p w14:paraId="3C32A99D"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73" w:history="1">
        <w:r w:rsidR="000302B1" w:rsidRPr="00EC5F34">
          <w:rPr>
            <w:rStyle w:val="Hyperlink"/>
            <w:rFonts w:ascii="Tahoma" w:hAnsi="Tahoma" w:cs="Tahoma"/>
            <w:noProof/>
            <w:color w:val="auto"/>
            <w:u w:val="none"/>
          </w:rPr>
          <w:t>Bringing Children to Class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_Toc426959473 \h </w:instrText>
        </w:r>
        <w:r w:rsidR="008E4A7C" w:rsidRPr="00EC5F34">
          <w:rPr>
            <w:noProof/>
            <w:webHidden/>
          </w:rPr>
        </w:r>
        <w:r w:rsidR="008E4A7C" w:rsidRPr="00EC5F34">
          <w:rPr>
            <w:noProof/>
            <w:webHidden/>
          </w:rPr>
          <w:fldChar w:fldCharType="separate"/>
        </w:r>
        <w:r w:rsidR="000B54AE">
          <w:rPr>
            <w:noProof/>
            <w:webHidden/>
          </w:rPr>
          <w:t>27</w:t>
        </w:r>
        <w:r w:rsidR="008E4A7C" w:rsidRPr="00EC5F34">
          <w:rPr>
            <w:noProof/>
            <w:webHidden/>
          </w:rPr>
          <w:fldChar w:fldCharType="end"/>
        </w:r>
      </w:hyperlink>
    </w:p>
    <w:p w14:paraId="7EA1BA68"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74" w:history="1">
        <w:r w:rsidR="000302B1" w:rsidRPr="00EC5F34">
          <w:rPr>
            <w:rStyle w:val="Hyperlink"/>
            <w:rFonts w:ascii="Tahoma" w:hAnsi="Tahoma"/>
            <w:bCs/>
            <w:iCs/>
            <w:noProof/>
            <w:color w:val="auto"/>
            <w:u w:val="none"/>
          </w:rPr>
          <w:t>Cardio-Pulmonary Resuscitation (CPR) Certification</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_Toc426959474 \h </w:instrText>
        </w:r>
        <w:r w:rsidR="008E4A7C" w:rsidRPr="00EC5F34">
          <w:rPr>
            <w:noProof/>
            <w:webHidden/>
          </w:rPr>
        </w:r>
        <w:r w:rsidR="008E4A7C" w:rsidRPr="00EC5F34">
          <w:rPr>
            <w:noProof/>
            <w:webHidden/>
          </w:rPr>
          <w:fldChar w:fldCharType="separate"/>
        </w:r>
        <w:r w:rsidR="000B54AE">
          <w:rPr>
            <w:noProof/>
            <w:webHidden/>
          </w:rPr>
          <w:t>27</w:t>
        </w:r>
        <w:r w:rsidR="008E4A7C" w:rsidRPr="00EC5F34">
          <w:rPr>
            <w:noProof/>
            <w:webHidden/>
          </w:rPr>
          <w:fldChar w:fldCharType="end"/>
        </w:r>
      </w:hyperlink>
    </w:p>
    <w:p w14:paraId="1D7927D6"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75" w:history="1">
        <w:r w:rsidR="000302B1" w:rsidRPr="00EC5F34">
          <w:rPr>
            <w:rStyle w:val="Hyperlink"/>
            <w:noProof/>
            <w:color w:val="auto"/>
            <w:u w:val="none"/>
          </w:rPr>
          <w:t>Class/Clinical Attendance</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_Toc426959475 \h </w:instrText>
        </w:r>
        <w:r w:rsidR="008E4A7C" w:rsidRPr="00EC5F34">
          <w:rPr>
            <w:noProof/>
            <w:webHidden/>
          </w:rPr>
        </w:r>
        <w:r w:rsidR="008E4A7C" w:rsidRPr="00EC5F34">
          <w:rPr>
            <w:noProof/>
            <w:webHidden/>
          </w:rPr>
          <w:fldChar w:fldCharType="separate"/>
        </w:r>
        <w:r w:rsidR="000B54AE">
          <w:rPr>
            <w:noProof/>
            <w:webHidden/>
          </w:rPr>
          <w:t>28</w:t>
        </w:r>
        <w:r w:rsidR="008E4A7C" w:rsidRPr="00EC5F34">
          <w:rPr>
            <w:noProof/>
            <w:webHidden/>
          </w:rPr>
          <w:fldChar w:fldCharType="end"/>
        </w:r>
      </w:hyperlink>
    </w:p>
    <w:p w14:paraId="4BFA008D"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76" w:history="1">
        <w:r w:rsidR="000302B1" w:rsidRPr="00EC5F34">
          <w:rPr>
            <w:rStyle w:val="Hyperlink"/>
            <w:noProof/>
            <w:color w:val="auto"/>
            <w:u w:val="none"/>
          </w:rPr>
          <w:t>Code of Academic and Clinical Conduct</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_Toc426959476 \h </w:instrText>
        </w:r>
        <w:r w:rsidR="008E4A7C" w:rsidRPr="00EC5F34">
          <w:rPr>
            <w:noProof/>
            <w:webHidden/>
          </w:rPr>
        </w:r>
        <w:r w:rsidR="008E4A7C" w:rsidRPr="00EC5F34">
          <w:rPr>
            <w:noProof/>
            <w:webHidden/>
          </w:rPr>
          <w:fldChar w:fldCharType="separate"/>
        </w:r>
        <w:r w:rsidR="000B54AE">
          <w:rPr>
            <w:noProof/>
            <w:webHidden/>
          </w:rPr>
          <w:t>28</w:t>
        </w:r>
        <w:r w:rsidR="008E4A7C" w:rsidRPr="00EC5F34">
          <w:rPr>
            <w:noProof/>
            <w:webHidden/>
          </w:rPr>
          <w:fldChar w:fldCharType="end"/>
        </w:r>
      </w:hyperlink>
    </w:p>
    <w:p w14:paraId="50F409D2"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77" w:history="1">
        <w:r w:rsidR="000302B1" w:rsidRPr="00EC5F34">
          <w:rPr>
            <w:rStyle w:val="Hyperlink"/>
            <w:noProof/>
            <w:color w:val="auto"/>
            <w:u w:val="none"/>
          </w:rPr>
          <w:t>Code of Academic and Clinical Conduct</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_Toc426959477 \h </w:instrText>
        </w:r>
        <w:r w:rsidR="008E4A7C" w:rsidRPr="00EC5F34">
          <w:rPr>
            <w:noProof/>
            <w:webHidden/>
          </w:rPr>
        </w:r>
        <w:r w:rsidR="008E4A7C" w:rsidRPr="00EC5F34">
          <w:rPr>
            <w:noProof/>
            <w:webHidden/>
          </w:rPr>
          <w:fldChar w:fldCharType="separate"/>
        </w:r>
        <w:r w:rsidR="000B54AE">
          <w:rPr>
            <w:noProof/>
            <w:webHidden/>
          </w:rPr>
          <w:t>29</w:t>
        </w:r>
        <w:r w:rsidR="008E4A7C" w:rsidRPr="00EC5F34">
          <w:rPr>
            <w:noProof/>
            <w:webHidden/>
          </w:rPr>
          <w:fldChar w:fldCharType="end"/>
        </w:r>
      </w:hyperlink>
    </w:p>
    <w:p w14:paraId="3D29AD02"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78" w:history="1">
        <w:r w:rsidR="000302B1" w:rsidRPr="00EC5F34">
          <w:rPr>
            <w:rStyle w:val="Hyperlink"/>
            <w:rFonts w:ascii="Tahoma" w:hAnsi="Tahoma" w:cs="Tahoma"/>
            <w:noProof/>
            <w:color w:val="auto"/>
            <w:u w:val="none"/>
          </w:rPr>
          <w:t>Collective Bargaining Activities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_Toc426959478 \h </w:instrText>
        </w:r>
        <w:r w:rsidR="008E4A7C" w:rsidRPr="00EC5F34">
          <w:rPr>
            <w:noProof/>
            <w:webHidden/>
          </w:rPr>
        </w:r>
        <w:r w:rsidR="008E4A7C" w:rsidRPr="00EC5F34">
          <w:rPr>
            <w:noProof/>
            <w:webHidden/>
          </w:rPr>
          <w:fldChar w:fldCharType="separate"/>
        </w:r>
        <w:r w:rsidR="000B54AE">
          <w:rPr>
            <w:noProof/>
            <w:webHidden/>
          </w:rPr>
          <w:t>30</w:t>
        </w:r>
        <w:r w:rsidR="008E4A7C" w:rsidRPr="00EC5F34">
          <w:rPr>
            <w:noProof/>
            <w:webHidden/>
          </w:rPr>
          <w:fldChar w:fldCharType="end"/>
        </w:r>
      </w:hyperlink>
    </w:p>
    <w:p w14:paraId="02DEF8E7"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79" w:history="1">
        <w:r w:rsidR="000302B1" w:rsidRPr="00EC5F34">
          <w:rPr>
            <w:rStyle w:val="Hyperlink"/>
            <w:rFonts w:ascii="Tahoma" w:hAnsi="Tahoma" w:cs="Tahoma"/>
            <w:noProof/>
            <w:color w:val="auto"/>
            <w:u w:val="none"/>
          </w:rPr>
          <w:t>Colorado Nursing Articulation Model</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_Toc426959479 \h </w:instrText>
        </w:r>
        <w:r w:rsidR="008E4A7C" w:rsidRPr="00EC5F34">
          <w:rPr>
            <w:noProof/>
            <w:webHidden/>
          </w:rPr>
        </w:r>
        <w:r w:rsidR="008E4A7C" w:rsidRPr="00EC5F34">
          <w:rPr>
            <w:noProof/>
            <w:webHidden/>
          </w:rPr>
          <w:fldChar w:fldCharType="separate"/>
        </w:r>
        <w:r w:rsidR="000B54AE">
          <w:rPr>
            <w:noProof/>
            <w:webHidden/>
          </w:rPr>
          <w:t>30</w:t>
        </w:r>
        <w:r w:rsidR="008E4A7C" w:rsidRPr="00EC5F34">
          <w:rPr>
            <w:noProof/>
            <w:webHidden/>
          </w:rPr>
          <w:fldChar w:fldCharType="end"/>
        </w:r>
      </w:hyperlink>
    </w:p>
    <w:p w14:paraId="3EFF5ADC"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0" w:history="1">
        <w:r w:rsidR="000302B1" w:rsidRPr="00EC5F34">
          <w:rPr>
            <w:rStyle w:val="Hyperlink"/>
            <w:rFonts w:ascii="Tahoma" w:hAnsi="Tahoma"/>
            <w:bCs/>
            <w:iCs/>
            <w:noProof/>
            <w:color w:val="auto"/>
            <w:u w:val="none"/>
          </w:rPr>
          <w:t>Colorado Nursing Articulation Model</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_Toc426959480 \h </w:instrText>
        </w:r>
        <w:r w:rsidR="008E4A7C" w:rsidRPr="00EC5F34">
          <w:rPr>
            <w:noProof/>
            <w:webHidden/>
          </w:rPr>
        </w:r>
        <w:r w:rsidR="008E4A7C" w:rsidRPr="00EC5F34">
          <w:rPr>
            <w:noProof/>
            <w:webHidden/>
          </w:rPr>
          <w:fldChar w:fldCharType="separate"/>
        </w:r>
        <w:r w:rsidR="000B54AE">
          <w:rPr>
            <w:noProof/>
            <w:webHidden/>
          </w:rPr>
          <w:t>31</w:t>
        </w:r>
        <w:r w:rsidR="008E4A7C" w:rsidRPr="00EC5F34">
          <w:rPr>
            <w:noProof/>
            <w:webHidden/>
          </w:rPr>
          <w:fldChar w:fldCharType="end"/>
        </w:r>
      </w:hyperlink>
    </w:p>
    <w:p w14:paraId="654D7274"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1" w:history="1">
        <w:r w:rsidR="000302B1" w:rsidRPr="00EC5F34">
          <w:rPr>
            <w:rStyle w:val="Hyperlink"/>
            <w:rFonts w:ascii="Tahoma" w:hAnsi="Tahoma"/>
            <w:bCs/>
            <w:iCs/>
            <w:noProof/>
            <w:color w:val="auto"/>
            <w:u w:val="none"/>
          </w:rPr>
          <w:t>Confidentiality</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_Toc426959481 \h </w:instrText>
        </w:r>
        <w:r w:rsidR="008E4A7C" w:rsidRPr="00EC5F34">
          <w:rPr>
            <w:noProof/>
            <w:webHidden/>
          </w:rPr>
        </w:r>
        <w:r w:rsidR="008E4A7C" w:rsidRPr="00EC5F34">
          <w:rPr>
            <w:noProof/>
            <w:webHidden/>
          </w:rPr>
          <w:fldChar w:fldCharType="separate"/>
        </w:r>
        <w:r w:rsidR="000B54AE">
          <w:rPr>
            <w:noProof/>
            <w:webHidden/>
          </w:rPr>
          <w:t>33</w:t>
        </w:r>
        <w:r w:rsidR="008E4A7C" w:rsidRPr="00EC5F34">
          <w:rPr>
            <w:noProof/>
            <w:webHidden/>
          </w:rPr>
          <w:fldChar w:fldCharType="end"/>
        </w:r>
      </w:hyperlink>
    </w:p>
    <w:p w14:paraId="672CB663"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2" w:history="1">
        <w:r w:rsidR="000302B1" w:rsidRPr="00EC5F34">
          <w:rPr>
            <w:rStyle w:val="Hyperlink"/>
            <w:rFonts w:ascii="Tahoma" w:hAnsi="Tahoma" w:cs="Tahoma"/>
            <w:noProof/>
            <w:color w:val="auto"/>
            <w:u w:val="none"/>
          </w:rPr>
          <w:t>Course and Faculty Evaluation</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_Toc426959482 \h </w:instrText>
        </w:r>
        <w:r w:rsidR="008E4A7C" w:rsidRPr="00EC5F34">
          <w:rPr>
            <w:noProof/>
            <w:webHidden/>
          </w:rPr>
        </w:r>
        <w:r w:rsidR="008E4A7C" w:rsidRPr="00EC5F34">
          <w:rPr>
            <w:noProof/>
            <w:webHidden/>
          </w:rPr>
          <w:fldChar w:fldCharType="separate"/>
        </w:r>
        <w:r w:rsidR="000B54AE">
          <w:rPr>
            <w:noProof/>
            <w:webHidden/>
          </w:rPr>
          <w:t>35</w:t>
        </w:r>
        <w:r w:rsidR="008E4A7C" w:rsidRPr="00EC5F34">
          <w:rPr>
            <w:noProof/>
            <w:webHidden/>
          </w:rPr>
          <w:fldChar w:fldCharType="end"/>
        </w:r>
      </w:hyperlink>
    </w:p>
    <w:p w14:paraId="395DE389"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3" w:history="1">
        <w:r w:rsidR="000302B1" w:rsidRPr="00EC5F34">
          <w:rPr>
            <w:rStyle w:val="Hyperlink"/>
            <w:noProof/>
            <w:color w:val="auto"/>
            <w:u w:val="none"/>
          </w:rPr>
          <w:t>Criminal Background Investigation</w:t>
        </w:r>
        <w:r w:rsidR="000302B1" w:rsidRPr="00EC5F34">
          <w:rPr>
            <w:noProof/>
            <w:webHidden/>
          </w:rPr>
          <w:tab/>
        </w:r>
      </w:hyperlink>
      <w:r w:rsidR="006A0A7C">
        <w:rPr>
          <w:rStyle w:val="Hyperlink"/>
          <w:noProof/>
          <w:color w:val="auto"/>
          <w:u w:val="none"/>
        </w:rPr>
        <w:t>35</w:t>
      </w:r>
    </w:p>
    <w:p w14:paraId="61EEC400"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3" w:history="1">
        <w:r w:rsidR="000302B1" w:rsidRPr="00EC5F34">
          <w:rPr>
            <w:rStyle w:val="Hyperlink"/>
            <w:rFonts w:ascii="Tahoma" w:hAnsi="Tahoma" w:cs="Tahoma"/>
            <w:noProof/>
            <w:color w:val="auto"/>
            <w:u w:val="none"/>
          </w:rPr>
          <w:t>Dismissal</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_Toc426959483 \h </w:instrText>
        </w:r>
        <w:r w:rsidR="008E4A7C" w:rsidRPr="00EC5F34">
          <w:rPr>
            <w:noProof/>
            <w:webHidden/>
          </w:rPr>
        </w:r>
        <w:r w:rsidR="008E4A7C" w:rsidRPr="00EC5F34">
          <w:rPr>
            <w:noProof/>
            <w:webHidden/>
          </w:rPr>
          <w:fldChar w:fldCharType="separate"/>
        </w:r>
        <w:r w:rsidR="000B54AE">
          <w:rPr>
            <w:noProof/>
            <w:webHidden/>
          </w:rPr>
          <w:t>39</w:t>
        </w:r>
        <w:r w:rsidR="008E4A7C" w:rsidRPr="00EC5F34">
          <w:rPr>
            <w:noProof/>
            <w:webHidden/>
          </w:rPr>
          <w:fldChar w:fldCharType="end"/>
        </w:r>
      </w:hyperlink>
    </w:p>
    <w:p w14:paraId="1FE22DE9"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4" w:history="1">
        <w:r w:rsidR="000302B1" w:rsidRPr="00EC5F34">
          <w:rPr>
            <w:rStyle w:val="Hyperlink"/>
            <w:rFonts w:ascii="Tahoma" w:hAnsi="Tahoma" w:cs="Tahoma"/>
            <w:noProof/>
            <w:color w:val="auto"/>
            <w:u w:val="none"/>
          </w:rPr>
          <w:t>Dress Code</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_Toc426959484 \h </w:instrText>
        </w:r>
        <w:r w:rsidR="008E4A7C" w:rsidRPr="00EC5F34">
          <w:rPr>
            <w:noProof/>
            <w:webHidden/>
          </w:rPr>
        </w:r>
        <w:r w:rsidR="008E4A7C" w:rsidRPr="00EC5F34">
          <w:rPr>
            <w:noProof/>
            <w:webHidden/>
          </w:rPr>
          <w:fldChar w:fldCharType="separate"/>
        </w:r>
        <w:r w:rsidR="000B54AE">
          <w:rPr>
            <w:noProof/>
            <w:webHidden/>
          </w:rPr>
          <w:t>40</w:t>
        </w:r>
        <w:r w:rsidR="008E4A7C" w:rsidRPr="00EC5F34">
          <w:rPr>
            <w:noProof/>
            <w:webHidden/>
          </w:rPr>
          <w:fldChar w:fldCharType="end"/>
        </w:r>
      </w:hyperlink>
    </w:p>
    <w:p w14:paraId="43080B6D"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5" w:history="1">
        <w:r w:rsidR="000302B1" w:rsidRPr="00EC5F34">
          <w:rPr>
            <w:rStyle w:val="Hyperlink"/>
            <w:rFonts w:ascii="Tahoma" w:hAnsi="Tahoma" w:cs="Tahoma"/>
            <w:noProof/>
            <w:color w:val="auto"/>
            <w:u w:val="none"/>
          </w:rPr>
          <w:t>Electronic Media and Communications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_Toc426959485 \h </w:instrText>
        </w:r>
        <w:r w:rsidR="008E4A7C" w:rsidRPr="00EC5F34">
          <w:rPr>
            <w:noProof/>
            <w:webHidden/>
          </w:rPr>
        </w:r>
        <w:r w:rsidR="008E4A7C" w:rsidRPr="00EC5F34">
          <w:rPr>
            <w:noProof/>
            <w:webHidden/>
          </w:rPr>
          <w:fldChar w:fldCharType="separate"/>
        </w:r>
        <w:r w:rsidR="000B54AE">
          <w:rPr>
            <w:noProof/>
            <w:webHidden/>
          </w:rPr>
          <w:t>41</w:t>
        </w:r>
        <w:r w:rsidR="008E4A7C" w:rsidRPr="00EC5F34">
          <w:rPr>
            <w:noProof/>
            <w:webHidden/>
          </w:rPr>
          <w:fldChar w:fldCharType="end"/>
        </w:r>
      </w:hyperlink>
    </w:p>
    <w:p w14:paraId="26AB2EE3"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6" w:history="1">
        <w:r w:rsidR="000302B1" w:rsidRPr="00EC5F34">
          <w:rPr>
            <w:rStyle w:val="Hyperlink"/>
            <w:rFonts w:ascii="Tahoma" w:hAnsi="Tahoma" w:cs="Tahoma"/>
            <w:noProof/>
            <w:color w:val="auto"/>
            <w:u w:val="none"/>
          </w:rPr>
          <w:t>Email Addresses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_Toc426959486 \h </w:instrText>
        </w:r>
        <w:r w:rsidR="008E4A7C" w:rsidRPr="00EC5F34">
          <w:rPr>
            <w:noProof/>
            <w:webHidden/>
          </w:rPr>
        </w:r>
        <w:r w:rsidR="008E4A7C" w:rsidRPr="00EC5F34">
          <w:rPr>
            <w:noProof/>
            <w:webHidden/>
          </w:rPr>
          <w:fldChar w:fldCharType="separate"/>
        </w:r>
        <w:r w:rsidR="000B54AE">
          <w:rPr>
            <w:noProof/>
            <w:webHidden/>
          </w:rPr>
          <w:t>42</w:t>
        </w:r>
        <w:r w:rsidR="008E4A7C" w:rsidRPr="00EC5F34">
          <w:rPr>
            <w:noProof/>
            <w:webHidden/>
          </w:rPr>
          <w:fldChar w:fldCharType="end"/>
        </w:r>
      </w:hyperlink>
    </w:p>
    <w:p w14:paraId="10328F96"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7" w:history="1">
        <w:r w:rsidR="000302B1" w:rsidRPr="00EC5F34">
          <w:rPr>
            <w:rStyle w:val="Hyperlink"/>
            <w:rFonts w:ascii="Tahoma" w:hAnsi="Tahoma"/>
            <w:bCs/>
            <w:iCs/>
            <w:noProof/>
            <w:color w:val="auto"/>
            <w:u w:val="none"/>
          </w:rPr>
          <w:t>Emergency Communication</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_Toc426959487 \h </w:instrText>
        </w:r>
        <w:r w:rsidR="008E4A7C" w:rsidRPr="00EC5F34">
          <w:rPr>
            <w:noProof/>
            <w:webHidden/>
          </w:rPr>
        </w:r>
        <w:r w:rsidR="008E4A7C" w:rsidRPr="00EC5F34">
          <w:rPr>
            <w:noProof/>
            <w:webHidden/>
          </w:rPr>
          <w:fldChar w:fldCharType="separate"/>
        </w:r>
        <w:r w:rsidR="000B54AE">
          <w:rPr>
            <w:noProof/>
            <w:webHidden/>
          </w:rPr>
          <w:t>43</w:t>
        </w:r>
        <w:r w:rsidR="008E4A7C" w:rsidRPr="00EC5F34">
          <w:rPr>
            <w:noProof/>
            <w:webHidden/>
          </w:rPr>
          <w:fldChar w:fldCharType="end"/>
        </w:r>
      </w:hyperlink>
    </w:p>
    <w:p w14:paraId="7EBB2E27"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88" w:history="1">
        <w:r w:rsidR="000302B1" w:rsidRPr="00EC5F34">
          <w:rPr>
            <w:rStyle w:val="Hyperlink"/>
            <w:rFonts w:ascii="Tahoma" w:hAnsi="Tahoma" w:cs="Tahoma"/>
            <w:noProof/>
            <w:color w:val="auto"/>
            <w:u w:val="none"/>
          </w:rPr>
          <w:t>Ethics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_Toc426959488 \h </w:instrText>
        </w:r>
        <w:r w:rsidR="008E4A7C" w:rsidRPr="00EC5F34">
          <w:rPr>
            <w:noProof/>
            <w:webHidden/>
          </w:rPr>
        </w:r>
        <w:r w:rsidR="008E4A7C" w:rsidRPr="00EC5F34">
          <w:rPr>
            <w:noProof/>
            <w:webHidden/>
          </w:rPr>
          <w:fldChar w:fldCharType="separate"/>
        </w:r>
        <w:r w:rsidR="000B54AE">
          <w:rPr>
            <w:noProof/>
            <w:webHidden/>
          </w:rPr>
          <w:t>43</w:t>
        </w:r>
        <w:r w:rsidR="008E4A7C" w:rsidRPr="00EC5F34">
          <w:rPr>
            <w:noProof/>
            <w:webHidden/>
          </w:rPr>
          <w:fldChar w:fldCharType="end"/>
        </w:r>
      </w:hyperlink>
    </w:p>
    <w:p w14:paraId="6DE68500"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90" w:history="1">
        <w:r w:rsidR="000302B1" w:rsidRPr="00EC5F34">
          <w:rPr>
            <w:rStyle w:val="Hyperlink"/>
            <w:rFonts w:ascii="Tahoma" w:hAnsi="Tahoma" w:cs="Tahoma"/>
            <w:noProof/>
            <w:color w:val="auto"/>
            <w:u w:val="none"/>
          </w:rPr>
          <w:t>Grading Criteria</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_Toc426959490 \h </w:instrText>
        </w:r>
        <w:r w:rsidR="008E4A7C" w:rsidRPr="00EC5F34">
          <w:rPr>
            <w:noProof/>
            <w:webHidden/>
          </w:rPr>
        </w:r>
        <w:r w:rsidR="008E4A7C" w:rsidRPr="00EC5F34">
          <w:rPr>
            <w:noProof/>
            <w:webHidden/>
          </w:rPr>
          <w:fldChar w:fldCharType="separate"/>
        </w:r>
        <w:r w:rsidR="000B54AE">
          <w:rPr>
            <w:noProof/>
            <w:webHidden/>
          </w:rPr>
          <w:t>45</w:t>
        </w:r>
        <w:r w:rsidR="008E4A7C" w:rsidRPr="00EC5F34">
          <w:rPr>
            <w:noProof/>
            <w:webHidden/>
          </w:rPr>
          <w:fldChar w:fldCharType="end"/>
        </w:r>
      </w:hyperlink>
    </w:p>
    <w:p w14:paraId="3F895480"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91" w:history="1">
        <w:r w:rsidR="000302B1" w:rsidRPr="00EC5F34">
          <w:rPr>
            <w:rStyle w:val="Hyperlink"/>
            <w:rFonts w:ascii="Tahoma" w:hAnsi="Tahoma"/>
            <w:bCs/>
            <w:iCs/>
            <w:noProof/>
            <w:color w:val="auto"/>
            <w:u w:val="none"/>
          </w:rPr>
          <w:t>Grading/Testing</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_Toc426959491 \h </w:instrText>
        </w:r>
        <w:r w:rsidR="008E4A7C" w:rsidRPr="00EC5F34">
          <w:rPr>
            <w:noProof/>
            <w:webHidden/>
          </w:rPr>
        </w:r>
        <w:r w:rsidR="008E4A7C" w:rsidRPr="00EC5F34">
          <w:rPr>
            <w:noProof/>
            <w:webHidden/>
          </w:rPr>
          <w:fldChar w:fldCharType="separate"/>
        </w:r>
        <w:r w:rsidR="000B54AE">
          <w:rPr>
            <w:noProof/>
            <w:webHidden/>
          </w:rPr>
          <w:t>46</w:t>
        </w:r>
        <w:r w:rsidR="008E4A7C" w:rsidRPr="00EC5F34">
          <w:rPr>
            <w:noProof/>
            <w:webHidden/>
          </w:rPr>
          <w:fldChar w:fldCharType="end"/>
        </w:r>
      </w:hyperlink>
    </w:p>
    <w:p w14:paraId="127B83F3"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92" w:history="1">
        <w:r w:rsidR="000302B1" w:rsidRPr="00EC5F34">
          <w:rPr>
            <w:rStyle w:val="Hyperlink"/>
            <w:rFonts w:ascii="Tahoma" w:hAnsi="Tahoma"/>
            <w:bCs/>
            <w:iCs/>
            <w:noProof/>
            <w:color w:val="auto"/>
            <w:u w:val="none"/>
          </w:rPr>
          <w:t>Grading System Clarifying Letter for Department of Health Sciences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_Toc426959492 \h </w:instrText>
        </w:r>
        <w:r w:rsidR="008E4A7C" w:rsidRPr="00EC5F34">
          <w:rPr>
            <w:noProof/>
            <w:webHidden/>
          </w:rPr>
        </w:r>
        <w:r w:rsidR="008E4A7C" w:rsidRPr="00EC5F34">
          <w:rPr>
            <w:noProof/>
            <w:webHidden/>
          </w:rPr>
          <w:fldChar w:fldCharType="separate"/>
        </w:r>
        <w:r w:rsidR="000B54AE">
          <w:rPr>
            <w:noProof/>
            <w:webHidden/>
          </w:rPr>
          <w:t>48</w:t>
        </w:r>
        <w:r w:rsidR="008E4A7C" w:rsidRPr="00EC5F34">
          <w:rPr>
            <w:noProof/>
            <w:webHidden/>
          </w:rPr>
          <w:fldChar w:fldCharType="end"/>
        </w:r>
      </w:hyperlink>
    </w:p>
    <w:p w14:paraId="2781C5C3"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93" w:history="1">
        <w:r w:rsidR="000302B1" w:rsidRPr="00EC5F34">
          <w:rPr>
            <w:rStyle w:val="Hyperlink"/>
            <w:rFonts w:ascii="Tahoma" w:hAnsi="Tahoma" w:cs="Tahoma"/>
            <w:noProof/>
            <w:color w:val="auto"/>
            <w:u w:val="none"/>
          </w:rPr>
          <w:t>Graduation</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_Toc426959493 \h </w:instrText>
        </w:r>
        <w:r w:rsidR="008E4A7C" w:rsidRPr="00EC5F34">
          <w:rPr>
            <w:noProof/>
            <w:webHidden/>
          </w:rPr>
        </w:r>
        <w:r w:rsidR="008E4A7C" w:rsidRPr="00EC5F34">
          <w:rPr>
            <w:noProof/>
            <w:webHidden/>
          </w:rPr>
          <w:fldChar w:fldCharType="separate"/>
        </w:r>
        <w:r w:rsidR="000B54AE">
          <w:rPr>
            <w:noProof/>
            <w:webHidden/>
          </w:rPr>
          <w:t>49</w:t>
        </w:r>
        <w:r w:rsidR="008E4A7C" w:rsidRPr="00EC5F34">
          <w:rPr>
            <w:noProof/>
            <w:webHidden/>
          </w:rPr>
          <w:fldChar w:fldCharType="end"/>
        </w:r>
      </w:hyperlink>
    </w:p>
    <w:p w14:paraId="388CA46E"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94" w:history="1">
        <w:r w:rsidR="000302B1" w:rsidRPr="00EC5F34">
          <w:rPr>
            <w:rStyle w:val="Hyperlink"/>
            <w:noProof/>
            <w:color w:val="auto"/>
            <w:u w:val="none"/>
          </w:rPr>
          <w:t>Grievance and Appeals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_Toc426959494 \h </w:instrText>
        </w:r>
        <w:r w:rsidR="008E4A7C" w:rsidRPr="00EC5F34">
          <w:rPr>
            <w:noProof/>
            <w:webHidden/>
          </w:rPr>
        </w:r>
        <w:r w:rsidR="008E4A7C" w:rsidRPr="00EC5F34">
          <w:rPr>
            <w:noProof/>
            <w:webHidden/>
          </w:rPr>
          <w:fldChar w:fldCharType="separate"/>
        </w:r>
        <w:r w:rsidR="000B54AE">
          <w:rPr>
            <w:noProof/>
            <w:webHidden/>
          </w:rPr>
          <w:t>51</w:t>
        </w:r>
        <w:r w:rsidR="008E4A7C" w:rsidRPr="00EC5F34">
          <w:rPr>
            <w:noProof/>
            <w:webHidden/>
          </w:rPr>
          <w:fldChar w:fldCharType="end"/>
        </w:r>
      </w:hyperlink>
    </w:p>
    <w:p w14:paraId="068CDA98"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95" w:history="1">
        <w:r w:rsidR="000302B1" w:rsidRPr="00EC5F34">
          <w:rPr>
            <w:rStyle w:val="Hyperlink"/>
            <w:rFonts w:ascii="Tahoma" w:hAnsi="Tahoma"/>
            <w:bCs/>
            <w:iCs/>
            <w:noProof/>
            <w:color w:val="auto"/>
            <w:u w:val="none"/>
          </w:rPr>
          <w:t>Immunizations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_Toc426959495 \h </w:instrText>
        </w:r>
        <w:r w:rsidR="008E4A7C" w:rsidRPr="00EC5F34">
          <w:rPr>
            <w:noProof/>
            <w:webHidden/>
          </w:rPr>
        </w:r>
        <w:r w:rsidR="008E4A7C" w:rsidRPr="00EC5F34">
          <w:rPr>
            <w:noProof/>
            <w:webHidden/>
          </w:rPr>
          <w:fldChar w:fldCharType="separate"/>
        </w:r>
        <w:r w:rsidR="000B54AE">
          <w:rPr>
            <w:noProof/>
            <w:webHidden/>
          </w:rPr>
          <w:t>51</w:t>
        </w:r>
        <w:r w:rsidR="008E4A7C" w:rsidRPr="00EC5F34">
          <w:rPr>
            <w:noProof/>
            <w:webHidden/>
          </w:rPr>
          <w:fldChar w:fldCharType="end"/>
        </w:r>
      </w:hyperlink>
    </w:p>
    <w:p w14:paraId="64AAA965" w14:textId="77777777" w:rsidR="00C1581C" w:rsidRPr="00EC5F34" w:rsidRDefault="00836518" w:rsidP="00C1581C">
      <w:pPr>
        <w:pStyle w:val="TOC2"/>
        <w:rPr>
          <w:rFonts w:asciiTheme="minorHAnsi" w:eastAsiaTheme="minorEastAsia" w:hAnsiTheme="minorHAnsi" w:cstheme="minorBidi"/>
          <w:noProof/>
          <w:snapToGrid/>
          <w:szCs w:val="22"/>
          <w:lang w:eastAsia="zh-TW"/>
        </w:rPr>
      </w:pPr>
      <w:hyperlink w:anchor="_Toc426959496" w:history="1">
        <w:r w:rsidR="000302B1" w:rsidRPr="00EC5F34">
          <w:rPr>
            <w:rStyle w:val="Hyperlink"/>
            <w:rFonts w:ascii="Tahoma" w:hAnsi="Tahoma"/>
            <w:bCs/>
            <w:iCs/>
            <w:noProof/>
            <w:color w:val="auto"/>
            <w:u w:val="none"/>
          </w:rPr>
          <w:t>Independent Study Courses in Nursing</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_Toc426959496 \h </w:instrText>
        </w:r>
        <w:r w:rsidR="008E4A7C" w:rsidRPr="00EC5F34">
          <w:rPr>
            <w:noProof/>
            <w:webHidden/>
          </w:rPr>
        </w:r>
        <w:r w:rsidR="008E4A7C" w:rsidRPr="00EC5F34">
          <w:rPr>
            <w:noProof/>
            <w:webHidden/>
          </w:rPr>
          <w:fldChar w:fldCharType="separate"/>
        </w:r>
        <w:r w:rsidR="000B54AE">
          <w:rPr>
            <w:noProof/>
            <w:webHidden/>
          </w:rPr>
          <w:t>52</w:t>
        </w:r>
        <w:r w:rsidR="008E4A7C" w:rsidRPr="00EC5F34">
          <w:rPr>
            <w:noProof/>
            <w:webHidden/>
          </w:rPr>
          <w:fldChar w:fldCharType="end"/>
        </w:r>
      </w:hyperlink>
    </w:p>
    <w:p w14:paraId="02318008"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499" w:history="1">
        <w:r w:rsidR="000302B1" w:rsidRPr="00EC5F34">
          <w:rPr>
            <w:rStyle w:val="Hyperlink"/>
            <w:rFonts w:ascii="Tahoma" w:hAnsi="Tahoma" w:cs="Tahoma"/>
            <w:noProof/>
            <w:color w:val="auto"/>
            <w:u w:val="none"/>
          </w:rPr>
          <w:t>Math Competency</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_Toc426959499 \h </w:instrText>
        </w:r>
        <w:r w:rsidR="008E4A7C" w:rsidRPr="00EC5F34">
          <w:rPr>
            <w:noProof/>
            <w:webHidden/>
          </w:rPr>
        </w:r>
        <w:r w:rsidR="008E4A7C" w:rsidRPr="00EC5F34">
          <w:rPr>
            <w:noProof/>
            <w:webHidden/>
          </w:rPr>
          <w:fldChar w:fldCharType="separate"/>
        </w:r>
        <w:r w:rsidR="000B54AE">
          <w:rPr>
            <w:noProof/>
            <w:webHidden/>
          </w:rPr>
          <w:t>53</w:t>
        </w:r>
        <w:r w:rsidR="008E4A7C" w:rsidRPr="00EC5F34">
          <w:rPr>
            <w:noProof/>
            <w:webHidden/>
          </w:rPr>
          <w:fldChar w:fldCharType="end"/>
        </w:r>
      </w:hyperlink>
    </w:p>
    <w:p w14:paraId="40095B71"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0" w:history="1">
        <w:r w:rsidR="000302B1" w:rsidRPr="00EC5F34">
          <w:rPr>
            <w:rStyle w:val="Hyperlink"/>
            <w:noProof/>
            <w:color w:val="auto"/>
            <w:u w:val="none"/>
          </w:rPr>
          <w:t>Report of Student Performance</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_Toc426959500 \h </w:instrText>
        </w:r>
        <w:r w:rsidR="008E4A7C" w:rsidRPr="00EC5F34">
          <w:rPr>
            <w:noProof/>
            <w:webHidden/>
          </w:rPr>
        </w:r>
        <w:r w:rsidR="008E4A7C" w:rsidRPr="00EC5F34">
          <w:rPr>
            <w:noProof/>
            <w:webHidden/>
          </w:rPr>
          <w:fldChar w:fldCharType="separate"/>
        </w:r>
        <w:r w:rsidR="000B54AE">
          <w:rPr>
            <w:noProof/>
            <w:webHidden/>
          </w:rPr>
          <w:t>53</w:t>
        </w:r>
        <w:r w:rsidR="008E4A7C" w:rsidRPr="00EC5F34">
          <w:rPr>
            <w:noProof/>
            <w:webHidden/>
          </w:rPr>
          <w:fldChar w:fldCharType="end"/>
        </w:r>
      </w:hyperlink>
    </w:p>
    <w:p w14:paraId="4205E228"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1" w:history="1">
        <w:r w:rsidR="000302B1" w:rsidRPr="00EC5F34">
          <w:rPr>
            <w:rStyle w:val="Hyperlink"/>
            <w:rFonts w:ascii="Tahoma" w:hAnsi="Tahoma"/>
            <w:bCs/>
            <w:iCs/>
            <w:noProof/>
            <w:color w:val="auto"/>
            <w:u w:val="none"/>
          </w:rPr>
          <w:t>Professional Behavior in the Academic and Clinical Setting</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_Toc426959501 \h </w:instrText>
        </w:r>
        <w:r w:rsidR="008E4A7C" w:rsidRPr="00EC5F34">
          <w:rPr>
            <w:noProof/>
            <w:webHidden/>
          </w:rPr>
        </w:r>
        <w:r w:rsidR="008E4A7C" w:rsidRPr="00EC5F34">
          <w:rPr>
            <w:noProof/>
            <w:webHidden/>
          </w:rPr>
          <w:fldChar w:fldCharType="separate"/>
        </w:r>
        <w:r w:rsidR="000B54AE">
          <w:rPr>
            <w:noProof/>
            <w:webHidden/>
          </w:rPr>
          <w:t>57</w:t>
        </w:r>
        <w:r w:rsidR="008E4A7C" w:rsidRPr="00EC5F34">
          <w:rPr>
            <w:noProof/>
            <w:webHidden/>
          </w:rPr>
          <w:fldChar w:fldCharType="end"/>
        </w:r>
      </w:hyperlink>
    </w:p>
    <w:p w14:paraId="76C1FCC8"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2" w:history="1">
        <w:r w:rsidR="000302B1" w:rsidRPr="00EC5F34">
          <w:rPr>
            <w:rStyle w:val="Hyperlink"/>
            <w:rFonts w:ascii="Tahoma" w:hAnsi="Tahoma" w:cs="Tahoma"/>
            <w:noProof/>
            <w:color w:val="auto"/>
            <w:u w:val="none"/>
          </w:rPr>
          <w:t>Progression</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_Toc426959502 \h </w:instrText>
        </w:r>
        <w:r w:rsidR="008E4A7C" w:rsidRPr="00EC5F34">
          <w:rPr>
            <w:noProof/>
            <w:webHidden/>
          </w:rPr>
        </w:r>
        <w:r w:rsidR="008E4A7C" w:rsidRPr="00EC5F34">
          <w:rPr>
            <w:noProof/>
            <w:webHidden/>
          </w:rPr>
          <w:fldChar w:fldCharType="separate"/>
        </w:r>
        <w:r w:rsidR="000B54AE">
          <w:rPr>
            <w:noProof/>
            <w:webHidden/>
          </w:rPr>
          <w:t>57</w:t>
        </w:r>
        <w:r w:rsidR="008E4A7C" w:rsidRPr="00EC5F34">
          <w:rPr>
            <w:noProof/>
            <w:webHidden/>
          </w:rPr>
          <w:fldChar w:fldCharType="end"/>
        </w:r>
      </w:hyperlink>
    </w:p>
    <w:p w14:paraId="0B0B8636"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3" w:history="1">
        <w:r w:rsidR="000302B1" w:rsidRPr="00EC5F34">
          <w:rPr>
            <w:rStyle w:val="Hyperlink"/>
            <w:rFonts w:ascii="Tahoma" w:hAnsi="Tahoma" w:cs="Tahoma"/>
            <w:noProof/>
            <w:color w:val="auto"/>
            <w:u w:val="none"/>
          </w:rPr>
          <w:t>Re-Admission</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_Toc426959503 \h </w:instrText>
        </w:r>
        <w:r w:rsidR="008E4A7C" w:rsidRPr="00EC5F34">
          <w:rPr>
            <w:noProof/>
            <w:webHidden/>
          </w:rPr>
        </w:r>
        <w:r w:rsidR="008E4A7C" w:rsidRPr="00EC5F34">
          <w:rPr>
            <w:noProof/>
            <w:webHidden/>
          </w:rPr>
          <w:fldChar w:fldCharType="separate"/>
        </w:r>
        <w:r w:rsidR="000B54AE">
          <w:rPr>
            <w:noProof/>
            <w:webHidden/>
          </w:rPr>
          <w:t>58</w:t>
        </w:r>
        <w:r w:rsidR="008E4A7C" w:rsidRPr="00EC5F34">
          <w:rPr>
            <w:noProof/>
            <w:webHidden/>
          </w:rPr>
          <w:fldChar w:fldCharType="end"/>
        </w:r>
      </w:hyperlink>
    </w:p>
    <w:p w14:paraId="54287B57"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4" w:history="1">
        <w:r w:rsidR="000302B1" w:rsidRPr="00EC5F34">
          <w:rPr>
            <w:rStyle w:val="Hyperlink"/>
            <w:rFonts w:ascii="Tahoma" w:hAnsi="Tahoma"/>
            <w:bCs/>
            <w:iCs/>
            <w:noProof/>
            <w:color w:val="auto"/>
            <w:u w:val="none"/>
          </w:rPr>
          <w:t>Releasing Contact Information to Outside Agencies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_Toc426959504 \h </w:instrText>
        </w:r>
        <w:r w:rsidR="008E4A7C" w:rsidRPr="00EC5F34">
          <w:rPr>
            <w:noProof/>
            <w:webHidden/>
          </w:rPr>
        </w:r>
        <w:r w:rsidR="008E4A7C" w:rsidRPr="00EC5F34">
          <w:rPr>
            <w:noProof/>
            <w:webHidden/>
          </w:rPr>
          <w:fldChar w:fldCharType="separate"/>
        </w:r>
        <w:r w:rsidR="000B54AE">
          <w:rPr>
            <w:noProof/>
            <w:webHidden/>
          </w:rPr>
          <w:t>60</w:t>
        </w:r>
        <w:r w:rsidR="008E4A7C" w:rsidRPr="00EC5F34">
          <w:rPr>
            <w:noProof/>
            <w:webHidden/>
          </w:rPr>
          <w:fldChar w:fldCharType="end"/>
        </w:r>
      </w:hyperlink>
    </w:p>
    <w:p w14:paraId="30109B83"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5" w:history="1">
        <w:r w:rsidR="000302B1" w:rsidRPr="00EC5F34">
          <w:rPr>
            <w:rStyle w:val="Hyperlink"/>
            <w:rFonts w:ascii="Tahoma" w:hAnsi="Tahoma" w:cs="Tahoma"/>
            <w:noProof/>
            <w:color w:val="auto"/>
            <w:u w:val="none"/>
          </w:rPr>
          <w:t>Revalidation of Nursing Courses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_Toc426959505 \h </w:instrText>
        </w:r>
        <w:r w:rsidR="008E4A7C" w:rsidRPr="00EC5F34">
          <w:rPr>
            <w:noProof/>
            <w:webHidden/>
          </w:rPr>
        </w:r>
        <w:r w:rsidR="008E4A7C" w:rsidRPr="00EC5F34">
          <w:rPr>
            <w:noProof/>
            <w:webHidden/>
          </w:rPr>
          <w:fldChar w:fldCharType="separate"/>
        </w:r>
        <w:r w:rsidR="000B54AE">
          <w:rPr>
            <w:noProof/>
            <w:webHidden/>
          </w:rPr>
          <w:t>61</w:t>
        </w:r>
        <w:r w:rsidR="008E4A7C" w:rsidRPr="00EC5F34">
          <w:rPr>
            <w:noProof/>
            <w:webHidden/>
          </w:rPr>
          <w:fldChar w:fldCharType="end"/>
        </w:r>
      </w:hyperlink>
    </w:p>
    <w:p w14:paraId="082AC171"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6" w:history="1">
        <w:r w:rsidR="000302B1" w:rsidRPr="00EC5F34">
          <w:rPr>
            <w:rStyle w:val="Hyperlink"/>
            <w:rFonts w:ascii="Tahoma" w:hAnsi="Tahoma" w:cs="Tahoma"/>
            <w:noProof/>
            <w:color w:val="auto"/>
            <w:u w:val="none"/>
          </w:rPr>
          <w:t>Student Awards, Recognition and Scholarship</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_Toc426959506 \h </w:instrText>
        </w:r>
        <w:r w:rsidR="008E4A7C" w:rsidRPr="00EC5F34">
          <w:rPr>
            <w:noProof/>
            <w:webHidden/>
          </w:rPr>
        </w:r>
        <w:r w:rsidR="008E4A7C" w:rsidRPr="00EC5F34">
          <w:rPr>
            <w:noProof/>
            <w:webHidden/>
          </w:rPr>
          <w:fldChar w:fldCharType="separate"/>
        </w:r>
        <w:r w:rsidR="000B54AE">
          <w:rPr>
            <w:noProof/>
            <w:webHidden/>
          </w:rPr>
          <w:t>61</w:t>
        </w:r>
        <w:r w:rsidR="008E4A7C" w:rsidRPr="00EC5F34">
          <w:rPr>
            <w:noProof/>
            <w:webHidden/>
          </w:rPr>
          <w:fldChar w:fldCharType="end"/>
        </w:r>
      </w:hyperlink>
    </w:p>
    <w:p w14:paraId="6B4BBF26"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7" w:history="1">
        <w:r w:rsidR="000302B1" w:rsidRPr="00EC5F34">
          <w:rPr>
            <w:rStyle w:val="Hyperlink"/>
            <w:rFonts w:ascii="Tahoma" w:hAnsi="Tahoma" w:cs="Tahoma"/>
            <w:noProof/>
            <w:color w:val="auto"/>
            <w:u w:val="none"/>
          </w:rPr>
          <w:t>Students' Response to Emergency Situations at Clinical Facilities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_Toc426959507 \h </w:instrText>
        </w:r>
        <w:r w:rsidR="008E4A7C" w:rsidRPr="00EC5F34">
          <w:rPr>
            <w:noProof/>
            <w:webHidden/>
          </w:rPr>
        </w:r>
        <w:r w:rsidR="008E4A7C" w:rsidRPr="00EC5F34">
          <w:rPr>
            <w:noProof/>
            <w:webHidden/>
          </w:rPr>
          <w:fldChar w:fldCharType="separate"/>
        </w:r>
        <w:r w:rsidR="000B54AE">
          <w:rPr>
            <w:noProof/>
            <w:webHidden/>
          </w:rPr>
          <w:t>62</w:t>
        </w:r>
        <w:r w:rsidR="008E4A7C" w:rsidRPr="00EC5F34">
          <w:rPr>
            <w:noProof/>
            <w:webHidden/>
          </w:rPr>
          <w:fldChar w:fldCharType="end"/>
        </w:r>
      </w:hyperlink>
    </w:p>
    <w:p w14:paraId="53F1105C"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8" w:history="1">
        <w:r w:rsidR="000302B1" w:rsidRPr="00EC5F34">
          <w:rPr>
            <w:rStyle w:val="Hyperlink"/>
            <w:rFonts w:ascii="Tahoma" w:hAnsi="Tahoma" w:cs="Tahoma"/>
            <w:noProof/>
            <w:color w:val="auto"/>
            <w:u w:val="none"/>
          </w:rPr>
          <w:t>Student Representative to Faculty Meetings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_Toc426959508 \h </w:instrText>
        </w:r>
        <w:r w:rsidR="008E4A7C" w:rsidRPr="00EC5F34">
          <w:rPr>
            <w:noProof/>
            <w:webHidden/>
          </w:rPr>
        </w:r>
        <w:r w:rsidR="008E4A7C" w:rsidRPr="00EC5F34">
          <w:rPr>
            <w:noProof/>
            <w:webHidden/>
          </w:rPr>
          <w:fldChar w:fldCharType="separate"/>
        </w:r>
        <w:r w:rsidR="000B54AE">
          <w:rPr>
            <w:noProof/>
            <w:webHidden/>
          </w:rPr>
          <w:t>62</w:t>
        </w:r>
        <w:r w:rsidR="008E4A7C" w:rsidRPr="00EC5F34">
          <w:rPr>
            <w:noProof/>
            <w:webHidden/>
          </w:rPr>
          <w:fldChar w:fldCharType="end"/>
        </w:r>
      </w:hyperlink>
    </w:p>
    <w:p w14:paraId="620D877D"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09" w:history="1">
        <w:r w:rsidR="000302B1" w:rsidRPr="00EC5F34">
          <w:rPr>
            <w:rStyle w:val="Hyperlink"/>
            <w:rFonts w:ascii="Tahoma" w:hAnsi="Tahoma" w:cs="Tahoma"/>
            <w:noProof/>
            <w:color w:val="auto"/>
            <w:u w:val="none"/>
          </w:rPr>
          <w:t>Substance Abuse</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_Toc426959509 \h </w:instrText>
        </w:r>
        <w:r w:rsidR="008E4A7C" w:rsidRPr="00EC5F34">
          <w:rPr>
            <w:noProof/>
            <w:webHidden/>
          </w:rPr>
        </w:r>
        <w:r w:rsidR="008E4A7C" w:rsidRPr="00EC5F34">
          <w:rPr>
            <w:noProof/>
            <w:webHidden/>
          </w:rPr>
          <w:fldChar w:fldCharType="separate"/>
        </w:r>
        <w:r w:rsidR="000B54AE">
          <w:rPr>
            <w:noProof/>
            <w:webHidden/>
          </w:rPr>
          <w:t>62</w:t>
        </w:r>
        <w:r w:rsidR="008E4A7C" w:rsidRPr="00EC5F34">
          <w:rPr>
            <w:noProof/>
            <w:webHidden/>
          </w:rPr>
          <w:fldChar w:fldCharType="end"/>
        </w:r>
      </w:hyperlink>
    </w:p>
    <w:p w14:paraId="3C13C018"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0" w:history="1">
        <w:r w:rsidR="000302B1" w:rsidRPr="00EC5F34">
          <w:rPr>
            <w:rStyle w:val="Hyperlink"/>
            <w:rFonts w:ascii="Tahoma" w:hAnsi="Tahoma"/>
            <w:bCs/>
            <w:iCs/>
            <w:noProof/>
            <w:color w:val="auto"/>
            <w:u w:val="none"/>
          </w:rPr>
          <w:t>Testing of Nursing Competencies</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_Toc426959510 \h </w:instrText>
        </w:r>
        <w:r w:rsidR="008E4A7C" w:rsidRPr="00EC5F34">
          <w:rPr>
            <w:noProof/>
            <w:webHidden/>
          </w:rPr>
        </w:r>
        <w:r w:rsidR="008E4A7C" w:rsidRPr="00EC5F34">
          <w:rPr>
            <w:noProof/>
            <w:webHidden/>
          </w:rPr>
          <w:fldChar w:fldCharType="separate"/>
        </w:r>
        <w:r w:rsidR="000B54AE">
          <w:rPr>
            <w:noProof/>
            <w:webHidden/>
          </w:rPr>
          <w:t>66</w:t>
        </w:r>
        <w:r w:rsidR="008E4A7C" w:rsidRPr="00EC5F34">
          <w:rPr>
            <w:noProof/>
            <w:webHidden/>
          </w:rPr>
          <w:fldChar w:fldCharType="end"/>
        </w:r>
      </w:hyperlink>
    </w:p>
    <w:p w14:paraId="5CBD31F5"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1" w:history="1">
        <w:r w:rsidR="000302B1" w:rsidRPr="00EC5F34">
          <w:rPr>
            <w:rStyle w:val="Hyperlink"/>
            <w:rFonts w:ascii="Tahoma" w:hAnsi="Tahoma" w:cs="Tahoma"/>
            <w:noProof/>
            <w:color w:val="auto"/>
            <w:u w:val="none"/>
          </w:rPr>
          <w:t>Withdrawal, Probation and Suspension</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_Toc426959511 \h </w:instrText>
        </w:r>
        <w:r w:rsidR="008E4A7C" w:rsidRPr="00EC5F34">
          <w:rPr>
            <w:noProof/>
            <w:webHidden/>
          </w:rPr>
        </w:r>
        <w:r w:rsidR="008E4A7C" w:rsidRPr="00EC5F34">
          <w:rPr>
            <w:noProof/>
            <w:webHidden/>
          </w:rPr>
          <w:fldChar w:fldCharType="separate"/>
        </w:r>
        <w:r w:rsidR="000B54AE">
          <w:rPr>
            <w:noProof/>
            <w:webHidden/>
          </w:rPr>
          <w:t>66</w:t>
        </w:r>
        <w:r w:rsidR="008E4A7C" w:rsidRPr="00EC5F34">
          <w:rPr>
            <w:noProof/>
            <w:webHidden/>
          </w:rPr>
          <w:fldChar w:fldCharType="end"/>
        </w:r>
      </w:hyperlink>
    </w:p>
    <w:p w14:paraId="61326AA7" w14:textId="77777777" w:rsidR="000302B1" w:rsidRPr="00EC5F34" w:rsidRDefault="00836518">
      <w:pPr>
        <w:pStyle w:val="TOC1"/>
        <w:rPr>
          <w:rFonts w:asciiTheme="minorHAnsi" w:eastAsiaTheme="minorEastAsia" w:hAnsiTheme="minorHAnsi" w:cstheme="minorBidi"/>
          <w:snapToGrid/>
          <w:sz w:val="22"/>
          <w:szCs w:val="22"/>
          <w:lang w:eastAsia="zh-TW"/>
        </w:rPr>
      </w:pPr>
      <w:hyperlink w:anchor="_Toc426959512" w:history="1">
        <w:r w:rsidR="000302B1" w:rsidRPr="00EC5F34">
          <w:rPr>
            <w:rStyle w:val="Hyperlink"/>
            <w:rFonts w:ascii="Tahoma" w:hAnsi="Tahoma" w:cs="Tahoma"/>
            <w:bCs/>
            <w:i/>
            <w:iCs/>
            <w:color w:val="auto"/>
            <w:u w:val="none"/>
          </w:rPr>
          <w:t>APPENDICES</w:t>
        </w:r>
        <w:r w:rsidR="000302B1" w:rsidRPr="00EC5F34">
          <w:rPr>
            <w:webHidden/>
          </w:rPr>
          <w:tab/>
        </w:r>
        <w:r w:rsidR="008E4A7C" w:rsidRPr="00EC5F34">
          <w:rPr>
            <w:webHidden/>
          </w:rPr>
          <w:fldChar w:fldCharType="begin"/>
        </w:r>
        <w:r w:rsidR="000302B1" w:rsidRPr="00EC5F34">
          <w:rPr>
            <w:webHidden/>
          </w:rPr>
          <w:instrText xml:space="preserve"> PAGEREF _Toc426959512 \h </w:instrText>
        </w:r>
        <w:r w:rsidR="008E4A7C" w:rsidRPr="00EC5F34">
          <w:rPr>
            <w:webHidden/>
          </w:rPr>
        </w:r>
        <w:r w:rsidR="008E4A7C" w:rsidRPr="00EC5F34">
          <w:rPr>
            <w:webHidden/>
          </w:rPr>
          <w:fldChar w:fldCharType="separate"/>
        </w:r>
        <w:r w:rsidR="000B54AE">
          <w:rPr>
            <w:webHidden/>
          </w:rPr>
          <w:t>67</w:t>
        </w:r>
        <w:r w:rsidR="008E4A7C" w:rsidRPr="00EC5F34">
          <w:rPr>
            <w:webHidden/>
          </w:rPr>
          <w:fldChar w:fldCharType="end"/>
        </w:r>
      </w:hyperlink>
    </w:p>
    <w:p w14:paraId="66328306"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3" w:history="1">
        <w:r w:rsidR="000302B1" w:rsidRPr="00EC5F34">
          <w:rPr>
            <w:rStyle w:val="Hyperlink"/>
            <w:rFonts w:ascii="Tahoma" w:hAnsi="Tahoma"/>
            <w:bCs/>
            <w:iCs/>
            <w:noProof/>
            <w:color w:val="auto"/>
            <w:u w:val="none"/>
          </w:rPr>
          <w:t>Agreement to Read Handbook</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_Toc426959513 \h </w:instrText>
        </w:r>
        <w:r w:rsidR="008E4A7C" w:rsidRPr="00EC5F34">
          <w:rPr>
            <w:noProof/>
            <w:webHidden/>
          </w:rPr>
        </w:r>
        <w:r w:rsidR="008E4A7C" w:rsidRPr="00EC5F34">
          <w:rPr>
            <w:noProof/>
            <w:webHidden/>
          </w:rPr>
          <w:fldChar w:fldCharType="separate"/>
        </w:r>
        <w:r w:rsidR="000B54AE">
          <w:rPr>
            <w:noProof/>
            <w:webHidden/>
          </w:rPr>
          <w:t>68</w:t>
        </w:r>
        <w:r w:rsidR="008E4A7C" w:rsidRPr="00EC5F34">
          <w:rPr>
            <w:noProof/>
            <w:webHidden/>
          </w:rPr>
          <w:fldChar w:fldCharType="end"/>
        </w:r>
      </w:hyperlink>
    </w:p>
    <w:p w14:paraId="3AD96EC6"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4" w:history="1">
        <w:r w:rsidR="000302B1" w:rsidRPr="00EC5F34">
          <w:rPr>
            <w:rStyle w:val="Hyperlink"/>
            <w:rFonts w:ascii="Tahoma" w:hAnsi="Tahoma" w:cs="Tahoma"/>
            <w:noProof/>
            <w:color w:val="auto"/>
            <w:u w:val="none"/>
          </w:rPr>
          <w:t>Academic Honesty Agreement</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_Toc426959514 \h </w:instrText>
        </w:r>
        <w:r w:rsidR="008E4A7C" w:rsidRPr="00EC5F34">
          <w:rPr>
            <w:noProof/>
            <w:webHidden/>
          </w:rPr>
        </w:r>
        <w:r w:rsidR="008E4A7C" w:rsidRPr="00EC5F34">
          <w:rPr>
            <w:noProof/>
            <w:webHidden/>
          </w:rPr>
          <w:fldChar w:fldCharType="separate"/>
        </w:r>
        <w:r w:rsidR="000B54AE">
          <w:rPr>
            <w:noProof/>
            <w:webHidden/>
          </w:rPr>
          <w:t>69</w:t>
        </w:r>
        <w:r w:rsidR="008E4A7C" w:rsidRPr="00EC5F34">
          <w:rPr>
            <w:noProof/>
            <w:webHidden/>
          </w:rPr>
          <w:fldChar w:fldCharType="end"/>
        </w:r>
      </w:hyperlink>
    </w:p>
    <w:p w14:paraId="427B637E"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5" w:history="1">
        <w:r w:rsidR="000302B1" w:rsidRPr="00EC5F34">
          <w:rPr>
            <w:rStyle w:val="Hyperlink"/>
            <w:rFonts w:ascii="Tahoma" w:hAnsi="Tahoma"/>
            <w:bCs/>
            <w:iCs/>
            <w:noProof/>
            <w:color w:val="auto"/>
            <w:u w:val="none"/>
          </w:rPr>
          <w:t>Substance Abuse Agreement</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_Toc426959515 \h </w:instrText>
        </w:r>
        <w:r w:rsidR="008E4A7C" w:rsidRPr="00EC5F34">
          <w:rPr>
            <w:noProof/>
            <w:webHidden/>
          </w:rPr>
        </w:r>
        <w:r w:rsidR="008E4A7C" w:rsidRPr="00EC5F34">
          <w:rPr>
            <w:noProof/>
            <w:webHidden/>
          </w:rPr>
          <w:fldChar w:fldCharType="separate"/>
        </w:r>
        <w:r w:rsidR="000B54AE">
          <w:rPr>
            <w:noProof/>
            <w:webHidden/>
          </w:rPr>
          <w:t>70</w:t>
        </w:r>
        <w:r w:rsidR="008E4A7C" w:rsidRPr="00EC5F34">
          <w:rPr>
            <w:noProof/>
            <w:webHidden/>
          </w:rPr>
          <w:fldChar w:fldCharType="end"/>
        </w:r>
      </w:hyperlink>
    </w:p>
    <w:p w14:paraId="12A4B025"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6" w:history="1">
        <w:r w:rsidR="000302B1" w:rsidRPr="00EC5F34">
          <w:rPr>
            <w:rStyle w:val="Hyperlink"/>
            <w:rFonts w:ascii="Tahoma" w:hAnsi="Tahoma" w:cs="Arial"/>
            <w:bCs/>
            <w:iCs/>
            <w:noProof/>
            <w:color w:val="auto"/>
            <w:u w:val="none"/>
          </w:rPr>
          <w:t>Confidentiality Agreement</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_Toc426959516 \h </w:instrText>
        </w:r>
        <w:r w:rsidR="008E4A7C" w:rsidRPr="00EC5F34">
          <w:rPr>
            <w:noProof/>
            <w:webHidden/>
          </w:rPr>
        </w:r>
        <w:r w:rsidR="008E4A7C" w:rsidRPr="00EC5F34">
          <w:rPr>
            <w:noProof/>
            <w:webHidden/>
          </w:rPr>
          <w:fldChar w:fldCharType="separate"/>
        </w:r>
        <w:r w:rsidR="000B54AE">
          <w:rPr>
            <w:noProof/>
            <w:webHidden/>
          </w:rPr>
          <w:t>71</w:t>
        </w:r>
        <w:r w:rsidR="008E4A7C" w:rsidRPr="00EC5F34">
          <w:rPr>
            <w:noProof/>
            <w:webHidden/>
          </w:rPr>
          <w:fldChar w:fldCharType="end"/>
        </w:r>
      </w:hyperlink>
    </w:p>
    <w:p w14:paraId="530626F9"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7" w:history="1">
        <w:r w:rsidR="000302B1" w:rsidRPr="00EC5F34">
          <w:rPr>
            <w:rStyle w:val="Hyperlink"/>
            <w:rFonts w:ascii="Tahoma" w:hAnsi="Tahoma" w:cs="Arial"/>
            <w:bCs/>
            <w:iCs/>
            <w:noProof/>
            <w:color w:val="auto"/>
            <w:u w:val="none"/>
          </w:rPr>
          <w:t>Electronic Media and Communications Agreement</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_Toc426959517 \h </w:instrText>
        </w:r>
        <w:r w:rsidR="008E4A7C" w:rsidRPr="00EC5F34">
          <w:rPr>
            <w:noProof/>
            <w:webHidden/>
          </w:rPr>
        </w:r>
        <w:r w:rsidR="008E4A7C" w:rsidRPr="00EC5F34">
          <w:rPr>
            <w:noProof/>
            <w:webHidden/>
          </w:rPr>
          <w:fldChar w:fldCharType="separate"/>
        </w:r>
        <w:r w:rsidR="000B54AE">
          <w:rPr>
            <w:noProof/>
            <w:webHidden/>
          </w:rPr>
          <w:t>72</w:t>
        </w:r>
        <w:r w:rsidR="008E4A7C" w:rsidRPr="00EC5F34">
          <w:rPr>
            <w:noProof/>
            <w:webHidden/>
          </w:rPr>
          <w:fldChar w:fldCharType="end"/>
        </w:r>
      </w:hyperlink>
    </w:p>
    <w:p w14:paraId="2E120CC1"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8" w:history="1">
        <w:r w:rsidR="000302B1" w:rsidRPr="00EC5F34">
          <w:rPr>
            <w:rStyle w:val="Hyperlink"/>
            <w:rFonts w:ascii="Tahoma" w:hAnsi="Tahoma" w:cs="Arial"/>
            <w:bCs/>
            <w:iCs/>
            <w:noProof/>
            <w:color w:val="auto"/>
            <w:u w:val="none"/>
          </w:rPr>
          <w:t>Criminal Background Investigation Agreement</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_Toc426959518 \h </w:instrText>
        </w:r>
        <w:r w:rsidR="008E4A7C" w:rsidRPr="00EC5F34">
          <w:rPr>
            <w:noProof/>
            <w:webHidden/>
          </w:rPr>
        </w:r>
        <w:r w:rsidR="008E4A7C" w:rsidRPr="00EC5F34">
          <w:rPr>
            <w:noProof/>
            <w:webHidden/>
          </w:rPr>
          <w:fldChar w:fldCharType="separate"/>
        </w:r>
        <w:r w:rsidR="000B54AE">
          <w:rPr>
            <w:noProof/>
            <w:webHidden/>
          </w:rPr>
          <w:t>73</w:t>
        </w:r>
        <w:r w:rsidR="008E4A7C" w:rsidRPr="00EC5F34">
          <w:rPr>
            <w:noProof/>
            <w:webHidden/>
          </w:rPr>
          <w:fldChar w:fldCharType="end"/>
        </w:r>
      </w:hyperlink>
    </w:p>
    <w:p w14:paraId="058009FB" w14:textId="77777777" w:rsidR="005C3CAD" w:rsidRDefault="005C3CAD" w:rsidP="00C1581C">
      <w:pPr>
        <w:pStyle w:val="TOC2"/>
        <w:rPr>
          <w:noProof/>
          <w:webHidden/>
        </w:rPr>
      </w:pPr>
      <w:r>
        <w:rPr>
          <w:noProof/>
        </w:rPr>
        <w:t xml:space="preserve">Acknowledgement of </w:t>
      </w:r>
      <w:r w:rsidR="00FE68DE">
        <w:rPr>
          <w:noProof/>
        </w:rPr>
        <w:t>LPN-</w:t>
      </w:r>
      <w:r>
        <w:rPr>
          <w:noProof/>
        </w:rPr>
        <w:t>BSN Course Failure</w:t>
      </w:r>
      <w:r w:rsidRPr="005C3CAD">
        <w:rPr>
          <w:noProof/>
          <w:webHidden/>
        </w:rPr>
        <w:tab/>
      </w:r>
      <w:r w:rsidR="00C9719D">
        <w:rPr>
          <w:noProof/>
          <w:webHidden/>
        </w:rPr>
        <w:t>7</w:t>
      </w:r>
      <w:r w:rsidR="00E80698">
        <w:rPr>
          <w:noProof/>
          <w:webHidden/>
        </w:rPr>
        <w:t>3</w:t>
      </w:r>
    </w:p>
    <w:p w14:paraId="1C0B88B3" w14:textId="77777777" w:rsidR="000302B1" w:rsidRPr="00EC5F34" w:rsidRDefault="00836518" w:rsidP="00C1581C">
      <w:pPr>
        <w:pStyle w:val="TOC2"/>
        <w:rPr>
          <w:rFonts w:asciiTheme="minorHAnsi" w:eastAsiaTheme="minorEastAsia" w:hAnsiTheme="minorHAnsi" w:cstheme="minorBidi"/>
          <w:noProof/>
          <w:snapToGrid/>
          <w:szCs w:val="22"/>
          <w:lang w:eastAsia="zh-TW"/>
        </w:rPr>
      </w:pPr>
      <w:hyperlink w:anchor="_Toc426959519" w:history="1">
        <w:r w:rsidR="000302B1" w:rsidRPr="00EC5F34">
          <w:rPr>
            <w:rStyle w:val="Hyperlink"/>
            <w:rFonts w:ascii="Tahoma" w:hAnsi="Tahoma"/>
            <w:bCs/>
            <w:iCs/>
            <w:noProof/>
            <w:color w:val="auto"/>
            <w:u w:val="none"/>
          </w:rPr>
          <w:t>Independent Study Contract</w:t>
        </w:r>
        <w:r w:rsidR="000302B1" w:rsidRPr="00EC5F34">
          <w:rPr>
            <w:noProof/>
            <w:webHidden/>
          </w:rPr>
          <w:tab/>
        </w:r>
        <w:r w:rsidR="008E4A7C" w:rsidRPr="00EC5F34">
          <w:rPr>
            <w:noProof/>
            <w:webHidden/>
          </w:rPr>
          <w:fldChar w:fldCharType="begin"/>
        </w:r>
        <w:r w:rsidR="000302B1" w:rsidRPr="00EC5F34">
          <w:rPr>
            <w:noProof/>
            <w:webHidden/>
          </w:rPr>
          <w:instrText xml:space="preserve"> PAGEREF _Toc426959519 \h </w:instrText>
        </w:r>
        <w:r w:rsidR="008E4A7C" w:rsidRPr="00EC5F34">
          <w:rPr>
            <w:noProof/>
            <w:webHidden/>
          </w:rPr>
        </w:r>
        <w:r w:rsidR="008E4A7C" w:rsidRPr="00EC5F34">
          <w:rPr>
            <w:noProof/>
            <w:webHidden/>
          </w:rPr>
          <w:fldChar w:fldCharType="separate"/>
        </w:r>
        <w:r w:rsidR="000B54AE">
          <w:rPr>
            <w:noProof/>
            <w:webHidden/>
          </w:rPr>
          <w:t>75</w:t>
        </w:r>
        <w:r w:rsidR="008E4A7C" w:rsidRPr="00EC5F34">
          <w:rPr>
            <w:noProof/>
            <w:webHidden/>
          </w:rPr>
          <w:fldChar w:fldCharType="end"/>
        </w:r>
      </w:hyperlink>
    </w:p>
    <w:p w14:paraId="0187FC72" w14:textId="77777777" w:rsidR="00EC5F34" w:rsidRPr="00EC5F34" w:rsidRDefault="00836518" w:rsidP="00C1581C">
      <w:pPr>
        <w:pStyle w:val="TOC2"/>
        <w:rPr>
          <w:rFonts w:asciiTheme="minorHAnsi" w:eastAsiaTheme="minorEastAsia" w:hAnsiTheme="minorHAnsi" w:cstheme="minorBidi"/>
          <w:noProof/>
          <w:snapToGrid/>
          <w:szCs w:val="22"/>
          <w:lang w:eastAsia="zh-TW"/>
        </w:rPr>
      </w:pPr>
      <w:hyperlink w:anchor="_Toc426959519" w:history="1">
        <w:r w:rsidR="00EC5F34" w:rsidRPr="00EC5F34">
          <w:rPr>
            <w:rStyle w:val="Hyperlink"/>
            <w:rFonts w:ascii="Tahoma" w:hAnsi="Tahoma"/>
            <w:bCs/>
            <w:iCs/>
            <w:noProof/>
            <w:color w:val="auto"/>
            <w:u w:val="none"/>
          </w:rPr>
          <w:t>Request for Leave of Absence Form</w:t>
        </w:r>
        <w:r w:rsidR="00EC5F34" w:rsidRPr="00EC5F34">
          <w:rPr>
            <w:noProof/>
            <w:webHidden/>
          </w:rPr>
          <w:tab/>
        </w:r>
      </w:hyperlink>
      <w:r w:rsidR="006A0A7C">
        <w:rPr>
          <w:rStyle w:val="Hyperlink"/>
          <w:noProof/>
          <w:color w:val="auto"/>
          <w:u w:val="none"/>
        </w:rPr>
        <w:t>7</w:t>
      </w:r>
      <w:r w:rsidR="00EC5F34" w:rsidRPr="00EC5F34">
        <w:rPr>
          <w:rStyle w:val="Hyperlink"/>
          <w:noProof/>
          <w:color w:val="auto"/>
          <w:u w:val="none"/>
        </w:rPr>
        <w:t>6</w:t>
      </w:r>
    </w:p>
    <w:p w14:paraId="58EC447B" w14:textId="77777777" w:rsidR="00EC5F34" w:rsidRPr="00EC5F34" w:rsidRDefault="00836518" w:rsidP="00C1581C">
      <w:pPr>
        <w:pStyle w:val="TOC2"/>
        <w:rPr>
          <w:rStyle w:val="Hyperlink"/>
        </w:rPr>
      </w:pPr>
      <w:hyperlink w:anchor="_Toc426959519" w:history="1">
        <w:r w:rsidR="00EC5F34" w:rsidRPr="00EC5F34">
          <w:rPr>
            <w:rStyle w:val="Hyperlink"/>
            <w:rFonts w:ascii="Tahoma" w:hAnsi="Tahoma"/>
            <w:bCs/>
            <w:iCs/>
            <w:noProof/>
            <w:color w:val="auto"/>
            <w:u w:val="none"/>
          </w:rPr>
          <w:t xml:space="preserve">Intent to Withdrawal from the </w:t>
        </w:r>
        <w:r w:rsidR="00FE68DE">
          <w:rPr>
            <w:rStyle w:val="Hyperlink"/>
            <w:rFonts w:ascii="Tahoma" w:hAnsi="Tahoma"/>
            <w:bCs/>
            <w:iCs/>
            <w:noProof/>
            <w:color w:val="auto"/>
            <w:u w:val="none"/>
          </w:rPr>
          <w:t>LPN-</w:t>
        </w:r>
        <w:r w:rsidR="00EC5F34" w:rsidRPr="00EC5F34">
          <w:rPr>
            <w:rStyle w:val="Hyperlink"/>
            <w:rFonts w:ascii="Tahoma" w:hAnsi="Tahoma"/>
            <w:bCs/>
            <w:iCs/>
            <w:noProof/>
            <w:color w:val="auto"/>
            <w:u w:val="none"/>
          </w:rPr>
          <w:t>BSN Program Form</w:t>
        </w:r>
        <w:r w:rsidR="00EC5F34" w:rsidRPr="00EC5F34">
          <w:rPr>
            <w:noProof/>
            <w:webHidden/>
          </w:rPr>
          <w:tab/>
        </w:r>
      </w:hyperlink>
      <w:r w:rsidR="006A0A7C">
        <w:rPr>
          <w:rStyle w:val="Hyperlink"/>
          <w:noProof/>
          <w:color w:val="auto"/>
          <w:u w:val="none"/>
        </w:rPr>
        <w:t>7</w:t>
      </w:r>
      <w:r w:rsidR="00EC5F34" w:rsidRPr="00EC5F34">
        <w:rPr>
          <w:rStyle w:val="Hyperlink"/>
          <w:noProof/>
          <w:color w:val="auto"/>
          <w:u w:val="none"/>
        </w:rPr>
        <w:t>7</w:t>
      </w:r>
    </w:p>
    <w:p w14:paraId="7B0BFCD2" w14:textId="77777777" w:rsidR="00EC5F34" w:rsidRPr="00EC5F34" w:rsidRDefault="00FE68DE" w:rsidP="00C1581C">
      <w:pPr>
        <w:pStyle w:val="TOC2"/>
        <w:rPr>
          <w:rFonts w:asciiTheme="minorHAnsi" w:eastAsiaTheme="minorEastAsia" w:hAnsiTheme="minorHAnsi" w:cstheme="minorBidi"/>
          <w:noProof/>
          <w:snapToGrid/>
          <w:szCs w:val="22"/>
          <w:lang w:eastAsia="zh-TW"/>
        </w:rPr>
      </w:pPr>
      <w:r>
        <w:t>LPN-</w:t>
      </w:r>
      <w:hyperlink w:anchor="_Toc426959519" w:history="1">
        <w:r w:rsidR="00EC5F34" w:rsidRPr="00EC5F34">
          <w:rPr>
            <w:rStyle w:val="Hyperlink"/>
            <w:rFonts w:ascii="Tahoma" w:hAnsi="Tahoma"/>
            <w:bCs/>
            <w:iCs/>
            <w:noProof/>
            <w:color w:val="auto"/>
            <w:u w:val="none"/>
          </w:rPr>
          <w:t>BSN Program Request for Readmission</w:t>
        </w:r>
        <w:r w:rsidR="00EC5F34" w:rsidRPr="00EC5F34">
          <w:rPr>
            <w:noProof/>
            <w:webHidden/>
          </w:rPr>
          <w:tab/>
        </w:r>
      </w:hyperlink>
      <w:r w:rsidR="006A0A7C">
        <w:rPr>
          <w:rStyle w:val="Hyperlink"/>
          <w:noProof/>
          <w:color w:val="auto"/>
          <w:u w:val="none"/>
        </w:rPr>
        <w:t>7</w:t>
      </w:r>
      <w:r w:rsidR="00EC5F34" w:rsidRPr="00EC5F34">
        <w:rPr>
          <w:rStyle w:val="Hyperlink"/>
          <w:noProof/>
          <w:color w:val="auto"/>
          <w:u w:val="none"/>
        </w:rPr>
        <w:t>8</w:t>
      </w:r>
    </w:p>
    <w:p w14:paraId="15EEFD4D" w14:textId="77777777" w:rsidR="00EC5F34" w:rsidRPr="00EC5F34" w:rsidRDefault="00EC5F34" w:rsidP="00EC5F34">
      <w:pPr>
        <w:rPr>
          <w:rFonts w:eastAsiaTheme="minorEastAsia"/>
          <w:noProof/>
        </w:rPr>
      </w:pPr>
    </w:p>
    <w:p w14:paraId="0C7833F0" w14:textId="77777777" w:rsidR="000D399E" w:rsidRPr="00EC5F34" w:rsidRDefault="008E4A7C" w:rsidP="005E4300">
      <w:pPr>
        <w:pStyle w:val="HandbookBT"/>
        <w:tabs>
          <w:tab w:val="clear" w:pos="4680"/>
        </w:tabs>
        <w:spacing w:after="0"/>
        <w:rPr>
          <w:sz w:val="18"/>
        </w:rPr>
        <w:sectPr w:rsidR="000D399E" w:rsidRPr="00EC5F34">
          <w:headerReference w:type="default" r:id="rId9"/>
          <w:footerReference w:type="default" r:id="rId10"/>
          <w:endnotePr>
            <w:numFmt w:val="decimal"/>
          </w:endnotePr>
          <w:pgSz w:w="12240" w:h="15840"/>
          <w:pgMar w:top="360" w:right="1440" w:bottom="360" w:left="1440" w:header="720" w:footer="432" w:gutter="0"/>
          <w:paperSrc w:first="15" w:other="15"/>
          <w:pgNumType w:fmt="lowerRoman" w:start="1"/>
          <w:cols w:space="720"/>
          <w:noEndnote/>
        </w:sectPr>
      </w:pPr>
      <w:r w:rsidRPr="00EC5F34">
        <w:rPr>
          <w:rFonts w:ascii="Arial" w:hAnsi="Arial" w:cs="Arial"/>
          <w:noProof/>
          <w:sz w:val="19"/>
          <w:szCs w:val="19"/>
        </w:rPr>
        <w:fldChar w:fldCharType="end"/>
      </w:r>
    </w:p>
    <w:p w14:paraId="7A6D442B" w14:textId="77777777" w:rsidR="00EF6783" w:rsidRPr="00EC5F34" w:rsidRDefault="00EF6783" w:rsidP="00EF6783">
      <w:pPr>
        <w:pStyle w:val="Heading1"/>
        <w:rPr>
          <w:rStyle w:val="StyleHeading1TahomaChar"/>
          <w:b/>
          <w:noProof/>
          <w:kern w:val="0"/>
        </w:rPr>
      </w:pPr>
      <w:bookmarkStart w:id="1" w:name="_Toc227379987"/>
      <w:bookmarkStart w:id="2" w:name="_Toc426959455"/>
      <w:r w:rsidRPr="00EC5F34">
        <w:rPr>
          <w:rFonts w:ascii="Tahoma" w:hAnsi="Tahoma" w:cs="Tahoma"/>
        </w:rPr>
        <w:lastRenderedPageBreak/>
        <w:t>Mission</w:t>
      </w:r>
      <w:bookmarkEnd w:id="1"/>
      <w:bookmarkEnd w:id="2"/>
    </w:p>
    <w:p w14:paraId="4CDD187C" w14:textId="77777777" w:rsidR="00363498" w:rsidRPr="00DA2967" w:rsidRDefault="00363498" w:rsidP="00FE5567">
      <w:pPr>
        <w:spacing w:after="120" w:line="300" w:lineRule="auto"/>
        <w:contextualSpacing/>
        <w:rPr>
          <w:rFonts w:ascii="Arial" w:hAnsi="Arial" w:cs="Arial"/>
          <w:sz w:val="20"/>
        </w:rPr>
      </w:pPr>
      <w:bookmarkStart w:id="3" w:name="_Toc48982692"/>
      <w:bookmarkStart w:id="4" w:name="_Toc227379988"/>
      <w:bookmarkStart w:id="5" w:name="_Toc426959456"/>
      <w:r w:rsidRPr="00DA2967">
        <w:rPr>
          <w:rFonts w:ascii="Arial" w:hAnsi="Arial" w:cs="Arial"/>
          <w:sz w:val="20"/>
        </w:rPr>
        <w:t xml:space="preserve">The </w:t>
      </w:r>
      <w:r w:rsidR="0053200B">
        <w:rPr>
          <w:rFonts w:ascii="Arial" w:hAnsi="Arial" w:cs="Arial"/>
          <w:sz w:val="20"/>
        </w:rPr>
        <w:t>LPN-</w:t>
      </w:r>
      <w:r w:rsidRPr="00DA2967">
        <w:rPr>
          <w:rFonts w:ascii="Arial" w:hAnsi="Arial" w:cs="Arial"/>
          <w:sz w:val="20"/>
        </w:rPr>
        <w:t>BSN program is designed to respond to the emerging health care needs of individuals, families, groups, and communities providing a foundation for excellence in nursing practice.</w:t>
      </w:r>
      <w:r>
        <w:rPr>
          <w:rFonts w:ascii="Arial" w:hAnsi="Arial" w:cs="Arial"/>
          <w:sz w:val="20"/>
        </w:rPr>
        <w:t xml:space="preserve">  </w:t>
      </w:r>
      <w:r w:rsidRPr="00DA2967">
        <w:rPr>
          <w:rFonts w:ascii="Arial" w:hAnsi="Arial" w:cs="Arial"/>
          <w:sz w:val="20"/>
        </w:rPr>
        <w:t xml:space="preserve">The graduate is prepared to assume the role of a nurse generalist when delivering culturally competent care in a wide range of health care settings with diverse populations across the life span. The program utilizes critical thinking, leadership, and management of care founded on evidenced-based practice. The importance of engaging in lifelong learning, graduate education, and community service is valued and encouraged. </w:t>
      </w:r>
    </w:p>
    <w:p w14:paraId="5901386B" w14:textId="77777777" w:rsidR="00EF6783" w:rsidRPr="00EC5F34" w:rsidRDefault="00EF6783" w:rsidP="00EF6783">
      <w:pPr>
        <w:pStyle w:val="Heading1"/>
        <w:rPr>
          <w:rFonts w:ascii="Tahoma" w:hAnsi="Tahoma" w:cs="Tahoma"/>
          <w:sz w:val="22"/>
        </w:rPr>
      </w:pPr>
      <w:r w:rsidRPr="00EC5F34">
        <w:rPr>
          <w:rFonts w:ascii="Tahoma" w:hAnsi="Tahoma" w:cs="Tahoma"/>
        </w:rPr>
        <w:t>Philosophy</w:t>
      </w:r>
      <w:bookmarkEnd w:id="3"/>
      <w:bookmarkEnd w:id="4"/>
      <w:bookmarkEnd w:id="5"/>
    </w:p>
    <w:p w14:paraId="1EDE45E0" w14:textId="77777777" w:rsidR="00EF6783" w:rsidRPr="00EC5F34" w:rsidRDefault="00EF6783" w:rsidP="005D476B">
      <w:pPr>
        <w:pStyle w:val="Default"/>
        <w:spacing w:after="120" w:line="300" w:lineRule="auto"/>
        <w:rPr>
          <w:rFonts w:ascii="Arial" w:hAnsi="Arial" w:cs="Arial"/>
          <w:sz w:val="20"/>
          <w:szCs w:val="20"/>
        </w:rPr>
      </w:pPr>
      <w:r w:rsidRPr="00EC5F34">
        <w:rPr>
          <w:rFonts w:ascii="Arial" w:hAnsi="Arial" w:cs="Arial"/>
          <w:sz w:val="20"/>
          <w:szCs w:val="20"/>
        </w:rPr>
        <w:t xml:space="preserve">The philosophy of the baccalaureate nursing program is consistent with the general goals of a liberal arts and science education at </w:t>
      </w:r>
      <w:r w:rsidR="00BF6CF8" w:rsidRPr="00EC5F34">
        <w:rPr>
          <w:rFonts w:ascii="Arial" w:hAnsi="Arial" w:cs="Arial"/>
          <w:sz w:val="20"/>
          <w:szCs w:val="20"/>
        </w:rPr>
        <w:t>Colorado Mesa University</w:t>
      </w:r>
      <w:r w:rsidRPr="00EC5F34">
        <w:rPr>
          <w:rFonts w:ascii="Arial" w:hAnsi="Arial" w:cs="Arial"/>
          <w:sz w:val="20"/>
          <w:szCs w:val="20"/>
        </w:rPr>
        <w:t xml:space="preserve">. The program is </w:t>
      </w:r>
      <w:r w:rsidRPr="00EC5F34">
        <w:rPr>
          <w:rFonts w:ascii="Arial" w:hAnsi="Arial" w:cs="Arial"/>
          <w:b/>
          <w:sz w:val="20"/>
          <w:szCs w:val="20"/>
        </w:rPr>
        <w:t>population-based</w:t>
      </w:r>
      <w:r w:rsidRPr="00EC5F34">
        <w:rPr>
          <w:rFonts w:ascii="Arial" w:hAnsi="Arial" w:cs="Arial"/>
          <w:sz w:val="20"/>
          <w:szCs w:val="20"/>
        </w:rPr>
        <w:t xml:space="preserve"> and </w:t>
      </w:r>
      <w:r w:rsidRPr="00EC5F34">
        <w:rPr>
          <w:rFonts w:ascii="Arial" w:hAnsi="Arial" w:cs="Arial"/>
          <w:b/>
          <w:sz w:val="20"/>
          <w:szCs w:val="20"/>
        </w:rPr>
        <w:t>community-focused</w:t>
      </w:r>
      <w:r w:rsidRPr="00EC5F34">
        <w:rPr>
          <w:rFonts w:ascii="Arial" w:hAnsi="Arial" w:cs="Arial"/>
          <w:sz w:val="20"/>
          <w:szCs w:val="20"/>
        </w:rPr>
        <w:t xml:space="preserve">, with an integration of knowledge from the arts and sciences into the nursing curriculum providing a solid foundation for the development of critical thinking skills. The faculty believes the baccalaureate degree prepares the graduate for entry into the practice of professional nursing and provides a base for graduate study.  A professional nursing education prepares a competent practitioner who values the lifelong process of self-evaluation, self-acceptance, and learning which support growth and development as a professional nurse.  Graduates of the </w:t>
      </w:r>
      <w:r w:rsidRPr="00EC5F34">
        <w:rPr>
          <w:rFonts w:ascii="Arial" w:hAnsi="Arial" w:cs="Arial"/>
          <w:sz w:val="20"/>
          <w:szCs w:val="20"/>
        </w:rPr>
        <w:lastRenderedPageBreak/>
        <w:t xml:space="preserve">program are prepared for entry into practice to function in a caring manner within increasingly complex health care settings. </w:t>
      </w:r>
    </w:p>
    <w:p w14:paraId="502B7685" w14:textId="77777777" w:rsidR="00EF6783" w:rsidRPr="00EC5F34" w:rsidRDefault="00EF6783" w:rsidP="005D476B">
      <w:pPr>
        <w:pStyle w:val="Default"/>
        <w:spacing w:after="120" w:line="300" w:lineRule="auto"/>
        <w:rPr>
          <w:rFonts w:ascii="Arial" w:hAnsi="Arial" w:cs="Arial"/>
          <w:sz w:val="20"/>
          <w:szCs w:val="20"/>
        </w:rPr>
      </w:pPr>
      <w:r w:rsidRPr="00EC5F34">
        <w:rPr>
          <w:rFonts w:ascii="Arial" w:hAnsi="Arial" w:cs="Arial"/>
          <w:sz w:val="20"/>
          <w:szCs w:val="20"/>
        </w:rPr>
        <w:t xml:space="preserve">Each </w:t>
      </w:r>
      <w:r w:rsidRPr="00EC5F34">
        <w:rPr>
          <w:rFonts w:ascii="Arial" w:hAnsi="Arial" w:cs="Arial"/>
          <w:b/>
          <w:sz w:val="20"/>
          <w:szCs w:val="20"/>
        </w:rPr>
        <w:t>learner</w:t>
      </w:r>
      <w:r w:rsidRPr="00EC5F34">
        <w:rPr>
          <w:rFonts w:ascii="Arial" w:hAnsi="Arial" w:cs="Arial"/>
          <w:sz w:val="20"/>
          <w:szCs w:val="20"/>
        </w:rPr>
        <w:t xml:space="preserve"> brings unique qualities that must be recognized.  Acknowledging their individuality, students have a responsibility to actively participate and assist the faculty in actively engaging in the educational process.  The </w:t>
      </w:r>
      <w:r w:rsidRPr="00EC5F34">
        <w:rPr>
          <w:rFonts w:ascii="Arial" w:hAnsi="Arial" w:cs="Arial"/>
          <w:b/>
          <w:sz w:val="20"/>
          <w:szCs w:val="20"/>
        </w:rPr>
        <w:t xml:space="preserve">faculty </w:t>
      </w:r>
      <w:r w:rsidRPr="00EC5F34">
        <w:rPr>
          <w:rFonts w:ascii="Arial" w:hAnsi="Arial" w:cs="Arial"/>
          <w:sz w:val="20"/>
          <w:szCs w:val="20"/>
        </w:rPr>
        <w:t xml:space="preserve">utilizes traditional and alternative teaching-learning strategies, in accordance with academic requirements of the College, recognized standards of nursing practice, and societal expectations to enhance learner needs.  Learning is achieved through progression from simple concepts to complex theories.  The faculty further believes in self, comparative, and continuous assessment in nursing education, which is apparent in the program’s formalized evaluation plan. </w:t>
      </w:r>
    </w:p>
    <w:p w14:paraId="2E6EA57C" w14:textId="77777777" w:rsidR="00EF6783" w:rsidRPr="00EC5F34" w:rsidRDefault="00EF6783" w:rsidP="005D476B">
      <w:pPr>
        <w:pStyle w:val="Default"/>
        <w:spacing w:after="120" w:line="300" w:lineRule="auto"/>
        <w:rPr>
          <w:rFonts w:ascii="Arial" w:hAnsi="Arial" w:cs="Arial"/>
          <w:sz w:val="20"/>
          <w:szCs w:val="20"/>
        </w:rPr>
      </w:pPr>
      <w:r w:rsidRPr="00EC5F34">
        <w:rPr>
          <w:rFonts w:ascii="Arial" w:hAnsi="Arial" w:cs="Arial"/>
          <w:sz w:val="20"/>
          <w:szCs w:val="20"/>
        </w:rPr>
        <w:t xml:space="preserve">The faculty identifies </w:t>
      </w:r>
      <w:r w:rsidRPr="00EC5F34">
        <w:rPr>
          <w:rFonts w:ascii="Arial" w:hAnsi="Arial" w:cs="Arial"/>
          <w:b/>
          <w:bCs/>
          <w:sz w:val="20"/>
          <w:szCs w:val="20"/>
        </w:rPr>
        <w:t xml:space="preserve">patients </w:t>
      </w:r>
      <w:r w:rsidRPr="00EC5F34">
        <w:rPr>
          <w:rFonts w:ascii="Arial" w:hAnsi="Arial" w:cs="Arial"/>
          <w:sz w:val="20"/>
          <w:szCs w:val="20"/>
        </w:rPr>
        <w:t xml:space="preserve">as individuals, families, groups, or communities, who continuously interact with their environment.  Patients, as recipients of holistic nursing care, are complex with physiological, psychological, social, spiritual, and cultural components. Patients assume independent, interdependent, or dependent roles in a variety of health care settings.  In some context the patient is referred to as a </w:t>
      </w:r>
      <w:r w:rsidRPr="00EC5F34">
        <w:rPr>
          <w:rFonts w:ascii="Arial" w:hAnsi="Arial" w:cs="Arial"/>
          <w:b/>
          <w:sz w:val="20"/>
          <w:szCs w:val="20"/>
        </w:rPr>
        <w:t>client</w:t>
      </w:r>
      <w:r w:rsidRPr="00EC5F34">
        <w:rPr>
          <w:rFonts w:ascii="Arial" w:hAnsi="Arial" w:cs="Arial"/>
          <w:sz w:val="20"/>
          <w:szCs w:val="20"/>
        </w:rPr>
        <w:t xml:space="preserve">, </w:t>
      </w:r>
      <w:r w:rsidRPr="00EC5F34">
        <w:rPr>
          <w:rFonts w:ascii="Arial" w:hAnsi="Arial" w:cs="Arial"/>
          <w:b/>
          <w:sz w:val="20"/>
          <w:szCs w:val="20"/>
        </w:rPr>
        <w:t>customer</w:t>
      </w:r>
      <w:r w:rsidRPr="00EC5F34">
        <w:rPr>
          <w:rFonts w:ascii="Arial" w:hAnsi="Arial" w:cs="Arial"/>
          <w:sz w:val="20"/>
          <w:szCs w:val="20"/>
        </w:rPr>
        <w:t xml:space="preserve">, or </w:t>
      </w:r>
      <w:r w:rsidRPr="00EC5F34">
        <w:rPr>
          <w:rFonts w:ascii="Arial" w:hAnsi="Arial" w:cs="Arial"/>
          <w:b/>
          <w:sz w:val="20"/>
          <w:szCs w:val="20"/>
        </w:rPr>
        <w:t>consumer</w:t>
      </w:r>
      <w:r w:rsidRPr="00EC5F34">
        <w:rPr>
          <w:rFonts w:ascii="Arial" w:hAnsi="Arial" w:cs="Arial"/>
          <w:sz w:val="20"/>
          <w:szCs w:val="20"/>
        </w:rPr>
        <w:t xml:space="preserve"> depending on the nature of the health care encounter.  Nursing interventions the individual receives are based on health promotion, maintenance, restoration, and end-of-life care. </w:t>
      </w:r>
    </w:p>
    <w:p w14:paraId="65CF3F5D" w14:textId="77777777" w:rsidR="00EF6783" w:rsidRPr="00EC5F34" w:rsidRDefault="00EF6783" w:rsidP="005D476B">
      <w:pPr>
        <w:autoSpaceDE w:val="0"/>
        <w:autoSpaceDN w:val="0"/>
        <w:adjustRightInd w:val="0"/>
        <w:spacing w:after="120" w:line="300" w:lineRule="auto"/>
        <w:rPr>
          <w:rFonts w:ascii="Arial" w:hAnsi="Arial" w:cs="Arial"/>
          <w:sz w:val="20"/>
        </w:rPr>
      </w:pPr>
      <w:r w:rsidRPr="00EC5F34">
        <w:rPr>
          <w:rFonts w:ascii="Arial" w:hAnsi="Arial" w:cs="Arial"/>
          <w:b/>
          <w:bCs/>
          <w:sz w:val="20"/>
        </w:rPr>
        <w:t>Health</w:t>
      </w:r>
      <w:r w:rsidRPr="00EC5F34">
        <w:rPr>
          <w:rFonts w:ascii="Arial" w:hAnsi="Arial" w:cs="Arial"/>
          <w:bCs/>
          <w:sz w:val="20"/>
        </w:rPr>
        <w:t xml:space="preserve">, when viewed on a continuum, </w:t>
      </w:r>
      <w:r w:rsidRPr="00EC5F34">
        <w:rPr>
          <w:rFonts w:ascii="Arial" w:hAnsi="Arial" w:cs="Arial"/>
          <w:sz w:val="20"/>
        </w:rPr>
        <w:t xml:space="preserve">involves more than just the absence of disease or infirmity.  </w:t>
      </w:r>
      <w:r w:rsidRPr="00EC5F34">
        <w:rPr>
          <w:rFonts w:ascii="Arial" w:hAnsi="Arial" w:cs="Arial"/>
          <w:bCs/>
          <w:iCs/>
          <w:sz w:val="20"/>
        </w:rPr>
        <w:t>It</w:t>
      </w:r>
      <w:r w:rsidRPr="00EC5F34">
        <w:rPr>
          <w:rFonts w:ascii="Arial" w:hAnsi="Arial" w:cs="Arial"/>
          <w:b/>
          <w:bCs/>
          <w:i/>
          <w:iCs/>
          <w:sz w:val="20"/>
        </w:rPr>
        <w:t xml:space="preserve"> </w:t>
      </w:r>
      <w:r w:rsidRPr="00EC5F34">
        <w:rPr>
          <w:rFonts w:ascii="Arial" w:hAnsi="Arial" w:cs="Arial"/>
          <w:sz w:val="20"/>
        </w:rPr>
        <w:t xml:space="preserve">is a dynamic state in which the potential of each person is realized to the fullest extent possible.  Within this </w:t>
      </w:r>
      <w:r w:rsidRPr="00EC5F34">
        <w:rPr>
          <w:rFonts w:ascii="Arial" w:hAnsi="Arial" w:cs="Arial"/>
          <w:sz w:val="20"/>
        </w:rPr>
        <w:lastRenderedPageBreak/>
        <w:t>framework, the delivery of health care resources is an interdisciplinary, collaborative effort among health professionals.  Graduates promote wellness in diverse populations at the local, state, national, and international level.</w:t>
      </w:r>
    </w:p>
    <w:p w14:paraId="5ABED143" w14:textId="77777777" w:rsidR="00EF6783" w:rsidRPr="00EC5F34" w:rsidRDefault="00EF6783" w:rsidP="005D476B">
      <w:pPr>
        <w:autoSpaceDE w:val="0"/>
        <w:autoSpaceDN w:val="0"/>
        <w:adjustRightInd w:val="0"/>
        <w:spacing w:after="120" w:line="300" w:lineRule="auto"/>
        <w:rPr>
          <w:rFonts w:ascii="Arial" w:hAnsi="Arial" w:cs="Arial"/>
          <w:sz w:val="20"/>
        </w:rPr>
      </w:pPr>
      <w:r w:rsidRPr="00EC5F34">
        <w:rPr>
          <w:rFonts w:ascii="Arial" w:hAnsi="Arial" w:cs="Arial"/>
          <w:b/>
          <w:sz w:val="20"/>
        </w:rPr>
        <w:t>E</w:t>
      </w:r>
      <w:r w:rsidRPr="00EC5F34">
        <w:rPr>
          <w:rFonts w:ascii="Arial" w:hAnsi="Arial" w:cs="Arial"/>
          <w:b/>
          <w:bCs/>
          <w:sz w:val="20"/>
        </w:rPr>
        <w:t xml:space="preserve">nvironment </w:t>
      </w:r>
      <w:r w:rsidRPr="00EC5F34">
        <w:rPr>
          <w:rFonts w:ascii="Arial" w:hAnsi="Arial" w:cs="Arial"/>
          <w:bCs/>
          <w:sz w:val="20"/>
        </w:rPr>
        <w:t>represents a person’s</w:t>
      </w:r>
      <w:r w:rsidRPr="00EC5F34">
        <w:rPr>
          <w:rFonts w:ascii="Arial" w:hAnsi="Arial" w:cs="Arial"/>
          <w:sz w:val="20"/>
        </w:rPr>
        <w:t xml:space="preserve"> diverse physical, social, cultural, economic, and political dimensions.  An environment encompasses one’s surroundings, viewpoints, and beliefs that influence perceptions and interactions regarding health.  Each person exists within an ever changing environment, and as such, the environment can be altered to positively affect one’s health by reducing stressors and promoting wellbeing. </w:t>
      </w:r>
    </w:p>
    <w:p w14:paraId="656EE88E" w14:textId="77777777" w:rsidR="00EF6783" w:rsidRPr="00EC5F34" w:rsidRDefault="00EF6783" w:rsidP="005D476B">
      <w:pPr>
        <w:autoSpaceDE w:val="0"/>
        <w:autoSpaceDN w:val="0"/>
        <w:adjustRightInd w:val="0"/>
        <w:spacing w:after="120" w:line="300" w:lineRule="auto"/>
        <w:rPr>
          <w:rFonts w:ascii="Arial" w:hAnsi="Arial" w:cs="Arial"/>
          <w:sz w:val="20"/>
        </w:rPr>
      </w:pPr>
      <w:r w:rsidRPr="00EC5F34">
        <w:rPr>
          <w:rFonts w:ascii="Arial" w:hAnsi="Arial" w:cs="Arial"/>
          <w:b/>
          <w:bCs/>
          <w:sz w:val="20"/>
        </w:rPr>
        <w:t xml:space="preserve">Professional </w:t>
      </w:r>
      <w:r w:rsidRPr="00EC5F34">
        <w:rPr>
          <w:rFonts w:ascii="Arial" w:hAnsi="Arial" w:cs="Arial"/>
          <w:b/>
          <w:sz w:val="20"/>
        </w:rPr>
        <w:t>nursing's</w:t>
      </w:r>
      <w:r w:rsidRPr="00EC5F34">
        <w:rPr>
          <w:rFonts w:ascii="Arial" w:hAnsi="Arial" w:cs="Arial"/>
          <w:sz w:val="20"/>
        </w:rPr>
        <w:t xml:space="preserve"> ascribed roles are derived from the science and art that is inherent in a practice discipline.  Nursing is based on the synthesis of biological, behavioral, social, and nursing sciences.  The essence of nursing is a deliberate caring relationship, designed to uniquely preserve and enhance the integrity, dignity and worth of individuals while upholding ethical, moral, legal, and humanistic principles.  </w:t>
      </w:r>
      <w:r w:rsidR="002323FB" w:rsidRPr="00EC5F34">
        <w:rPr>
          <w:rFonts w:ascii="Arial" w:hAnsi="Arial" w:cs="Arial"/>
          <w:sz w:val="20"/>
        </w:rPr>
        <w:t xml:space="preserve">Nurses provide patient centered care.  This involves recognizing the patient or designee s the source of control and full partner in providing compassionate and coordinated care based on respect for patient’s preferences, values, and needs (QSEN, 2011).  </w:t>
      </w:r>
      <w:r w:rsidRPr="00EC5F34">
        <w:rPr>
          <w:rFonts w:ascii="Arial" w:hAnsi="Arial" w:cs="Arial"/>
          <w:sz w:val="20"/>
        </w:rPr>
        <w:t xml:space="preserve">Nurses, practicing from a holistic perspective, are integral members of interdisciplinary teams.  They collaborate with patients and other providers to design, provide, </w:t>
      </w:r>
      <w:r w:rsidRPr="00EC5F34">
        <w:rPr>
          <w:rFonts w:ascii="Arial" w:hAnsi="Arial" w:cs="Arial"/>
          <w:sz w:val="20"/>
        </w:rPr>
        <w:lastRenderedPageBreak/>
        <w:t xml:space="preserve">manage, and coordinate care in evolving and diverse health care systems. This requires the use of critical thinking, communication, assessment, and technical skills characteristic of a health care professional.  Furthermore, to provide professional care, nurses must demonstrate knowledge of the nursing process, health promotion, risk reduction, disease prevention and management, leadership, information technologies, and evidence-based practice.  As members of a profession, nurses advocate for quality care that is respectful of human diversity within a global environment.  A commitment to enhance the discipline is demonstrated by remaining active in professional organizations as well as in the political and regulatory processes. </w:t>
      </w:r>
    </w:p>
    <w:p w14:paraId="6ADC7B08" w14:textId="77777777" w:rsidR="00EF6783" w:rsidRPr="00EC5F34" w:rsidRDefault="00EF6783" w:rsidP="00EF6783">
      <w:pPr>
        <w:pStyle w:val="Heading1"/>
        <w:rPr>
          <w:rStyle w:val="StyleHeading1TahomaChar"/>
          <w:b/>
          <w:kern w:val="0"/>
        </w:rPr>
      </w:pPr>
      <w:bookmarkStart w:id="6" w:name="_Toc48982693"/>
      <w:bookmarkStart w:id="7" w:name="_Toc227379990"/>
      <w:bookmarkStart w:id="8" w:name="_Toc426959457"/>
      <w:r w:rsidRPr="00EC5F34">
        <w:rPr>
          <w:rFonts w:ascii="Tahoma" w:hAnsi="Tahoma" w:cs="Tahoma"/>
        </w:rPr>
        <w:t>Program Goals</w:t>
      </w:r>
      <w:bookmarkEnd w:id="6"/>
      <w:bookmarkEnd w:id="7"/>
      <w:bookmarkEnd w:id="8"/>
    </w:p>
    <w:p w14:paraId="2768CDE1" w14:textId="77777777" w:rsidR="00EF6783" w:rsidRPr="00EC5F34" w:rsidRDefault="00EF6783" w:rsidP="005D476B">
      <w:pPr>
        <w:spacing w:after="120" w:line="300" w:lineRule="auto"/>
        <w:rPr>
          <w:rStyle w:val="Strong"/>
          <w:rFonts w:ascii="CG Omega" w:hAnsi="CG Omega"/>
          <w:b w:val="0"/>
          <w:kern w:val="28"/>
          <w:sz w:val="32"/>
        </w:rPr>
      </w:pPr>
      <w:r w:rsidRPr="00EC5F34">
        <w:rPr>
          <w:rStyle w:val="Strong"/>
          <w:rFonts w:ascii="Arial" w:hAnsi="Arial" w:cs="Arial"/>
          <w:b w:val="0"/>
          <w:color w:val="000000"/>
          <w:sz w:val="20"/>
        </w:rPr>
        <w:t>Graduates of the program will be able to:</w:t>
      </w:r>
    </w:p>
    <w:p w14:paraId="7AAF00D5" w14:textId="77777777" w:rsidR="00EF6783" w:rsidRPr="00EC5F34" w:rsidRDefault="00EF6783" w:rsidP="00EE3D48">
      <w:pPr>
        <w:widowControl/>
        <w:numPr>
          <w:ilvl w:val="0"/>
          <w:numId w:val="110"/>
        </w:numPr>
        <w:spacing w:after="120" w:line="300" w:lineRule="auto"/>
        <w:rPr>
          <w:rStyle w:val="Strong"/>
        </w:rPr>
      </w:pPr>
      <w:r w:rsidRPr="00EC5F34">
        <w:rPr>
          <w:rStyle w:val="Strong"/>
          <w:rFonts w:ascii="Arial" w:hAnsi="Arial" w:cs="Arial"/>
          <w:b w:val="0"/>
          <w:color w:val="000000"/>
          <w:sz w:val="20"/>
        </w:rPr>
        <w:t>Practice as a professional nurse.</w:t>
      </w:r>
    </w:p>
    <w:p w14:paraId="26BFF240" w14:textId="77777777" w:rsidR="00EF6783" w:rsidRPr="00EC5F34" w:rsidRDefault="00EF6783" w:rsidP="00EE3D48">
      <w:pPr>
        <w:widowControl/>
        <w:numPr>
          <w:ilvl w:val="0"/>
          <w:numId w:val="110"/>
        </w:numPr>
        <w:spacing w:after="120" w:line="300" w:lineRule="auto"/>
        <w:rPr>
          <w:rStyle w:val="Strong"/>
        </w:rPr>
      </w:pPr>
      <w:r w:rsidRPr="00EC5F34">
        <w:rPr>
          <w:rStyle w:val="Strong"/>
          <w:rFonts w:ascii="Arial" w:hAnsi="Arial" w:cs="Arial"/>
          <w:b w:val="0"/>
          <w:color w:val="000000"/>
          <w:sz w:val="20"/>
        </w:rPr>
        <w:t>Pursue graduate education.</w:t>
      </w:r>
    </w:p>
    <w:p w14:paraId="2CBD594B" w14:textId="77777777" w:rsidR="00EF6783" w:rsidRPr="00EC5F34" w:rsidRDefault="00EF6783" w:rsidP="00EE3D48">
      <w:pPr>
        <w:widowControl/>
        <w:numPr>
          <w:ilvl w:val="0"/>
          <w:numId w:val="110"/>
        </w:numPr>
        <w:spacing w:after="120" w:line="300" w:lineRule="auto"/>
        <w:rPr>
          <w:rStyle w:val="Strong"/>
        </w:rPr>
      </w:pPr>
      <w:r w:rsidRPr="00EC5F34">
        <w:rPr>
          <w:rStyle w:val="Strong"/>
          <w:rFonts w:ascii="Arial" w:hAnsi="Arial" w:cs="Arial"/>
          <w:b w:val="0"/>
          <w:color w:val="000000"/>
          <w:sz w:val="20"/>
        </w:rPr>
        <w:t>Assume leadership roles.</w:t>
      </w:r>
    </w:p>
    <w:p w14:paraId="77175621" w14:textId="77777777" w:rsidR="00EF6783" w:rsidRPr="00EC5F34" w:rsidRDefault="00EF6783" w:rsidP="00EE3D48">
      <w:pPr>
        <w:widowControl/>
        <w:numPr>
          <w:ilvl w:val="0"/>
          <w:numId w:val="110"/>
        </w:numPr>
        <w:spacing w:after="120" w:line="300" w:lineRule="auto"/>
        <w:rPr>
          <w:rStyle w:val="Strong"/>
        </w:rPr>
      </w:pPr>
      <w:r w:rsidRPr="00EC5F34">
        <w:rPr>
          <w:rStyle w:val="Strong"/>
          <w:rFonts w:ascii="Arial" w:hAnsi="Arial" w:cs="Arial"/>
          <w:b w:val="0"/>
          <w:color w:val="000000"/>
          <w:sz w:val="20"/>
        </w:rPr>
        <w:t xml:space="preserve">Participate in learning as a </w:t>
      </w:r>
      <w:r w:rsidR="00D23E08" w:rsidRPr="00EC5F34">
        <w:rPr>
          <w:rStyle w:val="Strong"/>
          <w:rFonts w:ascii="Arial" w:hAnsi="Arial" w:cs="Arial"/>
          <w:b w:val="0"/>
          <w:color w:val="000000"/>
          <w:sz w:val="20"/>
        </w:rPr>
        <w:t>lifelong</w:t>
      </w:r>
      <w:r w:rsidRPr="00EC5F34">
        <w:rPr>
          <w:rStyle w:val="Strong"/>
          <w:rFonts w:ascii="Arial" w:hAnsi="Arial" w:cs="Arial"/>
          <w:b w:val="0"/>
          <w:color w:val="000000"/>
          <w:sz w:val="20"/>
        </w:rPr>
        <w:t xml:space="preserve"> process.</w:t>
      </w:r>
    </w:p>
    <w:p w14:paraId="55501F8E" w14:textId="77777777" w:rsidR="00FE3F42" w:rsidRDefault="00EF6783" w:rsidP="003830C9">
      <w:pPr>
        <w:pStyle w:val="Heading1"/>
        <w:rPr>
          <w:rStyle w:val="Strong"/>
          <w:rFonts w:ascii="Courier" w:hAnsi="Courier"/>
          <w:b/>
          <w:kern w:val="0"/>
          <w:sz w:val="24"/>
        </w:rPr>
      </w:pPr>
      <w:bookmarkStart w:id="9" w:name="_Toc426959458"/>
      <w:r w:rsidRPr="00EC5F34">
        <w:rPr>
          <w:rStyle w:val="Strong"/>
          <w:rFonts w:ascii="Tahoma" w:hAnsi="Tahoma" w:cs="Tahoma"/>
          <w:b/>
          <w:szCs w:val="32"/>
        </w:rPr>
        <w:t>Student Learning Outcomes</w:t>
      </w:r>
      <w:bookmarkEnd w:id="9"/>
    </w:p>
    <w:tbl>
      <w:tblPr>
        <w:tblStyle w:val="TableGrid5"/>
        <w:tblW w:w="0" w:type="auto"/>
        <w:tblInd w:w="18" w:type="dxa"/>
        <w:tblLook w:val="04A0" w:firstRow="1" w:lastRow="0" w:firstColumn="1" w:lastColumn="0" w:noHBand="0" w:noVBand="1"/>
      </w:tblPr>
      <w:tblGrid>
        <w:gridCol w:w="3205"/>
        <w:gridCol w:w="3288"/>
        <w:gridCol w:w="2839"/>
      </w:tblGrid>
      <w:tr w:rsidR="00F32DC7" w:rsidRPr="006D4734" w14:paraId="2C3D6082" w14:textId="77777777" w:rsidTr="00C06DAA">
        <w:trPr>
          <w:trHeight w:val="620"/>
        </w:trPr>
        <w:tc>
          <w:tcPr>
            <w:tcW w:w="3205" w:type="dxa"/>
          </w:tcPr>
          <w:p w14:paraId="7DD77641"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r w:rsidRPr="006D4734">
              <w:rPr>
                <w:rFonts w:asciiTheme="minorHAnsi" w:hAnsiTheme="minorHAnsi" w:cstheme="minorHAnsi"/>
                <w:b/>
                <w:bCs/>
                <w:color w:val="000000"/>
                <w:sz w:val="20"/>
                <w:szCs w:val="20"/>
              </w:rPr>
              <w:t>CMU Baccalaureate</w:t>
            </w:r>
          </w:p>
          <w:p w14:paraId="4DE09C7D" w14:textId="77777777" w:rsidR="00F32DC7" w:rsidRPr="006D4734" w:rsidRDefault="00F32DC7" w:rsidP="00C06DAA">
            <w:pPr>
              <w:autoSpaceDE w:val="0"/>
              <w:autoSpaceDN w:val="0"/>
              <w:adjustRightInd w:val="0"/>
              <w:rPr>
                <w:rFonts w:asciiTheme="minorHAnsi" w:hAnsiTheme="minorHAnsi" w:cstheme="minorHAnsi"/>
                <w:bCs/>
                <w:color w:val="000000"/>
                <w:sz w:val="20"/>
                <w:szCs w:val="20"/>
              </w:rPr>
            </w:pPr>
            <w:r w:rsidRPr="006D4734">
              <w:rPr>
                <w:rFonts w:asciiTheme="minorHAnsi" w:hAnsiTheme="minorHAnsi" w:cstheme="minorHAnsi"/>
                <w:b/>
                <w:bCs/>
                <w:color w:val="000000"/>
                <w:sz w:val="20"/>
                <w:szCs w:val="20"/>
              </w:rPr>
              <w:t>Student Learning Outcomes</w:t>
            </w:r>
          </w:p>
        </w:tc>
        <w:tc>
          <w:tcPr>
            <w:tcW w:w="3288" w:type="dxa"/>
          </w:tcPr>
          <w:p w14:paraId="3CE0516F"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p>
        </w:tc>
        <w:tc>
          <w:tcPr>
            <w:tcW w:w="2839" w:type="dxa"/>
          </w:tcPr>
          <w:p w14:paraId="04A0E9FE"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r w:rsidRPr="006D4734">
              <w:rPr>
                <w:rFonts w:asciiTheme="minorHAnsi" w:hAnsiTheme="minorHAnsi" w:cstheme="minorHAnsi"/>
                <w:b/>
                <w:bCs/>
                <w:color w:val="000000"/>
                <w:sz w:val="20"/>
                <w:szCs w:val="20"/>
              </w:rPr>
              <w:t xml:space="preserve">AACN Essentials </w:t>
            </w:r>
          </w:p>
        </w:tc>
      </w:tr>
      <w:tr w:rsidR="00F32DC7" w:rsidRPr="006D4734" w14:paraId="41B7EECA" w14:textId="77777777" w:rsidTr="00C06DAA">
        <w:trPr>
          <w:trHeight w:val="2060"/>
        </w:trPr>
        <w:tc>
          <w:tcPr>
            <w:tcW w:w="3205" w:type="dxa"/>
          </w:tcPr>
          <w:p w14:paraId="49AC2DA6" w14:textId="77777777" w:rsidR="00F32DC7" w:rsidRPr="006D4734" w:rsidRDefault="00F32DC7" w:rsidP="00C06DAA">
            <w:pPr>
              <w:autoSpaceDE w:val="0"/>
              <w:autoSpaceDN w:val="0"/>
              <w:adjustRightInd w:val="0"/>
              <w:rPr>
                <w:rFonts w:asciiTheme="minorHAnsi" w:hAnsiTheme="minorHAnsi" w:cstheme="minorHAnsi"/>
                <w:bCs/>
                <w:color w:val="000000"/>
                <w:sz w:val="20"/>
                <w:szCs w:val="20"/>
              </w:rPr>
            </w:pPr>
            <w:r w:rsidRPr="006D4734">
              <w:rPr>
                <w:rFonts w:asciiTheme="minorHAnsi" w:hAnsiTheme="minorHAnsi" w:cstheme="minorHAnsi"/>
                <w:b/>
                <w:bCs/>
                <w:color w:val="000000"/>
                <w:sz w:val="20"/>
                <w:szCs w:val="20"/>
              </w:rPr>
              <w:lastRenderedPageBreak/>
              <w:t xml:space="preserve">#1. </w:t>
            </w:r>
            <w:r w:rsidRPr="006D4734">
              <w:rPr>
                <w:rFonts w:asciiTheme="minorHAnsi" w:hAnsiTheme="minorHAnsi" w:cstheme="minorHAnsi"/>
                <w:bCs/>
                <w:color w:val="000000"/>
                <w:sz w:val="20"/>
                <w:szCs w:val="20"/>
              </w:rPr>
              <w:t>Construct a summative project, paper or practiced-based performance that draws on current research, scholarship and/or techniques, and specialized knowledge in the discipline</w:t>
            </w:r>
          </w:p>
          <w:p w14:paraId="6D600BA6"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r w:rsidRPr="006D4734">
              <w:rPr>
                <w:rFonts w:asciiTheme="minorHAnsi" w:hAnsiTheme="minorHAnsi" w:cstheme="minorHAnsi"/>
                <w:bCs/>
                <w:color w:val="000000"/>
                <w:sz w:val="20"/>
                <w:szCs w:val="20"/>
              </w:rPr>
              <w:t>(</w:t>
            </w:r>
            <w:r w:rsidRPr="006D4734">
              <w:rPr>
                <w:rFonts w:asciiTheme="minorHAnsi" w:hAnsiTheme="minorHAnsi" w:cstheme="minorHAnsi"/>
                <w:b/>
                <w:bCs/>
                <w:color w:val="000000"/>
                <w:sz w:val="20"/>
                <w:szCs w:val="20"/>
              </w:rPr>
              <w:t>Applied learning; Specialized knowledge)</w:t>
            </w:r>
          </w:p>
        </w:tc>
        <w:tc>
          <w:tcPr>
            <w:tcW w:w="3288" w:type="dxa"/>
          </w:tcPr>
          <w:p w14:paraId="18ABD10C" w14:textId="77777777" w:rsidR="00F32DC7" w:rsidRPr="006D4734" w:rsidRDefault="00F32DC7" w:rsidP="00C06DAA">
            <w:pPr>
              <w:autoSpaceDE w:val="0"/>
              <w:autoSpaceDN w:val="0"/>
              <w:adjustRightInd w:val="0"/>
              <w:rPr>
                <w:rFonts w:asciiTheme="minorHAnsi" w:hAnsiTheme="minorHAnsi" w:cstheme="minorHAnsi"/>
                <w:color w:val="000000"/>
                <w:sz w:val="20"/>
                <w:szCs w:val="20"/>
              </w:rPr>
            </w:pPr>
            <w:r w:rsidRPr="006D4734">
              <w:rPr>
                <w:rFonts w:asciiTheme="minorHAnsi" w:hAnsiTheme="minorHAnsi" w:cstheme="minorHAnsi"/>
                <w:b/>
                <w:sz w:val="20"/>
                <w:szCs w:val="20"/>
              </w:rPr>
              <w:t xml:space="preserve">Information Management: </w:t>
            </w:r>
            <w:r w:rsidRPr="006D4734">
              <w:rPr>
                <w:rFonts w:asciiTheme="minorHAnsi" w:hAnsiTheme="minorHAnsi" w:cstheme="minorHAnsi"/>
                <w:sz w:val="20"/>
                <w:szCs w:val="20"/>
              </w:rPr>
              <w:t xml:space="preserve">Utilize information systems in the healthcare system </w:t>
            </w:r>
            <w:r w:rsidRPr="006D4734">
              <w:rPr>
                <w:rFonts w:asciiTheme="minorHAnsi" w:hAnsiTheme="minorHAnsi" w:cstheme="minorHAnsi"/>
                <w:b/>
                <w:sz w:val="20"/>
                <w:szCs w:val="20"/>
              </w:rPr>
              <w:t>(Applied learning; Specialized knowledge)</w:t>
            </w:r>
          </w:p>
        </w:tc>
        <w:tc>
          <w:tcPr>
            <w:tcW w:w="2839" w:type="dxa"/>
          </w:tcPr>
          <w:p w14:paraId="127F8903"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r w:rsidRPr="006D4734">
              <w:rPr>
                <w:rFonts w:asciiTheme="minorHAnsi" w:hAnsiTheme="minorHAnsi" w:cstheme="minorHAnsi"/>
                <w:b/>
                <w:bCs/>
                <w:color w:val="000000"/>
                <w:sz w:val="20"/>
                <w:szCs w:val="20"/>
              </w:rPr>
              <w:t>I, III, VIII, &amp; IX</w:t>
            </w:r>
          </w:p>
        </w:tc>
      </w:tr>
      <w:tr w:rsidR="00F32DC7" w:rsidRPr="006D4734" w14:paraId="1CDA4AFF" w14:textId="77777777" w:rsidTr="00C06DAA">
        <w:tc>
          <w:tcPr>
            <w:tcW w:w="3205" w:type="dxa"/>
          </w:tcPr>
          <w:p w14:paraId="485085C9" w14:textId="77777777" w:rsidR="00F32DC7" w:rsidRPr="006D4734" w:rsidRDefault="00F32DC7" w:rsidP="00C06DAA">
            <w:pPr>
              <w:rPr>
                <w:rFonts w:asciiTheme="minorHAnsi" w:hAnsiTheme="minorHAnsi" w:cstheme="minorHAnsi"/>
                <w:sz w:val="20"/>
                <w:szCs w:val="20"/>
              </w:rPr>
            </w:pPr>
            <w:r w:rsidRPr="006D4734">
              <w:rPr>
                <w:rFonts w:asciiTheme="minorHAnsi" w:hAnsiTheme="minorHAnsi" w:cstheme="minorHAnsi"/>
                <w:b/>
                <w:sz w:val="20"/>
                <w:szCs w:val="20"/>
              </w:rPr>
              <w:t xml:space="preserve">#2. </w:t>
            </w:r>
            <w:r w:rsidRPr="006D4734">
              <w:rPr>
                <w:rFonts w:asciiTheme="minorHAnsi" w:hAnsiTheme="minorHAnsi" w:cstheme="minorHAnsi"/>
                <w:sz w:val="20"/>
                <w:szCs w:val="20"/>
              </w:rPr>
              <w:t>Analyze data critically, reason logically, and apply quantitative analysis methods correctly to develop appropriate conclusions</w:t>
            </w:r>
          </w:p>
          <w:p w14:paraId="54295805" w14:textId="77777777" w:rsidR="00F32DC7" w:rsidRPr="006D4734" w:rsidRDefault="00F32DC7" w:rsidP="00C06DAA">
            <w:pPr>
              <w:rPr>
                <w:rFonts w:asciiTheme="minorHAnsi" w:hAnsiTheme="minorHAnsi" w:cstheme="minorHAnsi"/>
                <w:b/>
                <w:sz w:val="20"/>
                <w:szCs w:val="20"/>
              </w:rPr>
            </w:pPr>
            <w:r w:rsidRPr="006D4734">
              <w:rPr>
                <w:rFonts w:asciiTheme="minorHAnsi" w:hAnsiTheme="minorHAnsi" w:cstheme="minorHAnsi"/>
                <w:b/>
                <w:sz w:val="20"/>
                <w:szCs w:val="20"/>
              </w:rPr>
              <w:t>(Intellectual skills-quantitative fluency)</w:t>
            </w:r>
          </w:p>
        </w:tc>
        <w:tc>
          <w:tcPr>
            <w:tcW w:w="3288" w:type="dxa"/>
          </w:tcPr>
          <w:p w14:paraId="51229627" w14:textId="77777777" w:rsidR="00F32DC7" w:rsidRDefault="00F32DC7" w:rsidP="00C06DAA">
            <w:pPr>
              <w:rPr>
                <w:rFonts w:asciiTheme="minorHAnsi" w:eastAsiaTheme="minorEastAsia" w:hAnsiTheme="minorHAnsi" w:cstheme="minorHAnsi"/>
                <w:b/>
                <w:sz w:val="20"/>
                <w:szCs w:val="20"/>
                <w:lang w:eastAsia="zh-TW"/>
              </w:rPr>
            </w:pPr>
            <w:r w:rsidRPr="006D4734">
              <w:rPr>
                <w:rFonts w:asciiTheme="minorHAnsi" w:eastAsiaTheme="minorEastAsia" w:hAnsiTheme="minorHAnsi" w:cstheme="minorHAnsi"/>
                <w:b/>
                <w:sz w:val="20"/>
                <w:szCs w:val="20"/>
                <w:lang w:eastAsia="zh-TW"/>
              </w:rPr>
              <w:t xml:space="preserve">Critical Thinking: </w:t>
            </w:r>
            <w:r w:rsidRPr="006D4734">
              <w:rPr>
                <w:rFonts w:asciiTheme="minorHAnsi" w:eastAsiaTheme="minorEastAsia" w:hAnsiTheme="minorHAnsi" w:cstheme="minorHAnsi"/>
                <w:sz w:val="20"/>
                <w:szCs w:val="20"/>
                <w:lang w:eastAsia="zh-TW"/>
              </w:rPr>
              <w:t xml:space="preserve">Utilize critical thinking skills in the application of the nursing process to provide safe quality care by incorporating evidence-based practice </w:t>
            </w:r>
            <w:r w:rsidRPr="006D4734">
              <w:rPr>
                <w:rFonts w:asciiTheme="minorHAnsi" w:eastAsiaTheme="minorEastAsia" w:hAnsiTheme="minorHAnsi" w:cstheme="minorHAnsi"/>
                <w:b/>
                <w:sz w:val="20"/>
                <w:szCs w:val="20"/>
                <w:lang w:eastAsia="zh-TW"/>
              </w:rPr>
              <w:t>(Intellectual skills)</w:t>
            </w:r>
          </w:p>
          <w:p w14:paraId="36E723F2" w14:textId="77777777" w:rsidR="00F32DC7" w:rsidRPr="006D4734" w:rsidRDefault="00F32DC7" w:rsidP="00C06DAA">
            <w:pPr>
              <w:rPr>
                <w:rFonts w:asciiTheme="minorHAnsi" w:eastAsiaTheme="minorEastAsia" w:hAnsiTheme="minorHAnsi" w:cstheme="minorHAnsi"/>
                <w:b/>
                <w:sz w:val="20"/>
                <w:szCs w:val="20"/>
                <w:lang w:eastAsia="zh-TW"/>
              </w:rPr>
            </w:pPr>
            <w:r w:rsidRPr="00F32DC7">
              <w:rPr>
                <w:rFonts w:asciiTheme="minorHAnsi" w:hAnsiTheme="minorHAnsi" w:cstheme="minorHAnsi"/>
                <w:b/>
                <w:sz w:val="20"/>
                <w:szCs w:val="20"/>
              </w:rPr>
              <w:t>Leadership (Managing Care):</w:t>
            </w:r>
            <w:r w:rsidRPr="004157EA">
              <w:rPr>
                <w:rFonts w:ascii="Arial" w:hAnsi="Arial" w:cs="Arial"/>
                <w:b/>
              </w:rPr>
              <w:t xml:space="preserve"> </w:t>
            </w:r>
            <w:r w:rsidRPr="00F32DC7">
              <w:rPr>
                <w:rFonts w:asciiTheme="minorHAnsi" w:hAnsiTheme="minorHAnsi" w:cstheme="minorHAnsi"/>
                <w:sz w:val="20"/>
                <w:szCs w:val="20"/>
              </w:rPr>
              <w:t>Incorporate</w:t>
            </w:r>
            <w:r w:rsidRPr="00F32DC7">
              <w:rPr>
                <w:rFonts w:asciiTheme="minorHAnsi" w:hAnsiTheme="minorHAnsi" w:cstheme="minorHAnsi"/>
                <w:color w:val="FF0000"/>
                <w:sz w:val="20"/>
                <w:szCs w:val="20"/>
              </w:rPr>
              <w:t xml:space="preserve"> </w:t>
            </w:r>
            <w:r w:rsidRPr="00F32DC7">
              <w:rPr>
                <w:rFonts w:asciiTheme="minorHAnsi" w:hAnsiTheme="minorHAnsi" w:cstheme="minorHAnsi"/>
                <w:sz w:val="20"/>
                <w:szCs w:val="20"/>
              </w:rPr>
              <w:t>knowledge of delegation and leadership management skills</w:t>
            </w:r>
            <w:r w:rsidRPr="004157EA">
              <w:rPr>
                <w:rFonts w:ascii="Arial" w:hAnsi="Arial" w:cs="Arial"/>
              </w:rPr>
              <w:t>.</w:t>
            </w:r>
          </w:p>
          <w:p w14:paraId="4D357ABA" w14:textId="77777777" w:rsidR="00F32DC7" w:rsidRDefault="00F32DC7" w:rsidP="00C06DAA">
            <w:pPr>
              <w:rPr>
                <w:rFonts w:asciiTheme="minorHAnsi" w:hAnsiTheme="minorHAnsi" w:cstheme="minorHAnsi"/>
                <w:b/>
                <w:sz w:val="20"/>
                <w:szCs w:val="20"/>
              </w:rPr>
            </w:pPr>
          </w:p>
          <w:p w14:paraId="5C5AC338" w14:textId="77777777" w:rsidR="007D4D50" w:rsidRPr="006D4734" w:rsidRDefault="007D4D50" w:rsidP="00C06DAA">
            <w:pPr>
              <w:rPr>
                <w:rFonts w:asciiTheme="minorHAnsi" w:hAnsiTheme="minorHAnsi" w:cstheme="minorHAnsi"/>
                <w:b/>
                <w:sz w:val="20"/>
                <w:szCs w:val="20"/>
              </w:rPr>
            </w:pPr>
          </w:p>
        </w:tc>
        <w:tc>
          <w:tcPr>
            <w:tcW w:w="2839" w:type="dxa"/>
          </w:tcPr>
          <w:p w14:paraId="2100200D" w14:textId="77777777" w:rsidR="00F32DC7" w:rsidRPr="006D4734" w:rsidRDefault="00F32DC7" w:rsidP="00C06DAA">
            <w:pPr>
              <w:rPr>
                <w:rFonts w:asciiTheme="minorHAnsi" w:hAnsiTheme="minorHAnsi" w:cstheme="minorHAnsi"/>
                <w:b/>
                <w:sz w:val="20"/>
                <w:szCs w:val="20"/>
              </w:rPr>
            </w:pPr>
            <w:r w:rsidRPr="006D4734">
              <w:rPr>
                <w:rFonts w:asciiTheme="minorHAnsi" w:hAnsiTheme="minorHAnsi" w:cstheme="minorHAnsi"/>
                <w:b/>
                <w:sz w:val="20"/>
                <w:szCs w:val="20"/>
              </w:rPr>
              <w:t>I, II, IV, V, &amp; IX</w:t>
            </w:r>
          </w:p>
        </w:tc>
      </w:tr>
      <w:tr w:rsidR="00F32DC7" w:rsidRPr="006D4734" w14:paraId="24B5A635" w14:textId="77777777" w:rsidTr="00C06DAA">
        <w:trPr>
          <w:trHeight w:val="1241"/>
        </w:trPr>
        <w:tc>
          <w:tcPr>
            <w:tcW w:w="3205" w:type="dxa"/>
          </w:tcPr>
          <w:p w14:paraId="7D7BDBEB" w14:textId="77777777" w:rsidR="00F32DC7" w:rsidRPr="006D4734" w:rsidRDefault="00F32DC7" w:rsidP="00C06DAA">
            <w:pPr>
              <w:autoSpaceDE w:val="0"/>
              <w:autoSpaceDN w:val="0"/>
              <w:adjustRightInd w:val="0"/>
              <w:rPr>
                <w:rFonts w:asciiTheme="minorHAnsi" w:hAnsiTheme="minorHAnsi" w:cstheme="minorHAnsi"/>
                <w:bCs/>
                <w:color w:val="000000"/>
                <w:sz w:val="20"/>
                <w:szCs w:val="20"/>
              </w:rPr>
            </w:pPr>
            <w:r w:rsidRPr="006D4734">
              <w:rPr>
                <w:rFonts w:asciiTheme="minorHAnsi" w:hAnsiTheme="minorHAnsi" w:cstheme="minorHAnsi"/>
                <w:b/>
                <w:bCs/>
                <w:color w:val="000000"/>
                <w:sz w:val="20"/>
                <w:szCs w:val="20"/>
              </w:rPr>
              <w:t xml:space="preserve">#3. </w:t>
            </w:r>
            <w:r w:rsidRPr="006D4734">
              <w:rPr>
                <w:rFonts w:asciiTheme="minorHAnsi" w:hAnsiTheme="minorHAnsi" w:cstheme="minorHAnsi"/>
                <w:bCs/>
                <w:color w:val="000000"/>
                <w:sz w:val="20"/>
                <w:szCs w:val="20"/>
              </w:rPr>
              <w:t>Make and defend assertions about a specialized topic in an extended well-organized mostly error-free document and an oral presentation that is appropriate to the discipline</w:t>
            </w:r>
          </w:p>
          <w:p w14:paraId="13B0CAEC"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r w:rsidRPr="006D4734">
              <w:rPr>
                <w:rFonts w:asciiTheme="minorHAnsi" w:hAnsiTheme="minorHAnsi" w:cstheme="minorHAnsi"/>
                <w:b/>
                <w:bCs/>
                <w:color w:val="000000"/>
                <w:sz w:val="20"/>
                <w:szCs w:val="20"/>
              </w:rPr>
              <w:t>(Intellectual skills-Communication fluency)</w:t>
            </w:r>
          </w:p>
        </w:tc>
        <w:tc>
          <w:tcPr>
            <w:tcW w:w="3288" w:type="dxa"/>
          </w:tcPr>
          <w:p w14:paraId="00657FA7" w14:textId="77777777" w:rsidR="00F32DC7" w:rsidRPr="006D4734" w:rsidRDefault="00F32DC7" w:rsidP="00C06DAA">
            <w:pPr>
              <w:rPr>
                <w:rFonts w:asciiTheme="minorHAnsi" w:eastAsiaTheme="minorEastAsia" w:hAnsiTheme="minorHAnsi" w:cstheme="minorHAnsi"/>
                <w:b/>
                <w:sz w:val="20"/>
                <w:szCs w:val="20"/>
                <w:lang w:eastAsia="zh-TW"/>
              </w:rPr>
            </w:pPr>
            <w:r w:rsidRPr="006D4734">
              <w:rPr>
                <w:rFonts w:asciiTheme="minorHAnsi" w:eastAsiaTheme="minorEastAsia" w:hAnsiTheme="minorHAnsi" w:cstheme="minorHAnsi"/>
                <w:b/>
                <w:sz w:val="20"/>
                <w:szCs w:val="20"/>
                <w:lang w:eastAsia="zh-TW"/>
              </w:rPr>
              <w:t xml:space="preserve">Communication: </w:t>
            </w:r>
            <w:r w:rsidRPr="006D4734">
              <w:rPr>
                <w:rFonts w:asciiTheme="minorHAnsi" w:eastAsiaTheme="minorEastAsia" w:hAnsiTheme="minorHAnsi" w:cstheme="minorHAnsi"/>
                <w:sz w:val="20"/>
                <w:szCs w:val="20"/>
                <w:lang w:eastAsia="zh-TW"/>
              </w:rPr>
              <w:t xml:space="preserve">Demonstrate effective communication utilizing technology, written documentation, and verbal expression </w:t>
            </w:r>
            <w:r w:rsidRPr="006D4734">
              <w:rPr>
                <w:rFonts w:asciiTheme="minorHAnsi" w:eastAsiaTheme="minorEastAsia" w:hAnsiTheme="minorHAnsi" w:cstheme="minorHAnsi"/>
                <w:b/>
                <w:sz w:val="20"/>
                <w:szCs w:val="20"/>
                <w:lang w:eastAsia="zh-TW"/>
              </w:rPr>
              <w:t>(Intellectual skills)</w:t>
            </w:r>
          </w:p>
          <w:p w14:paraId="50DEDAD2" w14:textId="77777777" w:rsidR="00F32DC7" w:rsidRPr="006D4734" w:rsidRDefault="00F32DC7" w:rsidP="00C06DAA">
            <w:pPr>
              <w:rPr>
                <w:rFonts w:asciiTheme="minorHAnsi" w:eastAsiaTheme="minorEastAsia" w:hAnsiTheme="minorHAnsi" w:cstheme="minorHAnsi"/>
                <w:b/>
                <w:sz w:val="20"/>
                <w:szCs w:val="20"/>
                <w:lang w:eastAsia="zh-TW"/>
              </w:rPr>
            </w:pPr>
          </w:p>
          <w:p w14:paraId="107D8A21" w14:textId="77777777" w:rsidR="00F32DC7" w:rsidRPr="006D4734" w:rsidRDefault="00F32DC7" w:rsidP="00C06DAA">
            <w:pPr>
              <w:autoSpaceDE w:val="0"/>
              <w:autoSpaceDN w:val="0"/>
              <w:adjustRightInd w:val="0"/>
              <w:rPr>
                <w:rFonts w:asciiTheme="minorHAnsi" w:hAnsiTheme="minorHAnsi" w:cstheme="minorHAnsi"/>
                <w:color w:val="000000"/>
                <w:sz w:val="20"/>
                <w:szCs w:val="20"/>
              </w:rPr>
            </w:pPr>
          </w:p>
        </w:tc>
        <w:tc>
          <w:tcPr>
            <w:tcW w:w="2839" w:type="dxa"/>
          </w:tcPr>
          <w:p w14:paraId="3B28BBB3"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r w:rsidRPr="006D4734">
              <w:rPr>
                <w:rFonts w:asciiTheme="minorHAnsi" w:hAnsiTheme="minorHAnsi" w:cstheme="minorHAnsi"/>
                <w:b/>
                <w:bCs/>
                <w:color w:val="000000"/>
                <w:sz w:val="20"/>
                <w:szCs w:val="20"/>
              </w:rPr>
              <w:t>III, IV, VI, VII, &amp; IX</w:t>
            </w:r>
          </w:p>
        </w:tc>
      </w:tr>
      <w:tr w:rsidR="00F32DC7" w:rsidRPr="006D4734" w14:paraId="5B62B001" w14:textId="77777777" w:rsidTr="00C06DAA">
        <w:trPr>
          <w:trHeight w:val="989"/>
        </w:trPr>
        <w:tc>
          <w:tcPr>
            <w:tcW w:w="3205" w:type="dxa"/>
          </w:tcPr>
          <w:p w14:paraId="67B61379" w14:textId="77777777" w:rsidR="00F32DC7" w:rsidRPr="006D4734" w:rsidRDefault="00F32DC7" w:rsidP="00C06DAA">
            <w:pPr>
              <w:autoSpaceDE w:val="0"/>
              <w:autoSpaceDN w:val="0"/>
              <w:adjustRightInd w:val="0"/>
              <w:rPr>
                <w:rFonts w:asciiTheme="minorHAnsi" w:hAnsiTheme="minorHAnsi" w:cstheme="minorHAnsi"/>
                <w:bCs/>
                <w:color w:val="000000"/>
                <w:sz w:val="20"/>
                <w:szCs w:val="20"/>
              </w:rPr>
            </w:pPr>
            <w:r w:rsidRPr="006D4734">
              <w:rPr>
                <w:rFonts w:asciiTheme="minorHAnsi" w:hAnsiTheme="minorHAnsi" w:cstheme="minorHAnsi"/>
                <w:b/>
                <w:bCs/>
                <w:color w:val="000000"/>
                <w:sz w:val="20"/>
                <w:szCs w:val="20"/>
              </w:rPr>
              <w:t xml:space="preserve">#4. </w:t>
            </w:r>
            <w:r w:rsidRPr="006D4734">
              <w:rPr>
                <w:rFonts w:asciiTheme="minorHAnsi" w:hAnsiTheme="minorHAnsi" w:cstheme="minorHAnsi"/>
                <w:bCs/>
                <w:color w:val="000000"/>
                <w:sz w:val="20"/>
                <w:szCs w:val="20"/>
              </w:rPr>
              <w:t xml:space="preserve">Identify assumptions, evaluate hypotheses or alternative views, articulate implications and formulate conclusions </w:t>
            </w:r>
          </w:p>
          <w:p w14:paraId="4F15E917"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r w:rsidRPr="006D4734">
              <w:rPr>
                <w:rFonts w:asciiTheme="minorHAnsi" w:hAnsiTheme="minorHAnsi" w:cstheme="minorHAnsi"/>
                <w:b/>
                <w:bCs/>
                <w:color w:val="000000"/>
                <w:sz w:val="20"/>
                <w:szCs w:val="20"/>
              </w:rPr>
              <w:t>(Intellectual skills-Critical Thinking)</w:t>
            </w:r>
          </w:p>
        </w:tc>
        <w:tc>
          <w:tcPr>
            <w:tcW w:w="3288" w:type="dxa"/>
          </w:tcPr>
          <w:p w14:paraId="169BF2EC" w14:textId="77777777" w:rsidR="00F32DC7" w:rsidRPr="006D4734" w:rsidRDefault="00F32DC7" w:rsidP="00C06DAA">
            <w:pPr>
              <w:rPr>
                <w:rFonts w:asciiTheme="minorHAnsi" w:eastAsiaTheme="minorEastAsia" w:hAnsiTheme="minorHAnsi" w:cstheme="minorHAnsi"/>
                <w:b/>
                <w:sz w:val="20"/>
                <w:szCs w:val="20"/>
                <w:lang w:eastAsia="zh-TW"/>
              </w:rPr>
            </w:pPr>
            <w:r w:rsidRPr="006D4734">
              <w:rPr>
                <w:rFonts w:asciiTheme="minorHAnsi" w:eastAsiaTheme="minorEastAsia" w:hAnsiTheme="minorHAnsi" w:cstheme="minorHAnsi"/>
                <w:b/>
                <w:sz w:val="20"/>
                <w:szCs w:val="20"/>
                <w:lang w:eastAsia="zh-TW"/>
              </w:rPr>
              <w:t xml:space="preserve">Professionalism (Professional Behavior): </w:t>
            </w:r>
            <w:r w:rsidRPr="006D4734">
              <w:rPr>
                <w:rFonts w:asciiTheme="minorHAnsi" w:eastAsiaTheme="minorEastAsia" w:hAnsiTheme="minorHAnsi" w:cstheme="minorHAnsi"/>
                <w:sz w:val="20"/>
                <w:szCs w:val="20"/>
                <w:lang w:eastAsia="zh-TW"/>
              </w:rPr>
              <w:t>Demonstrate accountability using ethical/legal guidelines and evidence based nursing practice</w:t>
            </w:r>
            <w:r w:rsidRPr="006D4734">
              <w:rPr>
                <w:rFonts w:asciiTheme="minorHAnsi" w:eastAsiaTheme="minorEastAsia" w:hAnsiTheme="minorHAnsi" w:cstheme="minorHAnsi"/>
                <w:b/>
                <w:sz w:val="20"/>
                <w:szCs w:val="20"/>
                <w:lang w:eastAsia="zh-TW"/>
              </w:rPr>
              <w:t xml:space="preserve"> (Critical Thinking)</w:t>
            </w:r>
          </w:p>
          <w:p w14:paraId="77C2F9DC" w14:textId="77777777" w:rsidR="00F32DC7" w:rsidRPr="006D4734" w:rsidRDefault="00F32DC7" w:rsidP="00C06DAA">
            <w:pPr>
              <w:rPr>
                <w:rFonts w:asciiTheme="minorHAnsi" w:eastAsiaTheme="minorEastAsia" w:hAnsiTheme="minorHAnsi" w:cstheme="minorHAnsi"/>
                <w:b/>
                <w:sz w:val="20"/>
                <w:szCs w:val="20"/>
                <w:lang w:eastAsia="zh-TW"/>
              </w:rPr>
            </w:pPr>
          </w:p>
          <w:p w14:paraId="0DF85A9F" w14:textId="77777777" w:rsidR="00F32DC7" w:rsidRPr="006D4734" w:rsidRDefault="00F32DC7" w:rsidP="00C06DAA">
            <w:pPr>
              <w:autoSpaceDE w:val="0"/>
              <w:autoSpaceDN w:val="0"/>
              <w:adjustRightInd w:val="0"/>
              <w:rPr>
                <w:rFonts w:asciiTheme="minorHAnsi" w:hAnsiTheme="minorHAnsi" w:cstheme="minorHAnsi"/>
                <w:b/>
                <w:color w:val="000000"/>
                <w:sz w:val="20"/>
                <w:szCs w:val="20"/>
              </w:rPr>
            </w:pPr>
          </w:p>
        </w:tc>
        <w:tc>
          <w:tcPr>
            <w:tcW w:w="2839" w:type="dxa"/>
          </w:tcPr>
          <w:p w14:paraId="0BB9363E" w14:textId="77777777" w:rsidR="00F32DC7" w:rsidRPr="006D4734" w:rsidRDefault="00F32DC7" w:rsidP="00C06DAA">
            <w:pPr>
              <w:autoSpaceDE w:val="0"/>
              <w:autoSpaceDN w:val="0"/>
              <w:adjustRightInd w:val="0"/>
              <w:rPr>
                <w:rFonts w:asciiTheme="minorHAnsi" w:hAnsiTheme="minorHAnsi" w:cstheme="minorHAnsi"/>
                <w:b/>
                <w:bCs/>
                <w:color w:val="000000"/>
                <w:sz w:val="20"/>
                <w:szCs w:val="20"/>
              </w:rPr>
            </w:pPr>
            <w:r w:rsidRPr="006D4734">
              <w:rPr>
                <w:rFonts w:asciiTheme="minorHAnsi" w:hAnsiTheme="minorHAnsi" w:cstheme="minorHAnsi"/>
                <w:b/>
                <w:bCs/>
                <w:color w:val="000000"/>
                <w:sz w:val="20"/>
                <w:szCs w:val="20"/>
              </w:rPr>
              <w:t>I, II, III, VI, VIII, &amp; IX</w:t>
            </w:r>
          </w:p>
        </w:tc>
      </w:tr>
      <w:tr w:rsidR="00F32DC7" w:rsidRPr="006D4734" w14:paraId="525A4A38" w14:textId="77777777" w:rsidTr="00C06DAA">
        <w:trPr>
          <w:trHeight w:val="260"/>
        </w:trPr>
        <w:tc>
          <w:tcPr>
            <w:tcW w:w="3205" w:type="dxa"/>
          </w:tcPr>
          <w:p w14:paraId="7406FB24" w14:textId="77777777" w:rsidR="00F32DC7" w:rsidRPr="006D4734" w:rsidRDefault="00F32DC7" w:rsidP="00C06DAA">
            <w:pPr>
              <w:spacing w:before="100" w:beforeAutospacing="1" w:after="100" w:afterAutospacing="1"/>
              <w:rPr>
                <w:rFonts w:asciiTheme="minorHAnsi" w:hAnsiTheme="minorHAnsi" w:cstheme="minorHAnsi"/>
                <w:b/>
                <w:sz w:val="20"/>
                <w:szCs w:val="20"/>
                <w:lang w:eastAsia="zh-TW"/>
              </w:rPr>
            </w:pPr>
            <w:r w:rsidRPr="006D4734">
              <w:rPr>
                <w:rFonts w:asciiTheme="minorHAnsi" w:hAnsiTheme="minorHAnsi" w:cstheme="minorHAnsi"/>
                <w:b/>
                <w:sz w:val="20"/>
                <w:szCs w:val="20"/>
                <w:lang w:eastAsia="zh-TW"/>
              </w:rPr>
              <w:t xml:space="preserve">#5. </w:t>
            </w:r>
            <w:r w:rsidRPr="006D4734">
              <w:rPr>
                <w:rFonts w:asciiTheme="minorHAnsi" w:hAnsiTheme="minorHAnsi" w:cstheme="minorHAnsi"/>
                <w:sz w:val="20"/>
                <w:szCs w:val="20"/>
                <w:lang w:eastAsia="zh-TW"/>
              </w:rPr>
              <w:t xml:space="preserve">Find relevant sources of information, evaluate information critically, and apply the information appropriately and effectively to specific purposes. </w:t>
            </w:r>
            <w:r w:rsidRPr="006D4734">
              <w:rPr>
                <w:rFonts w:asciiTheme="minorHAnsi" w:hAnsiTheme="minorHAnsi" w:cstheme="minorHAnsi"/>
                <w:b/>
                <w:sz w:val="20"/>
                <w:szCs w:val="20"/>
                <w:lang w:eastAsia="zh-TW"/>
              </w:rPr>
              <w:t>(Information Literacy)</w:t>
            </w:r>
          </w:p>
        </w:tc>
        <w:tc>
          <w:tcPr>
            <w:tcW w:w="3288" w:type="dxa"/>
          </w:tcPr>
          <w:p w14:paraId="4ADD79AE" w14:textId="09C18546" w:rsidR="00F32DC7" w:rsidRPr="006D4734" w:rsidRDefault="00F32DC7" w:rsidP="007D4D50">
            <w:pPr>
              <w:rPr>
                <w:rFonts w:asciiTheme="minorHAnsi" w:hAnsiTheme="minorHAnsi" w:cstheme="minorHAnsi"/>
                <w:b/>
                <w:bCs/>
                <w:color w:val="000000"/>
                <w:sz w:val="20"/>
                <w:szCs w:val="20"/>
              </w:rPr>
            </w:pPr>
            <w:r w:rsidRPr="006D4734">
              <w:rPr>
                <w:rFonts w:asciiTheme="minorHAnsi" w:hAnsiTheme="minorHAnsi" w:cstheme="minorHAnsi"/>
                <w:b/>
                <w:sz w:val="20"/>
                <w:szCs w:val="20"/>
              </w:rPr>
              <w:t>Quality Improvement (Assessment):</w:t>
            </w:r>
            <w:r w:rsidRPr="006D4734">
              <w:rPr>
                <w:rFonts w:asciiTheme="minorHAnsi" w:hAnsiTheme="minorHAnsi" w:cstheme="minorHAnsi"/>
                <w:sz w:val="20"/>
                <w:szCs w:val="20"/>
              </w:rPr>
              <w:t xml:space="preserve"> Utilize data to ensure quality improvement and support of evidence-based practice. </w:t>
            </w:r>
            <w:r w:rsidRPr="006D4734">
              <w:rPr>
                <w:rFonts w:asciiTheme="minorHAnsi" w:hAnsiTheme="minorHAnsi" w:cstheme="minorHAnsi"/>
                <w:b/>
                <w:sz w:val="20"/>
                <w:szCs w:val="20"/>
              </w:rPr>
              <w:t>(I</w:t>
            </w:r>
            <w:r w:rsidR="007D4D50">
              <w:rPr>
                <w:rFonts w:asciiTheme="minorHAnsi" w:hAnsiTheme="minorHAnsi" w:cstheme="minorHAnsi"/>
                <w:b/>
                <w:sz w:val="20"/>
                <w:szCs w:val="20"/>
              </w:rPr>
              <w:t>nformation Literacy</w:t>
            </w:r>
            <w:r w:rsidRPr="006D4734">
              <w:rPr>
                <w:rFonts w:asciiTheme="minorHAnsi" w:hAnsiTheme="minorHAnsi" w:cstheme="minorHAnsi"/>
                <w:b/>
                <w:sz w:val="20"/>
                <w:szCs w:val="20"/>
              </w:rPr>
              <w:t>)</w:t>
            </w:r>
          </w:p>
        </w:tc>
        <w:tc>
          <w:tcPr>
            <w:tcW w:w="2839" w:type="dxa"/>
          </w:tcPr>
          <w:p w14:paraId="2D91EDBD" w14:textId="77777777" w:rsidR="00F32DC7" w:rsidRPr="006D4734" w:rsidRDefault="00F32DC7" w:rsidP="00C06DAA">
            <w:pPr>
              <w:rPr>
                <w:rFonts w:asciiTheme="minorHAnsi" w:hAnsiTheme="minorHAnsi" w:cstheme="minorHAnsi"/>
                <w:b/>
                <w:bCs/>
                <w:sz w:val="20"/>
                <w:szCs w:val="20"/>
              </w:rPr>
            </w:pPr>
            <w:r w:rsidRPr="006D4734">
              <w:rPr>
                <w:rFonts w:asciiTheme="minorHAnsi" w:hAnsiTheme="minorHAnsi" w:cstheme="minorHAnsi"/>
                <w:b/>
                <w:bCs/>
                <w:sz w:val="20"/>
                <w:szCs w:val="20"/>
              </w:rPr>
              <w:t>I, II, VI, VII, VIII, &amp; IX</w:t>
            </w:r>
          </w:p>
        </w:tc>
      </w:tr>
      <w:tr w:rsidR="00F32DC7" w:rsidRPr="006D4734" w14:paraId="2FA5EF10" w14:textId="77777777" w:rsidTr="00C06DAA">
        <w:trPr>
          <w:trHeight w:val="260"/>
        </w:trPr>
        <w:tc>
          <w:tcPr>
            <w:tcW w:w="3205" w:type="dxa"/>
          </w:tcPr>
          <w:p w14:paraId="6CDE2906" w14:textId="77777777" w:rsidR="00F32DC7" w:rsidRPr="006D4734" w:rsidRDefault="00F32DC7" w:rsidP="00C06DAA">
            <w:pPr>
              <w:snapToGrid w:val="0"/>
              <w:spacing w:before="100" w:beforeAutospacing="1" w:after="100" w:afterAutospacing="1"/>
              <w:rPr>
                <w:rFonts w:asciiTheme="minorHAnsi" w:hAnsiTheme="minorHAnsi" w:cstheme="minorHAnsi"/>
                <w:b/>
                <w:bCs/>
                <w:sz w:val="20"/>
                <w:szCs w:val="20"/>
              </w:rPr>
            </w:pPr>
            <w:r w:rsidRPr="006D4734">
              <w:rPr>
                <w:rFonts w:asciiTheme="minorHAnsi" w:hAnsiTheme="minorHAnsi" w:cstheme="minorHAnsi"/>
                <w:b/>
                <w:bCs/>
                <w:sz w:val="20"/>
                <w:szCs w:val="20"/>
                <w:lang w:eastAsia="zh-TW"/>
              </w:rPr>
              <w:t xml:space="preserve">#6. </w:t>
            </w:r>
            <w:r w:rsidRPr="006D4734">
              <w:rPr>
                <w:rFonts w:asciiTheme="minorHAnsi" w:hAnsiTheme="minorHAnsi" w:cstheme="minorHAnsi"/>
                <w:sz w:val="20"/>
                <w:szCs w:val="20"/>
                <w:lang w:eastAsia="zh-TW"/>
              </w:rPr>
              <w:t>Analyze ethical situations in terms of their social, professional, or legal consequences; and evaluate possible solutions to ethical dilemmas. (</w:t>
            </w:r>
            <w:r w:rsidRPr="006D4734">
              <w:rPr>
                <w:rFonts w:asciiTheme="minorHAnsi" w:hAnsiTheme="minorHAnsi" w:cstheme="minorHAnsi"/>
                <w:b/>
                <w:sz w:val="20"/>
                <w:szCs w:val="20"/>
                <w:lang w:eastAsia="zh-TW"/>
              </w:rPr>
              <w:t>Ethical Reasoning)</w:t>
            </w:r>
          </w:p>
        </w:tc>
        <w:tc>
          <w:tcPr>
            <w:tcW w:w="3288" w:type="dxa"/>
          </w:tcPr>
          <w:p w14:paraId="21D8AD7D" w14:textId="77777777" w:rsidR="00F32DC7" w:rsidRPr="006D4734" w:rsidRDefault="00F32DC7" w:rsidP="00C06DAA">
            <w:pPr>
              <w:rPr>
                <w:rFonts w:asciiTheme="minorHAnsi" w:eastAsiaTheme="minorEastAsia" w:hAnsiTheme="minorHAnsi" w:cstheme="minorHAnsi"/>
                <w:sz w:val="20"/>
                <w:szCs w:val="20"/>
                <w:lang w:eastAsia="zh-TW"/>
              </w:rPr>
            </w:pPr>
            <w:r w:rsidRPr="006D4734">
              <w:rPr>
                <w:rFonts w:asciiTheme="minorHAnsi" w:eastAsiaTheme="minorEastAsia" w:hAnsiTheme="minorHAnsi" w:cstheme="minorHAnsi"/>
                <w:b/>
                <w:sz w:val="20"/>
                <w:szCs w:val="20"/>
                <w:lang w:eastAsia="zh-TW"/>
              </w:rPr>
              <w:t>Caring:</w:t>
            </w:r>
            <w:r w:rsidRPr="006D4734">
              <w:rPr>
                <w:rFonts w:asciiTheme="minorHAnsi" w:eastAsiaTheme="minorEastAsia" w:hAnsiTheme="minorHAnsi" w:cstheme="minorHAnsi"/>
                <w:sz w:val="20"/>
                <w:szCs w:val="20"/>
                <w:lang w:eastAsia="zh-TW"/>
              </w:rPr>
              <w:t xml:space="preserve"> Incorporate empathetic, compassionate, and caring interventions and behaviors while providing care.</w:t>
            </w:r>
          </w:p>
          <w:p w14:paraId="108453E1" w14:textId="77777777" w:rsidR="00F32DC7" w:rsidRPr="006D4734" w:rsidRDefault="00F32DC7" w:rsidP="00C06DAA">
            <w:pPr>
              <w:rPr>
                <w:rFonts w:asciiTheme="minorHAnsi" w:eastAsiaTheme="minorEastAsia" w:hAnsiTheme="minorHAnsi" w:cstheme="minorHAnsi"/>
                <w:b/>
                <w:sz w:val="20"/>
                <w:szCs w:val="20"/>
                <w:lang w:eastAsia="zh-TW"/>
              </w:rPr>
            </w:pPr>
            <w:r w:rsidRPr="006D4734">
              <w:rPr>
                <w:rFonts w:asciiTheme="minorHAnsi" w:eastAsiaTheme="minorEastAsia" w:hAnsiTheme="minorHAnsi" w:cstheme="minorHAnsi"/>
                <w:b/>
                <w:sz w:val="20"/>
                <w:szCs w:val="20"/>
                <w:lang w:eastAsia="zh-TW"/>
              </w:rPr>
              <w:t>(Ethical Reasoning)</w:t>
            </w:r>
          </w:p>
          <w:p w14:paraId="3F928C72" w14:textId="77777777" w:rsidR="00F32DC7" w:rsidRPr="006D4734" w:rsidRDefault="00F32DC7" w:rsidP="00C06DAA">
            <w:pPr>
              <w:rPr>
                <w:rFonts w:asciiTheme="minorHAnsi" w:eastAsiaTheme="minorEastAsia" w:hAnsiTheme="minorHAnsi" w:cstheme="minorHAnsi"/>
                <w:sz w:val="20"/>
                <w:szCs w:val="20"/>
                <w:lang w:eastAsia="zh-TW"/>
              </w:rPr>
            </w:pPr>
            <w:r w:rsidRPr="006D4734">
              <w:rPr>
                <w:rFonts w:asciiTheme="minorHAnsi" w:eastAsiaTheme="minorEastAsia" w:hAnsiTheme="minorHAnsi" w:cstheme="minorHAnsi"/>
                <w:b/>
                <w:sz w:val="20"/>
                <w:szCs w:val="20"/>
                <w:lang w:eastAsia="zh-TW"/>
              </w:rPr>
              <w:t xml:space="preserve">Diversity: </w:t>
            </w:r>
            <w:r w:rsidRPr="006D4734">
              <w:rPr>
                <w:rFonts w:asciiTheme="minorHAnsi" w:eastAsiaTheme="minorEastAsia" w:hAnsiTheme="minorHAnsi" w:cstheme="minorHAnsi"/>
                <w:sz w:val="20"/>
                <w:szCs w:val="20"/>
                <w:lang w:eastAsia="zh-TW"/>
              </w:rPr>
              <w:t xml:space="preserve">Demonstrate sensitive professional nursing care to culturally diverse patients across the lifespan </w:t>
            </w:r>
            <w:r w:rsidRPr="006D4734">
              <w:rPr>
                <w:rFonts w:asciiTheme="minorHAnsi" w:eastAsiaTheme="minorEastAsia" w:hAnsiTheme="minorHAnsi" w:cstheme="minorHAnsi"/>
                <w:b/>
                <w:sz w:val="20"/>
                <w:szCs w:val="20"/>
                <w:lang w:eastAsia="zh-TW"/>
              </w:rPr>
              <w:t>(Ethical Reasoning)</w:t>
            </w:r>
          </w:p>
          <w:p w14:paraId="7422C39C" w14:textId="77777777" w:rsidR="00F32DC7" w:rsidRPr="006D4734" w:rsidRDefault="00F32DC7" w:rsidP="00C06DAA">
            <w:pPr>
              <w:autoSpaceDE w:val="0"/>
              <w:autoSpaceDN w:val="0"/>
              <w:adjustRightInd w:val="0"/>
              <w:rPr>
                <w:rFonts w:asciiTheme="minorHAnsi" w:hAnsiTheme="minorHAnsi" w:cstheme="minorHAnsi"/>
                <w:b/>
                <w:bCs/>
                <w:sz w:val="20"/>
                <w:szCs w:val="20"/>
              </w:rPr>
            </w:pPr>
          </w:p>
        </w:tc>
        <w:tc>
          <w:tcPr>
            <w:tcW w:w="2839" w:type="dxa"/>
          </w:tcPr>
          <w:p w14:paraId="74B71B79" w14:textId="77777777" w:rsidR="00F32DC7" w:rsidRPr="006D4734" w:rsidRDefault="00F32DC7" w:rsidP="00C06DAA">
            <w:pPr>
              <w:rPr>
                <w:rFonts w:asciiTheme="minorHAnsi" w:hAnsiTheme="minorHAnsi" w:cstheme="minorHAnsi"/>
                <w:b/>
                <w:bCs/>
                <w:sz w:val="20"/>
                <w:szCs w:val="20"/>
              </w:rPr>
            </w:pPr>
            <w:r w:rsidRPr="006D4734">
              <w:rPr>
                <w:rFonts w:asciiTheme="minorHAnsi" w:hAnsiTheme="minorHAnsi" w:cstheme="minorHAnsi"/>
                <w:b/>
                <w:bCs/>
                <w:sz w:val="20"/>
                <w:szCs w:val="20"/>
              </w:rPr>
              <w:t>I, II, V, VI, VIII, &amp; IX</w:t>
            </w:r>
          </w:p>
        </w:tc>
      </w:tr>
    </w:tbl>
    <w:p w14:paraId="0BD10744" w14:textId="77777777" w:rsidR="00FE3F42" w:rsidRDefault="00FE3F42" w:rsidP="00FE3F42"/>
    <w:p w14:paraId="6D1075FF" w14:textId="77777777" w:rsidR="00FE3F42" w:rsidRDefault="00FE3F42" w:rsidP="00FE3F42"/>
    <w:p w14:paraId="2B8B9D9E" w14:textId="77777777" w:rsidR="00FE3F42" w:rsidRDefault="00FE3F42" w:rsidP="00FE3F42"/>
    <w:p w14:paraId="262A721E" w14:textId="77777777" w:rsidR="00FE3F42" w:rsidRDefault="00FE3F42" w:rsidP="00FE3F42"/>
    <w:p w14:paraId="4568B9D2" w14:textId="77777777" w:rsidR="00FE3F42" w:rsidRDefault="00FE3F42" w:rsidP="00FE3F42"/>
    <w:p w14:paraId="5DAD8DB8" w14:textId="77777777" w:rsidR="00A3040B" w:rsidRPr="00FE3F42" w:rsidRDefault="00A3040B" w:rsidP="00FE3F42"/>
    <w:p w14:paraId="6622C347" w14:textId="77777777" w:rsidR="00EF6783" w:rsidRPr="00EC5F34" w:rsidRDefault="00EF6783" w:rsidP="00EF6783">
      <w:pPr>
        <w:pStyle w:val="Heading1"/>
        <w:rPr>
          <w:rFonts w:ascii="Tahoma" w:hAnsi="Tahoma" w:cs="Tahoma"/>
          <w:sz w:val="22"/>
        </w:rPr>
      </w:pPr>
      <w:bookmarkStart w:id="10" w:name="_Toc227379989"/>
      <w:bookmarkStart w:id="11" w:name="_Toc426959459"/>
      <w:r w:rsidRPr="00EC5F34">
        <w:rPr>
          <w:rFonts w:ascii="Tahoma" w:hAnsi="Tahoma" w:cs="Tahoma"/>
        </w:rPr>
        <w:t>Guiding Standards</w:t>
      </w:r>
      <w:bookmarkEnd w:id="10"/>
      <w:bookmarkEnd w:id="11"/>
    </w:p>
    <w:p w14:paraId="5EAA6929" w14:textId="77777777" w:rsidR="007125AF" w:rsidRPr="00EC5F34" w:rsidRDefault="007125AF" w:rsidP="007125AF">
      <w:pPr>
        <w:autoSpaceDE w:val="0"/>
        <w:autoSpaceDN w:val="0"/>
        <w:adjustRightInd w:val="0"/>
        <w:spacing w:after="120" w:line="300" w:lineRule="auto"/>
        <w:ind w:firstLine="720"/>
        <w:rPr>
          <w:rFonts w:ascii="Arial" w:hAnsi="Arial" w:cs="Arial"/>
          <w:sz w:val="20"/>
        </w:rPr>
      </w:pPr>
      <w:r w:rsidRPr="00EC5F34">
        <w:rPr>
          <w:rFonts w:ascii="Arial" w:hAnsi="Arial" w:cs="Arial"/>
          <w:sz w:val="20"/>
        </w:rPr>
        <w:t xml:space="preserve">Faculty use professional standards and guidelines as a basis for curriculum development and program evaluation. The rationale for choosing these guidelines is that they are the most comprehensive and widely used in the United States. Additional standards and guidelines are integrated into specific courses in relation to content and outcomes.  These are identified in the course syllabi.  Currently the following nursing standards and guidelines are incorporated into all courses: </w:t>
      </w:r>
    </w:p>
    <w:p w14:paraId="4A913916" w14:textId="77777777" w:rsidR="007125AF" w:rsidRPr="00EC5F34" w:rsidRDefault="007125AF" w:rsidP="007125AF">
      <w:pPr>
        <w:rPr>
          <w:rFonts w:ascii="Arial" w:hAnsi="Arial" w:cs="Arial"/>
          <w:b/>
          <w:sz w:val="20"/>
        </w:rPr>
      </w:pPr>
    </w:p>
    <w:p w14:paraId="4047F01C" w14:textId="77777777" w:rsidR="007125AF" w:rsidRPr="004B5FD0" w:rsidRDefault="007125AF" w:rsidP="007125AF">
      <w:pPr>
        <w:pStyle w:val="ListParagraph"/>
        <w:ind w:hanging="360"/>
        <w:rPr>
          <w:rFonts w:ascii="Arial" w:hAnsi="Arial" w:cs="Arial"/>
          <w:sz w:val="20"/>
          <w:szCs w:val="20"/>
        </w:rPr>
      </w:pPr>
      <w:r w:rsidRPr="004B5FD0">
        <w:rPr>
          <w:rFonts w:ascii="Arial" w:hAnsi="Arial" w:cs="Arial"/>
          <w:sz w:val="20"/>
          <w:szCs w:val="20"/>
        </w:rPr>
        <w:t>ANA. (2013). Principles</w:t>
      </w:r>
      <w:r w:rsidRPr="004B5FD0">
        <w:rPr>
          <w:rFonts w:ascii="Arial" w:hAnsi="Arial" w:cs="Arial"/>
          <w:i/>
          <w:sz w:val="20"/>
          <w:szCs w:val="20"/>
        </w:rPr>
        <w:t xml:space="preserve"> for practice</w:t>
      </w:r>
      <w:r w:rsidRPr="004B5FD0">
        <w:rPr>
          <w:rFonts w:ascii="Arial" w:hAnsi="Arial" w:cs="Arial"/>
          <w:sz w:val="20"/>
          <w:szCs w:val="20"/>
        </w:rPr>
        <w:t>. Silver Springs, MD: American Nurses Association</w:t>
      </w:r>
    </w:p>
    <w:p w14:paraId="22D34A53" w14:textId="77777777" w:rsidR="007125AF" w:rsidRPr="004B5FD0" w:rsidRDefault="007125AF" w:rsidP="007125AF">
      <w:pPr>
        <w:pStyle w:val="ListParagraph"/>
        <w:ind w:hanging="360"/>
        <w:rPr>
          <w:rFonts w:ascii="Arial" w:hAnsi="Arial" w:cs="Arial"/>
          <w:sz w:val="20"/>
          <w:szCs w:val="20"/>
        </w:rPr>
      </w:pPr>
      <w:r w:rsidRPr="004B5FD0">
        <w:rPr>
          <w:rFonts w:ascii="Arial" w:hAnsi="Arial" w:cs="Arial"/>
          <w:sz w:val="20"/>
          <w:szCs w:val="20"/>
        </w:rPr>
        <w:t xml:space="preserve">ANA. (2010). </w:t>
      </w:r>
      <w:r w:rsidRPr="004B5FD0">
        <w:rPr>
          <w:rFonts w:ascii="Arial" w:hAnsi="Arial" w:cs="Arial"/>
          <w:i/>
          <w:sz w:val="20"/>
          <w:szCs w:val="20"/>
        </w:rPr>
        <w:t>Nursing: Scope and standards of practice</w:t>
      </w:r>
      <w:r w:rsidRPr="004B5FD0">
        <w:rPr>
          <w:rFonts w:ascii="Arial" w:hAnsi="Arial" w:cs="Arial"/>
          <w:sz w:val="20"/>
          <w:szCs w:val="20"/>
        </w:rPr>
        <w:t xml:space="preserve"> (2</w:t>
      </w:r>
      <w:r w:rsidRPr="004B5FD0">
        <w:rPr>
          <w:rFonts w:ascii="Arial" w:hAnsi="Arial" w:cs="Arial"/>
          <w:sz w:val="20"/>
          <w:szCs w:val="20"/>
          <w:vertAlign w:val="superscript"/>
        </w:rPr>
        <w:t>nd</w:t>
      </w:r>
      <w:r w:rsidRPr="004B5FD0">
        <w:rPr>
          <w:rFonts w:ascii="Arial" w:hAnsi="Arial" w:cs="Arial"/>
          <w:sz w:val="20"/>
          <w:szCs w:val="20"/>
        </w:rPr>
        <w:t xml:space="preserve"> ed.). Silver Springs, MD: American Nurses Association</w:t>
      </w:r>
    </w:p>
    <w:p w14:paraId="1ED71810" w14:textId="77777777" w:rsidR="007125AF" w:rsidRPr="004B5FD0" w:rsidRDefault="007125AF" w:rsidP="007125AF">
      <w:pPr>
        <w:pStyle w:val="ListParagraph"/>
        <w:ind w:hanging="360"/>
        <w:rPr>
          <w:rFonts w:ascii="Arial" w:hAnsi="Arial" w:cs="Arial"/>
          <w:sz w:val="20"/>
          <w:szCs w:val="20"/>
        </w:rPr>
      </w:pPr>
      <w:r w:rsidRPr="004B5FD0">
        <w:rPr>
          <w:rFonts w:ascii="Arial" w:hAnsi="Arial" w:cs="Arial"/>
          <w:sz w:val="20"/>
          <w:szCs w:val="20"/>
        </w:rPr>
        <w:t xml:space="preserve">ANA (2010). </w:t>
      </w:r>
      <w:r w:rsidRPr="004B5FD0">
        <w:rPr>
          <w:rFonts w:ascii="Arial" w:hAnsi="Arial" w:cs="Arial"/>
          <w:i/>
          <w:sz w:val="20"/>
          <w:szCs w:val="20"/>
        </w:rPr>
        <w:t xml:space="preserve">Nursing’s social policy statement. </w:t>
      </w:r>
      <w:r w:rsidRPr="004B5FD0">
        <w:rPr>
          <w:rFonts w:ascii="Arial" w:hAnsi="Arial" w:cs="Arial"/>
          <w:sz w:val="20"/>
          <w:szCs w:val="20"/>
        </w:rPr>
        <w:t>Silver Springs, MD: American Nurses Association</w:t>
      </w:r>
    </w:p>
    <w:p w14:paraId="3CC2E359" w14:textId="77777777" w:rsidR="004B5FD0" w:rsidRPr="004B5FD0" w:rsidRDefault="004B5FD0" w:rsidP="004B5FD0">
      <w:pPr>
        <w:pStyle w:val="ListParagraph"/>
        <w:ind w:hanging="360"/>
        <w:rPr>
          <w:rFonts w:ascii="Arial" w:hAnsi="Arial" w:cs="Arial"/>
          <w:sz w:val="20"/>
          <w:szCs w:val="20"/>
        </w:rPr>
      </w:pPr>
      <w:r w:rsidRPr="004B5FD0">
        <w:rPr>
          <w:rFonts w:ascii="Arial" w:hAnsi="Arial" w:cs="Arial"/>
          <w:sz w:val="20"/>
          <w:szCs w:val="20"/>
        </w:rPr>
        <w:t>AACN. (2008</w:t>
      </w:r>
      <w:r w:rsidR="007125AF" w:rsidRPr="004B5FD0">
        <w:rPr>
          <w:rFonts w:ascii="Arial" w:hAnsi="Arial" w:cs="Arial"/>
          <w:sz w:val="20"/>
          <w:szCs w:val="20"/>
        </w:rPr>
        <w:t xml:space="preserve">). </w:t>
      </w:r>
      <w:r w:rsidR="007125AF" w:rsidRPr="004B5FD0">
        <w:rPr>
          <w:rFonts w:ascii="Arial" w:hAnsi="Arial" w:cs="Arial"/>
          <w:i/>
          <w:sz w:val="20"/>
          <w:szCs w:val="20"/>
        </w:rPr>
        <w:t>The essentials of baccalaureate education for professional nursing practice</w:t>
      </w:r>
      <w:r w:rsidR="007125AF" w:rsidRPr="004B5FD0">
        <w:rPr>
          <w:rFonts w:ascii="Arial" w:hAnsi="Arial" w:cs="Arial"/>
          <w:sz w:val="20"/>
          <w:szCs w:val="20"/>
        </w:rPr>
        <w:t>.  American Association of Colleges of Nursing.</w:t>
      </w:r>
    </w:p>
    <w:p w14:paraId="1B989664" w14:textId="77777777" w:rsidR="004B5FD0" w:rsidRPr="004B5FD0" w:rsidRDefault="004B5FD0" w:rsidP="004B5FD0">
      <w:pPr>
        <w:pStyle w:val="Heading3"/>
        <w:pBdr>
          <w:bottom w:val="single" w:sz="12" w:space="3" w:color="C7C7C7"/>
        </w:pBdr>
        <w:shd w:val="clear" w:color="auto" w:fill="FFFFFF"/>
        <w:spacing w:line="249" w:lineRule="atLeast"/>
        <w:ind w:left="360"/>
        <w:jc w:val="left"/>
        <w:rPr>
          <w:rFonts w:ascii="Arial" w:hAnsi="Arial"/>
          <w:b w:val="0"/>
          <w:spacing w:val="5"/>
          <w:sz w:val="20"/>
          <w:szCs w:val="23"/>
        </w:rPr>
      </w:pPr>
      <w:r w:rsidRPr="004B5FD0">
        <w:rPr>
          <w:rFonts w:ascii="Arial" w:hAnsi="Arial"/>
          <w:b w:val="0"/>
          <w:spacing w:val="5"/>
          <w:sz w:val="20"/>
          <w:szCs w:val="23"/>
        </w:rPr>
        <w:t>AACN. (2013)</w:t>
      </w:r>
      <w:r>
        <w:rPr>
          <w:rFonts w:ascii="Arial" w:hAnsi="Arial"/>
          <w:b w:val="0"/>
          <w:spacing w:val="5"/>
          <w:sz w:val="20"/>
          <w:szCs w:val="23"/>
        </w:rPr>
        <w:t xml:space="preserve">. </w:t>
      </w:r>
      <w:hyperlink r:id="rId11" w:tgtFrame="_blank" w:history="1">
        <w:r w:rsidRPr="004B5FD0">
          <w:rPr>
            <w:rStyle w:val="Emphasis"/>
            <w:rFonts w:ascii="Arial" w:hAnsi="Arial"/>
            <w:b w:val="0"/>
            <w:spacing w:val="5"/>
            <w:sz w:val="20"/>
            <w:szCs w:val="23"/>
          </w:rPr>
          <w:t>Standards for Accreditation of Baccalaureate and Graduate Nursing Programs</w:t>
        </w:r>
      </w:hyperlink>
      <w:r w:rsidRPr="004B5FD0">
        <w:rPr>
          <w:rStyle w:val="apple-converted-space"/>
          <w:rFonts w:ascii="Arial" w:hAnsi="Arial"/>
          <w:b w:val="0"/>
          <w:spacing w:val="5"/>
          <w:sz w:val="20"/>
          <w:szCs w:val="23"/>
        </w:rPr>
        <w:t> </w:t>
      </w:r>
      <w:r w:rsidRPr="004B5FD0">
        <w:rPr>
          <w:rFonts w:ascii="Arial" w:hAnsi="Arial"/>
          <w:b w:val="0"/>
          <w:spacing w:val="5"/>
          <w:sz w:val="20"/>
          <w:szCs w:val="23"/>
        </w:rPr>
        <w:t>(Amended 2013)</w:t>
      </w:r>
    </w:p>
    <w:p w14:paraId="47CE31A0" w14:textId="77777777" w:rsidR="007125AF" w:rsidRPr="004B5FD0" w:rsidRDefault="007125AF" w:rsidP="004B5FD0">
      <w:pPr>
        <w:pStyle w:val="ListParagraph"/>
        <w:ind w:hanging="360"/>
        <w:rPr>
          <w:rFonts w:ascii="Arial" w:hAnsi="Arial" w:cs="Arial"/>
          <w:sz w:val="20"/>
          <w:szCs w:val="20"/>
        </w:rPr>
      </w:pPr>
    </w:p>
    <w:p w14:paraId="4C52A2E9" w14:textId="77777777" w:rsidR="00EF6783" w:rsidRPr="004B5FD0" w:rsidRDefault="007125AF" w:rsidP="004B5FD0">
      <w:pPr>
        <w:widowControl/>
        <w:ind w:left="360"/>
        <w:rPr>
          <w:rFonts w:ascii="Arial" w:hAnsi="Arial" w:cs="Arial"/>
          <w:sz w:val="20"/>
        </w:rPr>
      </w:pPr>
      <w:r w:rsidRPr="004B5FD0">
        <w:rPr>
          <w:rFonts w:ascii="Arial" w:hAnsi="Arial" w:cs="Arial"/>
          <w:color w:val="000000"/>
          <w:sz w:val="20"/>
        </w:rPr>
        <w:lastRenderedPageBreak/>
        <w:t xml:space="preserve">State of Colorado. (2013). </w:t>
      </w:r>
      <w:r w:rsidRPr="004B5FD0">
        <w:rPr>
          <w:rFonts w:ascii="Arial" w:eastAsia="Calibri" w:hAnsi="Arial" w:cs="Arial"/>
          <w:color w:val="000000"/>
          <w:sz w:val="20"/>
        </w:rPr>
        <w:t>Colorado Nurse Practice Act: Title 12 Professions and Occupations, Article 38 Nurses</w:t>
      </w:r>
      <w:r w:rsidRPr="004B5FD0">
        <w:rPr>
          <w:rFonts w:ascii="Arial" w:hAnsi="Arial" w:cs="Arial"/>
          <w:color w:val="000000"/>
          <w:sz w:val="20"/>
        </w:rPr>
        <w:t xml:space="preserve">. </w:t>
      </w:r>
      <w:r w:rsidRPr="004B5FD0">
        <w:rPr>
          <w:rFonts w:ascii="Arial" w:eastAsia="Calibri" w:hAnsi="Arial" w:cs="Arial"/>
          <w:color w:val="000000"/>
          <w:sz w:val="20"/>
        </w:rPr>
        <w:t>Retrieved from</w:t>
      </w:r>
      <w:r w:rsidRPr="004B5FD0">
        <w:rPr>
          <w:rFonts w:ascii="Arial" w:hAnsi="Arial"/>
          <w:sz w:val="20"/>
        </w:rPr>
        <w:t xml:space="preserve"> </w:t>
      </w:r>
      <w:hyperlink r:id="rId12" w:history="1">
        <w:r w:rsidRPr="004B5FD0">
          <w:rPr>
            <w:rStyle w:val="Hyperlink"/>
            <w:rFonts w:ascii="Arial" w:eastAsia="Calibri" w:hAnsi="Arial" w:cs="Arial"/>
            <w:sz w:val="20"/>
          </w:rPr>
          <w:t>http://cdn.colorado.gov/cs/Satellite/DORA-Reg/CBON/DORA/1251631690394</w:t>
        </w:r>
      </w:hyperlink>
    </w:p>
    <w:p w14:paraId="1940B20B" w14:textId="77777777" w:rsidR="007125AF" w:rsidRPr="004B5FD0" w:rsidRDefault="007125AF" w:rsidP="00EF6783">
      <w:pPr>
        <w:widowControl/>
        <w:spacing w:after="160"/>
        <w:jc w:val="both"/>
        <w:rPr>
          <w:rFonts w:ascii="Arial" w:hAnsi="Arial" w:cs="Arial"/>
          <w:sz w:val="20"/>
          <w:szCs w:val="16"/>
        </w:rPr>
      </w:pPr>
    </w:p>
    <w:p w14:paraId="61FB0AF7" w14:textId="77777777" w:rsidR="00EF6783" w:rsidRPr="00EC5F34" w:rsidRDefault="00EF6783" w:rsidP="004B5FD0">
      <w:pPr>
        <w:widowControl/>
        <w:spacing w:after="160"/>
        <w:jc w:val="both"/>
        <w:rPr>
          <w:rFonts w:ascii="Arial" w:hAnsi="Arial" w:cs="Arial"/>
          <w:sz w:val="16"/>
          <w:szCs w:val="16"/>
        </w:rPr>
      </w:pPr>
    </w:p>
    <w:p w14:paraId="76E07DB1" w14:textId="77777777" w:rsidR="00EF6783" w:rsidRPr="00EC5F34" w:rsidRDefault="009D4E6F" w:rsidP="00EF6783">
      <w:pPr>
        <w:pStyle w:val="Heading1"/>
        <w:rPr>
          <w:rStyle w:val="StyleHeading1TahomaChar"/>
          <w:b/>
          <w:kern w:val="0"/>
        </w:rPr>
      </w:pPr>
      <w:bookmarkStart w:id="12" w:name="_Toc48982695"/>
      <w:bookmarkStart w:id="13" w:name="_Toc227379992"/>
      <w:r w:rsidRPr="00EC5F34">
        <w:rPr>
          <w:rFonts w:ascii="Tahoma" w:hAnsi="Tahoma" w:cs="Tahoma"/>
        </w:rPr>
        <w:br w:type="page"/>
      </w:r>
      <w:bookmarkStart w:id="14" w:name="_Toc426959460"/>
      <w:r w:rsidR="00EF6783" w:rsidRPr="00EC5F34">
        <w:rPr>
          <w:rFonts w:ascii="Tahoma" w:hAnsi="Tahoma" w:cs="Tahoma"/>
        </w:rPr>
        <w:lastRenderedPageBreak/>
        <w:t>Terminology/Definition of Terms</w:t>
      </w:r>
      <w:bookmarkEnd w:id="12"/>
      <w:bookmarkEnd w:id="13"/>
      <w:bookmarkEnd w:id="14"/>
    </w:p>
    <w:p w14:paraId="1D42F8F2" w14:textId="77777777" w:rsidR="001919AC" w:rsidRPr="00EC5F34" w:rsidRDefault="001919AC" w:rsidP="001919AC">
      <w:pPr>
        <w:pStyle w:val="ListParagraph"/>
        <w:autoSpaceDE w:val="0"/>
        <w:autoSpaceDN w:val="0"/>
        <w:adjustRightInd w:val="0"/>
        <w:spacing w:after="120" w:line="300" w:lineRule="auto"/>
        <w:ind w:left="0"/>
        <w:rPr>
          <w:b/>
        </w:rPr>
      </w:pPr>
      <w:r w:rsidRPr="00EC5F34">
        <w:rPr>
          <w:b/>
        </w:rPr>
        <w:t>Essential Elements of Baccalaureate Education for Professional Nursing Practice</w:t>
      </w:r>
    </w:p>
    <w:p w14:paraId="2D552951" w14:textId="77777777" w:rsidR="001919AC" w:rsidRPr="00EC5F34" w:rsidRDefault="001919AC" w:rsidP="001919AC">
      <w:pPr>
        <w:pStyle w:val="ListParagraph"/>
        <w:autoSpaceDE w:val="0"/>
        <w:autoSpaceDN w:val="0"/>
        <w:adjustRightInd w:val="0"/>
        <w:spacing w:after="120" w:line="300" w:lineRule="auto"/>
        <w:ind w:left="0"/>
        <w:rPr>
          <w:sz w:val="22"/>
          <w:szCs w:val="22"/>
        </w:rPr>
      </w:pPr>
      <w:r w:rsidRPr="00EC5F34">
        <w:rPr>
          <w:sz w:val="22"/>
          <w:szCs w:val="22"/>
        </w:rPr>
        <w:t xml:space="preserve">The framework of the </w:t>
      </w:r>
      <w:r w:rsidR="00F36ED9">
        <w:rPr>
          <w:sz w:val="22"/>
          <w:szCs w:val="22"/>
        </w:rPr>
        <w:t>LPN-</w:t>
      </w:r>
      <w:r w:rsidRPr="00EC5F34">
        <w:rPr>
          <w:sz w:val="22"/>
          <w:szCs w:val="22"/>
        </w:rPr>
        <w:t>BSN program at CMU is designed and assessed based upon integration of the AACN’s nine baccalaureate essentials throughout the curriculum.  A link to the full document is provided:</w:t>
      </w:r>
    </w:p>
    <w:p w14:paraId="371ED441" w14:textId="77777777" w:rsidR="001919AC" w:rsidRPr="00EC5F34" w:rsidRDefault="00836518" w:rsidP="001919AC">
      <w:pPr>
        <w:pStyle w:val="ListParagraph"/>
        <w:autoSpaceDE w:val="0"/>
        <w:autoSpaceDN w:val="0"/>
        <w:adjustRightInd w:val="0"/>
        <w:spacing w:after="120" w:line="300" w:lineRule="auto"/>
        <w:ind w:left="0" w:firstLine="720"/>
        <w:rPr>
          <w:sz w:val="22"/>
          <w:szCs w:val="22"/>
        </w:rPr>
      </w:pPr>
      <w:hyperlink r:id="rId13" w:history="1">
        <w:r w:rsidR="001919AC" w:rsidRPr="00EC5F34">
          <w:rPr>
            <w:rStyle w:val="Hyperlink"/>
            <w:sz w:val="22"/>
            <w:szCs w:val="22"/>
          </w:rPr>
          <w:t>http://www.aacn.nche.edu/publications/order-form/baccalaureate-essentials</w:t>
        </w:r>
      </w:hyperlink>
    </w:p>
    <w:p w14:paraId="34C1948F" w14:textId="77777777" w:rsidR="001919AC" w:rsidRPr="00EC5F34" w:rsidRDefault="001919AC" w:rsidP="001919AC">
      <w:pPr>
        <w:pStyle w:val="ListParagraph"/>
        <w:autoSpaceDE w:val="0"/>
        <w:autoSpaceDN w:val="0"/>
        <w:adjustRightInd w:val="0"/>
        <w:spacing w:after="120" w:line="300" w:lineRule="auto"/>
        <w:ind w:left="0"/>
        <w:rPr>
          <w:sz w:val="22"/>
          <w:szCs w:val="22"/>
        </w:rPr>
      </w:pPr>
      <w:r w:rsidRPr="00EC5F34">
        <w:rPr>
          <w:sz w:val="22"/>
          <w:szCs w:val="22"/>
        </w:rPr>
        <w:t xml:space="preserve">The first eight essentials describe practice focused BSN student centered outcomes and the ninth essential describes the expected student outcome as a generalist nurse practitioner at the successful completion of the program.  According to the AACN (2008) the role of the baccalaureate generalist nurse include a designer, provider and coordinator of care and a member of the profession of nursing.  The baccalaureate nursing graduate is prepared to practice with individuals, families, communities, and populations across the lifespan and within changing healthcare environments. </w:t>
      </w:r>
    </w:p>
    <w:p w14:paraId="016D0EB7" w14:textId="77777777" w:rsidR="001919AC" w:rsidRPr="00EC5F34" w:rsidRDefault="001919AC" w:rsidP="001919AC">
      <w:pPr>
        <w:pStyle w:val="ListParagraph"/>
        <w:autoSpaceDE w:val="0"/>
        <w:autoSpaceDN w:val="0"/>
        <w:adjustRightInd w:val="0"/>
        <w:spacing w:after="120" w:line="300" w:lineRule="auto"/>
        <w:ind w:left="0"/>
        <w:rPr>
          <w:b/>
          <w:sz w:val="22"/>
          <w:szCs w:val="22"/>
        </w:rPr>
      </w:pPr>
      <w:r w:rsidRPr="00EC5F34">
        <w:rPr>
          <w:b/>
          <w:sz w:val="22"/>
          <w:szCs w:val="22"/>
        </w:rPr>
        <w:t xml:space="preserve">Overview of Essentials:  </w:t>
      </w:r>
    </w:p>
    <w:p w14:paraId="4FDA3103"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t>Essential 1: Liberal Education</w:t>
      </w:r>
      <w:r w:rsidRPr="00EC5F34">
        <w:rPr>
          <w:rFonts w:ascii="Times New Roman" w:hAnsi="Times New Roman"/>
          <w:sz w:val="22"/>
          <w:szCs w:val="22"/>
        </w:rPr>
        <w:t>: a solid base in liberal education (sci</w:t>
      </w:r>
      <w:r w:rsidRPr="00EC5F34">
        <w:rPr>
          <w:rFonts w:ascii="Times New Roman" w:hAnsi="Times New Roman"/>
          <w:sz w:val="22"/>
          <w:szCs w:val="22"/>
        </w:rPr>
        <w:lastRenderedPageBreak/>
        <w:t>ences and the arts) provides the cornerstone for the practice and education of nurses.</w:t>
      </w:r>
    </w:p>
    <w:p w14:paraId="00971237"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t xml:space="preserve">Essential 2: Organizational and Systems Leadership: </w:t>
      </w:r>
      <w:r w:rsidRPr="00EC5F34">
        <w:rPr>
          <w:rFonts w:ascii="Times New Roman" w:hAnsi="Times New Roman"/>
          <w:sz w:val="22"/>
          <w:szCs w:val="22"/>
        </w:rPr>
        <w:t>high quality health care, knowledge and skills in leadership, quality improvement and patient safety systems are necessary.</w:t>
      </w:r>
    </w:p>
    <w:p w14:paraId="3EA289EB"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t xml:space="preserve">Essential 3: Scholarship for Evidence-Based Practice: </w:t>
      </w:r>
      <w:r w:rsidRPr="00EC5F34">
        <w:rPr>
          <w:rFonts w:ascii="Times New Roman" w:hAnsi="Times New Roman"/>
          <w:sz w:val="22"/>
          <w:szCs w:val="22"/>
        </w:rPr>
        <w:t xml:space="preserve">professional nursing practice is grounded in the analysis and application of evidence for practice. </w:t>
      </w:r>
    </w:p>
    <w:p w14:paraId="7C91D037"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t xml:space="preserve">Essential 4: Information Management and Application of Patient Care Technology: </w:t>
      </w:r>
      <w:r w:rsidRPr="00EC5F34">
        <w:rPr>
          <w:rFonts w:ascii="Times New Roman" w:hAnsi="Times New Roman"/>
          <w:sz w:val="22"/>
          <w:szCs w:val="22"/>
        </w:rPr>
        <w:t xml:space="preserve">knowledge and skills in information and patient care technology are critical in the delivery of quality patient care. </w:t>
      </w:r>
    </w:p>
    <w:p w14:paraId="00EDBD1A"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t xml:space="preserve">Essential 5: Healthcare Policy, Finance and Regulatory Environments: </w:t>
      </w:r>
      <w:r w:rsidRPr="00EC5F34">
        <w:rPr>
          <w:rFonts w:ascii="Times New Roman" w:hAnsi="Times New Roman"/>
          <w:sz w:val="22"/>
          <w:szCs w:val="22"/>
        </w:rPr>
        <w:t>health care policies, including financial and regulatory, directly and indirectly influence the nature and functioning of the health care system.</w:t>
      </w:r>
    </w:p>
    <w:p w14:paraId="3B7C504F"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t xml:space="preserve">Essential 6: Inter-professional Communication and Collaboration: </w:t>
      </w:r>
      <w:r w:rsidRPr="00EC5F34">
        <w:rPr>
          <w:rFonts w:ascii="Times New Roman" w:hAnsi="Times New Roman"/>
          <w:sz w:val="22"/>
          <w:szCs w:val="22"/>
        </w:rPr>
        <w:t>collaboration and communication among health care professionals is critical to delivering high quality and safe patient care.</w:t>
      </w:r>
    </w:p>
    <w:p w14:paraId="2B21B394"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t xml:space="preserve">Essential 7: Clinical Prevention and Population Health: </w:t>
      </w:r>
      <w:r w:rsidRPr="00EC5F34">
        <w:rPr>
          <w:rFonts w:ascii="Times New Roman" w:hAnsi="Times New Roman"/>
          <w:sz w:val="22"/>
          <w:szCs w:val="22"/>
        </w:rPr>
        <w:t>health promotion and disease prevention at the individual and population level are necessary to improve population health.</w:t>
      </w:r>
    </w:p>
    <w:p w14:paraId="46F301A4"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lastRenderedPageBreak/>
        <w:t xml:space="preserve">Essential 8: Professionalism and Professional Values: </w:t>
      </w:r>
      <w:r w:rsidRPr="00EC5F34">
        <w:rPr>
          <w:rFonts w:ascii="Times New Roman" w:hAnsi="Times New Roman"/>
          <w:sz w:val="22"/>
          <w:szCs w:val="22"/>
        </w:rPr>
        <w:t>professionalism and values such as altruism, autonomy, human dignity, integrity and social justice are fundamental to the discipline of nursing.</w:t>
      </w:r>
    </w:p>
    <w:p w14:paraId="7392D85A" w14:textId="77777777" w:rsidR="001919AC" w:rsidRPr="00EC5F34" w:rsidRDefault="001919AC" w:rsidP="001919AC">
      <w:pPr>
        <w:spacing w:after="120" w:line="300" w:lineRule="auto"/>
        <w:rPr>
          <w:rFonts w:ascii="Times New Roman" w:hAnsi="Times New Roman"/>
          <w:sz w:val="22"/>
          <w:szCs w:val="22"/>
        </w:rPr>
      </w:pPr>
      <w:r w:rsidRPr="00EC5F34">
        <w:rPr>
          <w:rFonts w:ascii="Times New Roman" w:hAnsi="Times New Roman"/>
          <w:b/>
          <w:sz w:val="22"/>
          <w:szCs w:val="22"/>
        </w:rPr>
        <w:t xml:space="preserve">Essential 9: Baccalaureate Generalist Nursing Practice: </w:t>
      </w:r>
      <w:r w:rsidRPr="00EC5F34">
        <w:rPr>
          <w:rFonts w:ascii="Times New Roman" w:hAnsi="Times New Roman"/>
          <w:sz w:val="22"/>
          <w:szCs w:val="22"/>
        </w:rPr>
        <w:t>completion of baccalaureate nursing that integrates the knowledge, skills, and attitudes in the above essentials.</w:t>
      </w:r>
    </w:p>
    <w:p w14:paraId="6382E47D" w14:textId="77777777" w:rsidR="00EF6783" w:rsidRPr="00EC5F34" w:rsidRDefault="00EF6783" w:rsidP="00EF6783">
      <w:pPr>
        <w:rPr>
          <w:rFonts w:asciiTheme="minorHAnsi" w:hAnsiTheme="minorHAnsi"/>
        </w:rPr>
      </w:pPr>
    </w:p>
    <w:p w14:paraId="2F84698D" w14:textId="77777777" w:rsidR="007B55AA" w:rsidRPr="00EC5F34" w:rsidRDefault="0053200B" w:rsidP="007B55AA">
      <w:pPr>
        <w:pStyle w:val="Heading1"/>
        <w:rPr>
          <w:rFonts w:asciiTheme="minorHAnsi" w:hAnsiTheme="minorHAnsi"/>
          <w:bCs/>
        </w:rPr>
      </w:pPr>
      <w:bookmarkStart w:id="15" w:name="_Toc426959461"/>
      <w:r>
        <w:rPr>
          <w:rFonts w:asciiTheme="minorHAnsi" w:hAnsiTheme="minorHAnsi"/>
          <w:bCs/>
        </w:rPr>
        <w:t>LPN-</w:t>
      </w:r>
      <w:r w:rsidR="007B55AA" w:rsidRPr="00EC5F34">
        <w:rPr>
          <w:rFonts w:asciiTheme="minorHAnsi" w:hAnsiTheme="minorHAnsi"/>
          <w:bCs/>
        </w:rPr>
        <w:t>BSN Faculty Advisors</w:t>
      </w:r>
      <w:bookmarkEnd w:id="15"/>
    </w:p>
    <w:p w14:paraId="05D20D69" w14:textId="77777777" w:rsidR="007B55AA" w:rsidRPr="00EC5F34" w:rsidRDefault="007B55AA" w:rsidP="007B55AA">
      <w:pPr>
        <w:spacing w:afterAutospacing="1"/>
        <w:rPr>
          <w:rFonts w:asciiTheme="minorHAnsi" w:hAnsiTheme="minorHAnsi"/>
          <w:szCs w:val="24"/>
        </w:rPr>
      </w:pPr>
      <w:r w:rsidRPr="00EC5F34">
        <w:rPr>
          <w:rFonts w:asciiTheme="minorHAnsi" w:hAnsiTheme="minorHAnsi"/>
          <w:szCs w:val="24"/>
        </w:rPr>
        <w:t xml:space="preserve">Having a good relationship with your faculty advisor can be highly beneficial!  As a </w:t>
      </w:r>
      <w:r w:rsidR="0053200B">
        <w:rPr>
          <w:rFonts w:asciiTheme="minorHAnsi" w:hAnsiTheme="minorHAnsi"/>
          <w:szCs w:val="24"/>
        </w:rPr>
        <w:t>LPN-</w:t>
      </w:r>
      <w:r w:rsidRPr="00EC5F34">
        <w:rPr>
          <w:rFonts w:asciiTheme="minorHAnsi" w:hAnsiTheme="minorHAnsi"/>
          <w:szCs w:val="24"/>
        </w:rPr>
        <w:t xml:space="preserve">BSN student you should have a </w:t>
      </w:r>
      <w:r w:rsidR="0053200B">
        <w:rPr>
          <w:rFonts w:asciiTheme="minorHAnsi" w:hAnsiTheme="minorHAnsi"/>
          <w:szCs w:val="24"/>
        </w:rPr>
        <w:t>LPN-</w:t>
      </w:r>
      <w:r w:rsidRPr="00EC5F34">
        <w:rPr>
          <w:rFonts w:asciiTheme="minorHAnsi" w:hAnsiTheme="minorHAnsi"/>
          <w:szCs w:val="24"/>
        </w:rPr>
        <w:t>BSN Faculty advisor.</w:t>
      </w:r>
    </w:p>
    <w:p w14:paraId="665917AF" w14:textId="77777777" w:rsidR="007B55AA" w:rsidRPr="00EC5F34" w:rsidRDefault="007B55AA" w:rsidP="007B55AA">
      <w:pPr>
        <w:spacing w:before="100" w:beforeAutospacing="1" w:after="100" w:afterAutospacing="1"/>
        <w:rPr>
          <w:rFonts w:asciiTheme="minorHAnsi" w:hAnsiTheme="minorHAnsi"/>
          <w:szCs w:val="24"/>
        </w:rPr>
      </w:pPr>
      <w:r w:rsidRPr="00EC5F34">
        <w:rPr>
          <w:rFonts w:asciiTheme="minorHAnsi" w:hAnsiTheme="minorHAnsi"/>
          <w:szCs w:val="24"/>
        </w:rPr>
        <w:t xml:space="preserve">The purpose of a faculty advisor is to assist in the process of degree completion. Students are required to have a faculty advisor's signature on their </w:t>
      </w:r>
      <w:hyperlink r:id="rId14" w:tgtFrame="_blank" w:history="1">
        <w:r w:rsidRPr="00EC5F34">
          <w:rPr>
            <w:rFonts w:asciiTheme="minorHAnsi" w:hAnsiTheme="minorHAnsi"/>
            <w:color w:val="0000FF"/>
            <w:szCs w:val="24"/>
            <w:u w:val="single"/>
          </w:rPr>
          <w:t>Program Sheet</w:t>
        </w:r>
      </w:hyperlink>
      <w:r w:rsidRPr="00EC5F34">
        <w:rPr>
          <w:rFonts w:asciiTheme="minorHAnsi" w:hAnsiTheme="minorHAnsi"/>
          <w:szCs w:val="24"/>
        </w:rPr>
        <w:t xml:space="preserve"> and other graduation paperwork.</w:t>
      </w:r>
    </w:p>
    <w:p w14:paraId="02EE8AAA" w14:textId="77777777" w:rsidR="007B55AA" w:rsidRPr="00EC5F34" w:rsidRDefault="007B55AA" w:rsidP="007B55AA">
      <w:pPr>
        <w:spacing w:before="100" w:beforeAutospacing="1" w:after="100" w:afterAutospacing="1"/>
        <w:rPr>
          <w:rFonts w:asciiTheme="minorHAnsi" w:hAnsiTheme="minorHAnsi"/>
          <w:szCs w:val="24"/>
        </w:rPr>
      </w:pPr>
      <w:r w:rsidRPr="00EC5F34">
        <w:rPr>
          <w:rFonts w:asciiTheme="minorHAnsi" w:hAnsiTheme="minorHAnsi"/>
          <w:szCs w:val="24"/>
        </w:rPr>
        <w:t>It is the student’s responsibility to maintain his/her program sheet and to keep it up-to-date. Advisors are not responsible for failure to meet degree requirements.</w:t>
      </w:r>
    </w:p>
    <w:p w14:paraId="144A596D" w14:textId="77777777" w:rsidR="007B55AA" w:rsidRPr="00EC5F34" w:rsidRDefault="007B55AA" w:rsidP="007B55AA">
      <w:pPr>
        <w:spacing w:before="100" w:beforeAutospacing="1"/>
        <w:outlineLvl w:val="1"/>
        <w:rPr>
          <w:rFonts w:asciiTheme="minorHAnsi" w:hAnsiTheme="minorHAnsi"/>
          <w:b/>
          <w:bCs/>
          <w:szCs w:val="24"/>
        </w:rPr>
      </w:pPr>
      <w:bookmarkStart w:id="16" w:name="_Toc426957442"/>
      <w:bookmarkStart w:id="17" w:name="_Toc426959462"/>
      <w:r w:rsidRPr="00EC5F34">
        <w:rPr>
          <w:rFonts w:asciiTheme="minorHAnsi" w:hAnsiTheme="minorHAnsi"/>
          <w:b/>
          <w:bCs/>
          <w:szCs w:val="24"/>
        </w:rPr>
        <w:t>Find Your Advisor</w:t>
      </w:r>
      <w:bookmarkEnd w:id="16"/>
      <w:bookmarkEnd w:id="17"/>
      <w:r w:rsidRPr="00EC5F34">
        <w:rPr>
          <w:rFonts w:asciiTheme="minorHAnsi" w:hAnsiTheme="minorHAnsi"/>
          <w:b/>
          <w:bCs/>
          <w:szCs w:val="24"/>
        </w:rPr>
        <w:t xml:space="preserve"> </w:t>
      </w:r>
    </w:p>
    <w:p w14:paraId="035570E3" w14:textId="77777777" w:rsidR="007B55AA" w:rsidRPr="00EC5F34" w:rsidRDefault="007B55AA" w:rsidP="007B55AA">
      <w:pPr>
        <w:spacing w:after="100" w:afterAutospacing="1"/>
        <w:rPr>
          <w:rFonts w:asciiTheme="minorHAnsi" w:hAnsiTheme="minorHAnsi"/>
          <w:szCs w:val="24"/>
        </w:rPr>
      </w:pPr>
      <w:r w:rsidRPr="00EC5F34">
        <w:rPr>
          <w:rFonts w:asciiTheme="minorHAnsi" w:hAnsiTheme="minorHAnsi"/>
          <w:szCs w:val="24"/>
        </w:rPr>
        <w:lastRenderedPageBreak/>
        <w:t xml:space="preserve">Advisor assignments can be found in MAVzone under the Student Academics tab. Students can view their Academic Profile in the top-center column by selecting the current term in the drop-down box at the bottom of the profile and clicking Go. This will cause the current program of study and advisor(s) to appear. </w:t>
      </w:r>
    </w:p>
    <w:p w14:paraId="7FD8671D" w14:textId="77777777" w:rsidR="007B55AA" w:rsidRPr="00EC5F34" w:rsidRDefault="007B55AA" w:rsidP="007B55AA">
      <w:pPr>
        <w:spacing w:before="100" w:beforeAutospacing="1"/>
        <w:outlineLvl w:val="1"/>
        <w:rPr>
          <w:rFonts w:asciiTheme="minorHAnsi" w:hAnsiTheme="minorHAnsi"/>
          <w:b/>
          <w:bCs/>
          <w:szCs w:val="24"/>
        </w:rPr>
      </w:pPr>
      <w:bookmarkStart w:id="18" w:name="_Toc426957443"/>
      <w:bookmarkStart w:id="19" w:name="_Toc426959463"/>
      <w:r w:rsidRPr="00EC5F34">
        <w:rPr>
          <w:rFonts w:asciiTheme="minorHAnsi" w:hAnsiTheme="minorHAnsi"/>
          <w:b/>
          <w:bCs/>
          <w:szCs w:val="24"/>
        </w:rPr>
        <w:t>Faculty Can Help You Succeed as a Student</w:t>
      </w:r>
      <w:bookmarkEnd w:id="18"/>
      <w:bookmarkEnd w:id="19"/>
    </w:p>
    <w:p w14:paraId="2BF8BBA6" w14:textId="77777777" w:rsidR="007B55AA" w:rsidRPr="00EC5F34" w:rsidRDefault="007B55AA" w:rsidP="00EE3D48">
      <w:pPr>
        <w:widowControl/>
        <w:numPr>
          <w:ilvl w:val="0"/>
          <w:numId w:val="140"/>
        </w:numPr>
        <w:rPr>
          <w:rFonts w:asciiTheme="minorHAnsi" w:hAnsiTheme="minorHAnsi"/>
          <w:szCs w:val="24"/>
        </w:rPr>
      </w:pPr>
      <w:r w:rsidRPr="00EC5F34">
        <w:rPr>
          <w:rFonts w:asciiTheme="minorHAnsi" w:hAnsiTheme="minorHAnsi"/>
          <w:szCs w:val="24"/>
        </w:rPr>
        <w:t xml:space="preserve">Faculty can refer students to other staff, faculty, or services that may meet a student’s needs or interests. Faculty can also be a great resource for information about on-campus clubs, organizations, and activities that can lead to future career opportunities or provide students with the necessary experience for prospective careers. </w:t>
      </w:r>
    </w:p>
    <w:p w14:paraId="0043A04E" w14:textId="77777777" w:rsidR="007B55AA" w:rsidRPr="00EC5F34" w:rsidRDefault="007B55AA" w:rsidP="007B55AA">
      <w:pPr>
        <w:spacing w:before="100" w:beforeAutospacing="1"/>
        <w:outlineLvl w:val="1"/>
        <w:rPr>
          <w:rFonts w:asciiTheme="minorHAnsi" w:hAnsiTheme="minorHAnsi"/>
          <w:b/>
          <w:bCs/>
          <w:szCs w:val="24"/>
        </w:rPr>
      </w:pPr>
      <w:bookmarkStart w:id="20" w:name="_Toc426957444"/>
      <w:bookmarkStart w:id="21" w:name="_Toc426959464"/>
      <w:r w:rsidRPr="00EC5F34">
        <w:rPr>
          <w:rFonts w:asciiTheme="minorHAnsi" w:hAnsiTheme="minorHAnsi"/>
          <w:b/>
          <w:bCs/>
          <w:szCs w:val="24"/>
        </w:rPr>
        <w:t>Faculty Can Help You Plan Your Future</w:t>
      </w:r>
      <w:bookmarkEnd w:id="20"/>
      <w:bookmarkEnd w:id="21"/>
    </w:p>
    <w:p w14:paraId="3D699160" w14:textId="77777777" w:rsidR="007B55AA" w:rsidRPr="00EC5F34" w:rsidRDefault="007B55AA" w:rsidP="00EE3D48">
      <w:pPr>
        <w:widowControl/>
        <w:numPr>
          <w:ilvl w:val="0"/>
          <w:numId w:val="141"/>
        </w:numPr>
        <w:rPr>
          <w:rFonts w:asciiTheme="minorHAnsi" w:hAnsiTheme="minorHAnsi"/>
          <w:szCs w:val="24"/>
        </w:rPr>
      </w:pPr>
      <w:r w:rsidRPr="00EC5F34">
        <w:rPr>
          <w:rFonts w:asciiTheme="minorHAnsi" w:hAnsiTheme="minorHAnsi"/>
          <w:b/>
          <w:bCs/>
          <w:szCs w:val="24"/>
        </w:rPr>
        <w:t xml:space="preserve">Career Information &amp; Internships: </w:t>
      </w:r>
      <w:r w:rsidRPr="00EC5F34">
        <w:rPr>
          <w:rFonts w:asciiTheme="minorHAnsi" w:hAnsiTheme="minorHAnsi"/>
          <w:szCs w:val="24"/>
        </w:rPr>
        <w:t xml:space="preserve">Faculty can also be an invaluable resource for career information, experience, and contacts! </w:t>
      </w:r>
    </w:p>
    <w:p w14:paraId="15FADCD5" w14:textId="77777777" w:rsidR="007B55AA" w:rsidRPr="00EC5F34" w:rsidRDefault="007B55AA" w:rsidP="00EE3D48">
      <w:pPr>
        <w:widowControl/>
        <w:numPr>
          <w:ilvl w:val="0"/>
          <w:numId w:val="141"/>
        </w:numPr>
        <w:rPr>
          <w:rFonts w:asciiTheme="minorHAnsi" w:hAnsiTheme="minorHAnsi"/>
          <w:szCs w:val="24"/>
        </w:rPr>
      </w:pPr>
      <w:r w:rsidRPr="00EC5F34">
        <w:rPr>
          <w:rFonts w:asciiTheme="minorHAnsi" w:hAnsiTheme="minorHAnsi"/>
          <w:b/>
          <w:bCs/>
          <w:szCs w:val="24"/>
        </w:rPr>
        <w:t xml:space="preserve">Letters of Recommendation: </w:t>
      </w:r>
      <w:r w:rsidRPr="00EC5F34">
        <w:rPr>
          <w:rFonts w:asciiTheme="minorHAnsi" w:hAnsiTheme="minorHAnsi"/>
          <w:szCs w:val="24"/>
        </w:rPr>
        <w:t xml:space="preserve">Letters of Recommendation from faculty may be needed for career and scholarship opportunities. Faculty are more likely to recommend internships, letters or recommendation, and job opportunities to students they know--so make an appointment with your faculty advisor today! </w:t>
      </w:r>
    </w:p>
    <w:p w14:paraId="53F687C8" w14:textId="77777777" w:rsidR="007B55AA" w:rsidRPr="00EC5F34" w:rsidRDefault="007B55AA" w:rsidP="00EE3D48">
      <w:pPr>
        <w:widowControl/>
        <w:numPr>
          <w:ilvl w:val="0"/>
          <w:numId w:val="141"/>
        </w:numPr>
        <w:rPr>
          <w:rFonts w:asciiTheme="minorHAnsi" w:hAnsiTheme="minorHAnsi"/>
          <w:szCs w:val="24"/>
        </w:rPr>
      </w:pPr>
      <w:r w:rsidRPr="00EC5F34">
        <w:rPr>
          <w:rFonts w:asciiTheme="minorHAnsi" w:hAnsiTheme="minorHAnsi"/>
          <w:b/>
          <w:bCs/>
          <w:szCs w:val="24"/>
        </w:rPr>
        <w:lastRenderedPageBreak/>
        <w:t xml:space="preserve">Graduate School: </w:t>
      </w:r>
      <w:r w:rsidRPr="00EC5F34">
        <w:rPr>
          <w:rFonts w:asciiTheme="minorHAnsi" w:hAnsiTheme="minorHAnsi"/>
          <w:szCs w:val="24"/>
        </w:rPr>
        <w:t>If a student is interested in going to graduate school, Faculty Advisors are the best resource for information. Faculty can advise students about the application process, course selection, activities that may be beneficial, and in identifying potential graduate programs.</w:t>
      </w:r>
    </w:p>
    <w:p w14:paraId="33C3EA89" w14:textId="77777777" w:rsidR="007B55AA" w:rsidRPr="00EC5F34" w:rsidRDefault="007B55AA" w:rsidP="00EF6783">
      <w:pPr>
        <w:rPr>
          <w:rFonts w:asciiTheme="minorHAnsi" w:hAnsiTheme="minorHAnsi"/>
        </w:rPr>
      </w:pPr>
    </w:p>
    <w:p w14:paraId="7E094C4D" w14:textId="77777777" w:rsidR="000D399E" w:rsidRPr="00EC5F34" w:rsidRDefault="000D399E" w:rsidP="007A2B79">
      <w:pPr>
        <w:pStyle w:val="Heading1"/>
        <w:rPr>
          <w:rFonts w:asciiTheme="minorHAnsi" w:hAnsiTheme="minorHAnsi"/>
          <w:bCs/>
        </w:rPr>
      </w:pPr>
      <w:bookmarkStart w:id="22" w:name="_Toc426959465"/>
      <w:r w:rsidRPr="00EC5F34">
        <w:rPr>
          <w:rFonts w:asciiTheme="minorHAnsi" w:hAnsiTheme="minorHAnsi"/>
          <w:bCs/>
        </w:rPr>
        <w:t>NSNA Student Bill of Rights</w:t>
      </w:r>
      <w:bookmarkEnd w:id="22"/>
    </w:p>
    <w:p w14:paraId="45C13190" w14:textId="77777777" w:rsidR="00ED6113" w:rsidRPr="00EC5F34" w:rsidRDefault="00ED6113" w:rsidP="009D4E6F">
      <w:pPr>
        <w:pStyle w:val="NormalWeb"/>
        <w:spacing w:before="0" w:beforeAutospacing="0" w:after="120" w:afterAutospacing="0" w:line="300" w:lineRule="auto"/>
        <w:jc w:val="both"/>
        <w:rPr>
          <w:rFonts w:ascii="Arial" w:hAnsi="Arial" w:cs="Arial"/>
          <w:b/>
          <w:sz w:val="20"/>
          <w:szCs w:val="20"/>
        </w:rPr>
      </w:pPr>
      <w:r w:rsidRPr="00EC5F34">
        <w:rPr>
          <w:rFonts w:ascii="Arial" w:hAnsi="Arial" w:cs="Arial"/>
          <w:b/>
          <w:sz w:val="20"/>
          <w:szCs w:val="20"/>
        </w:rPr>
        <w:t xml:space="preserve">The NSNA Student Bill of Rights and Responsibilities was initially adopted in 1975. The document was updated by the NSNA House of Delegates in San Antonio, Texas (1991); and item #4 was revised by the NSNA House of Delegates in Baltimore, Maryland (2006). </w:t>
      </w:r>
    </w:p>
    <w:p w14:paraId="1F974A70"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Students should be encouraged to develop the capacity for critical judgment and engage in a sustained and independent search for truth.</w:t>
      </w:r>
    </w:p>
    <w:p w14:paraId="0A0F7E76"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The freedom to teach and the freedom to learn are inseparable facets of academic freedom: students should exercise their freedom in a responsible manner. </w:t>
      </w:r>
    </w:p>
    <w:p w14:paraId="0F732B32"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Each institution has a duty to develop policies and </w:t>
      </w:r>
      <w:r w:rsidR="0053200B" w:rsidRPr="00EC5F34">
        <w:rPr>
          <w:rFonts w:ascii="Arial" w:hAnsi="Arial" w:cs="Arial"/>
          <w:sz w:val="20"/>
          <w:szCs w:val="20"/>
        </w:rPr>
        <w:t>procedures that</w:t>
      </w:r>
      <w:r w:rsidRPr="00EC5F34">
        <w:rPr>
          <w:rFonts w:ascii="Arial" w:hAnsi="Arial" w:cs="Arial"/>
          <w:sz w:val="20"/>
          <w:szCs w:val="20"/>
        </w:rPr>
        <w:t xml:space="preserve"> provide and safeguard the students’ freedom to learn.</w:t>
      </w:r>
    </w:p>
    <w:p w14:paraId="504CC4BA"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Under no circumstances should a student be barred from admission to a particular institution on the basis of race, color, creed, national </w:t>
      </w:r>
      <w:r w:rsidRPr="00EC5F34">
        <w:rPr>
          <w:rFonts w:ascii="Arial" w:hAnsi="Arial" w:cs="Arial"/>
          <w:sz w:val="20"/>
          <w:szCs w:val="20"/>
        </w:rPr>
        <w:lastRenderedPageBreak/>
        <w:t>origin, ethnicity, age, gender, marital status, life style, disability, or economic status.</w:t>
      </w:r>
    </w:p>
    <w:p w14:paraId="2C23E9D0"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Students should be free to take reasoned exception to the data or views offered in any course of study and to reserve judgment about matters of opinion, but they are responsible for learning the content of any course of study for which they are enrolled. </w:t>
      </w:r>
    </w:p>
    <w:p w14:paraId="78CDAD05"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Students should have protection through orderly procedures against prejudiced or capricious academic evaluation, but they are responsible for maintaining standards of academic performance established for each course in which they are enrolled. </w:t>
      </w:r>
    </w:p>
    <w:p w14:paraId="05739E91"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Information about student views, beliefs, political ideation, or sexual orientation which instructors acquire in the course of their work or otherwise, should be considered confidential and not released without the knowledge or consent of the student, and should not be used as a basis of evaluation.</w:t>
      </w:r>
    </w:p>
    <w:p w14:paraId="3F96DCFE"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The student should have the right to have a responsible voice in the determination of his/her curriculum. </w:t>
      </w:r>
    </w:p>
    <w:p w14:paraId="19A8DE95"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Institutions should have a carefully considered policy as to the </w:t>
      </w:r>
      <w:r w:rsidR="0053200B" w:rsidRPr="00EC5F34">
        <w:rPr>
          <w:rFonts w:ascii="Arial" w:hAnsi="Arial" w:cs="Arial"/>
          <w:sz w:val="20"/>
          <w:szCs w:val="20"/>
        </w:rPr>
        <w:t>information that</w:t>
      </w:r>
      <w:r w:rsidRPr="00EC5F34">
        <w:rPr>
          <w:rFonts w:ascii="Arial" w:hAnsi="Arial" w:cs="Arial"/>
          <w:sz w:val="20"/>
          <w:szCs w:val="20"/>
        </w:rPr>
        <w:t xml:space="preserve"> should be a part of a student's permanent educational record and as to the conditions of this disclosure. </w:t>
      </w:r>
    </w:p>
    <w:p w14:paraId="7E6FB997"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Students and student organizations should be free to examine and discuss all questions of interest to them, and to express opinions publicly and privately. </w:t>
      </w:r>
    </w:p>
    <w:p w14:paraId="1F2FD04A"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lastRenderedPageBreak/>
        <w:t xml:space="preserve">Students should be allowed to invite and to hear any person of their own choosing within the institution's acceptable realm, thereby taking the responsibility of furthering their education. </w:t>
      </w:r>
    </w:p>
    <w:p w14:paraId="0856793C"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The student body should have clearly defined means to participate in the formulation and application of institutional policy affecting academic and student affairs, e.g., through a faculty-student council, student membership or representation on faculty committees. </w:t>
      </w:r>
    </w:p>
    <w:p w14:paraId="787597CF"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The institution has an obligation to clarify those standards of behavior which it considers essential to its educational mission, its community life, or its objectives and philosophy.</w:t>
      </w:r>
    </w:p>
    <w:p w14:paraId="524DD610"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Disciplinary proceedings should be instituted only for violations of standards of conduct formulated with significant student participation and published in advance through such means as a student handbook or a generally available set of institutional regulations. It is the responsibility of the student to know these regulations. Grievance procedures should be available for every student. </w:t>
      </w:r>
    </w:p>
    <w:p w14:paraId="0F19F304"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As citizens and members of an academic community, students are subject to the </w:t>
      </w:r>
      <w:r w:rsidR="0053200B" w:rsidRPr="00EC5F34">
        <w:rPr>
          <w:rFonts w:ascii="Arial" w:hAnsi="Arial" w:cs="Arial"/>
          <w:sz w:val="20"/>
          <w:szCs w:val="20"/>
        </w:rPr>
        <w:t>obligations that</w:t>
      </w:r>
      <w:r w:rsidRPr="00EC5F34">
        <w:rPr>
          <w:rFonts w:ascii="Arial" w:hAnsi="Arial" w:cs="Arial"/>
          <w:sz w:val="20"/>
          <w:szCs w:val="20"/>
        </w:rPr>
        <w:t xml:space="preserve"> accrue to them by virtue of this membership and should enjoy the same freedoms of citizenship.</w:t>
      </w:r>
    </w:p>
    <w:p w14:paraId="718C93B4"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Students have the right to belong or refuse to belong to any organization of their choice. </w:t>
      </w:r>
    </w:p>
    <w:p w14:paraId="390B4386"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Students have the right to personal privacy in their living space to the extent that the welfare and property of others are respected. </w:t>
      </w:r>
    </w:p>
    <w:p w14:paraId="002A2B26" w14:textId="77777777" w:rsidR="00ED6113" w:rsidRPr="00EC5F34" w:rsidRDefault="0053200B"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lastRenderedPageBreak/>
        <w:t>Nursing programs</w:t>
      </w:r>
      <w:r>
        <w:rPr>
          <w:rFonts w:ascii="Arial" w:hAnsi="Arial" w:cs="Arial"/>
          <w:sz w:val="20"/>
          <w:szCs w:val="20"/>
        </w:rPr>
        <w:t xml:space="preserve"> should</w:t>
      </w:r>
      <w:r w:rsidRPr="00EC5F34">
        <w:rPr>
          <w:rFonts w:ascii="Arial" w:hAnsi="Arial" w:cs="Arial"/>
          <w:sz w:val="20"/>
          <w:szCs w:val="20"/>
        </w:rPr>
        <w:t xml:space="preserve"> adequate street lighting, locks, and other safety measures deemed necessary by the environment should provide adequate safety precautions</w:t>
      </w:r>
      <w:r w:rsidR="00ED6113" w:rsidRPr="00EC5F34">
        <w:rPr>
          <w:rFonts w:ascii="Arial" w:hAnsi="Arial" w:cs="Arial"/>
          <w:sz w:val="20"/>
          <w:szCs w:val="20"/>
        </w:rPr>
        <w:t>.</w:t>
      </w:r>
    </w:p>
    <w:p w14:paraId="6CC5FE82"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Dress code, if present in school, should be established with student input in conjunction with the school director and faculty, so the highest professional standards are maintained, but also taking into consideration points of comfort and practicality for the student. </w:t>
      </w:r>
    </w:p>
    <w:p w14:paraId="02C1B9CB"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Grading systems should be carefully reviewed periodically with students and faculty for clarification and better student-faculty understanding. </w:t>
      </w:r>
    </w:p>
    <w:p w14:paraId="5D014649" w14:textId="77777777" w:rsidR="00ED6113" w:rsidRPr="00EC5F34" w:rsidRDefault="00ED6113" w:rsidP="00EE3D48">
      <w:pPr>
        <w:pStyle w:val="NormalWeb"/>
        <w:numPr>
          <w:ilvl w:val="0"/>
          <w:numId w:val="46"/>
        </w:numPr>
        <w:spacing w:before="0" w:beforeAutospacing="0" w:after="120" w:afterAutospacing="0" w:line="300" w:lineRule="auto"/>
        <w:rPr>
          <w:rFonts w:ascii="Arial" w:hAnsi="Arial" w:cs="Arial"/>
          <w:sz w:val="20"/>
          <w:szCs w:val="20"/>
        </w:rPr>
      </w:pPr>
      <w:r w:rsidRPr="00EC5F34">
        <w:rPr>
          <w:rFonts w:ascii="Arial" w:hAnsi="Arial" w:cs="Arial"/>
          <w:sz w:val="20"/>
          <w:szCs w:val="20"/>
        </w:rPr>
        <w:t xml:space="preserve">Students should have a clear mechanism for input into the evaluation of nursing faculty. </w:t>
      </w:r>
    </w:p>
    <w:p w14:paraId="14F23870" w14:textId="77777777" w:rsidR="00ED6113" w:rsidRPr="00EC5F34" w:rsidRDefault="00ED6113" w:rsidP="009D4E6F">
      <w:pPr>
        <w:spacing w:after="120" w:line="300" w:lineRule="auto"/>
        <w:rPr>
          <w:sz w:val="20"/>
        </w:rPr>
      </w:pPr>
    </w:p>
    <w:p w14:paraId="2B6BE9F8" w14:textId="77777777" w:rsidR="00953208" w:rsidRPr="00EC5F34" w:rsidRDefault="00953208" w:rsidP="004E7672">
      <w:pPr>
        <w:jc w:val="center"/>
        <w:rPr>
          <w:rFonts w:ascii="Arial" w:hAnsi="Arial" w:cs="Arial"/>
          <w:b/>
          <w:szCs w:val="24"/>
        </w:rPr>
      </w:pPr>
    </w:p>
    <w:p w14:paraId="65FB9B4B" w14:textId="77777777" w:rsidR="007B55AA" w:rsidRPr="00EC5F34" w:rsidRDefault="00953208" w:rsidP="007B55AA">
      <w:pPr>
        <w:pStyle w:val="Heading2"/>
        <w:spacing w:before="0" w:after="0"/>
        <w:rPr>
          <w:rFonts w:ascii="Tahoma" w:hAnsi="Tahoma" w:cs="Tahoma"/>
        </w:rPr>
      </w:pPr>
      <w:r w:rsidRPr="00EC5F34">
        <w:rPr>
          <w:rFonts w:ascii="Arial" w:hAnsi="Arial" w:cs="Arial"/>
          <w:b w:val="0"/>
          <w:szCs w:val="24"/>
        </w:rPr>
        <w:br w:type="page"/>
      </w:r>
      <w:bookmarkStart w:id="23" w:name="_Toc426959466"/>
      <w:r w:rsidR="007B55AA" w:rsidRPr="00EC5F34">
        <w:rPr>
          <w:rFonts w:ascii="Tahoma" w:hAnsi="Tahoma" w:cs="Tahoma"/>
        </w:rPr>
        <w:lastRenderedPageBreak/>
        <w:t>Scope of Practice for Registered Nurses (RN)</w:t>
      </w:r>
      <w:bookmarkEnd w:id="23"/>
    </w:p>
    <w:p w14:paraId="0081820A" w14:textId="77777777" w:rsidR="007B55AA" w:rsidRPr="00EC5F34" w:rsidRDefault="007B55AA" w:rsidP="007B55AA">
      <w:pPr>
        <w:rPr>
          <w:rFonts w:asciiTheme="minorHAnsi" w:hAnsiTheme="minorHAnsi"/>
          <w:szCs w:val="24"/>
        </w:rPr>
      </w:pPr>
      <w:r w:rsidRPr="00EC5F34">
        <w:rPr>
          <w:rFonts w:asciiTheme="minorHAnsi" w:hAnsiTheme="minorHAnsi"/>
          <w:szCs w:val="24"/>
        </w:rPr>
        <w:t xml:space="preserve">From: </w:t>
      </w:r>
      <w:hyperlink r:id="rId15" w:history="1">
        <w:r w:rsidRPr="00EC5F34">
          <w:rPr>
            <w:rStyle w:val="Hyperlink"/>
            <w:rFonts w:asciiTheme="minorHAnsi" w:hAnsiTheme="minorHAnsi"/>
            <w:szCs w:val="24"/>
          </w:rPr>
          <w:t>http://cdn.colorado.gov/cs/Satellite/DORA-Reg/CBON/DORA/1251631690394</w:t>
        </w:r>
      </w:hyperlink>
    </w:p>
    <w:p w14:paraId="03665B6E" w14:textId="77777777" w:rsidR="007B55AA" w:rsidRPr="00EC5F34" w:rsidRDefault="007B55AA" w:rsidP="007B55AA">
      <w:pPr>
        <w:rPr>
          <w:rFonts w:asciiTheme="minorHAnsi" w:hAnsiTheme="minorHAnsi"/>
          <w:b/>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9"/>
      </w:tblGrid>
      <w:tr w:rsidR="007B55AA" w:rsidRPr="00EC5F34" w14:paraId="1CAC87D7" w14:textId="77777777">
        <w:trPr>
          <w:tblCellSpacing w:w="15" w:type="dxa"/>
        </w:trPr>
        <w:tc>
          <w:tcPr>
            <w:tcW w:w="0" w:type="auto"/>
            <w:vAlign w:val="center"/>
          </w:tcPr>
          <w:p w14:paraId="08CE3B5F" w14:textId="77777777" w:rsidR="007B55AA" w:rsidRPr="00EC5F34" w:rsidRDefault="007B55AA" w:rsidP="009B708B">
            <w:pPr>
              <w:rPr>
                <w:rFonts w:asciiTheme="minorHAnsi" w:hAnsiTheme="minorHAnsi"/>
                <w:szCs w:val="24"/>
              </w:rPr>
            </w:pPr>
          </w:p>
        </w:tc>
        <w:tc>
          <w:tcPr>
            <w:tcW w:w="0" w:type="auto"/>
            <w:vAlign w:val="center"/>
          </w:tcPr>
          <w:p w14:paraId="6AC85128" w14:textId="77777777" w:rsidR="007B55AA" w:rsidRPr="00EC5F34" w:rsidRDefault="007B55AA" w:rsidP="009B708B">
            <w:pPr>
              <w:spacing w:before="100" w:beforeAutospacing="1" w:after="100" w:afterAutospacing="1"/>
              <w:contextualSpacing/>
              <w:rPr>
                <w:rFonts w:asciiTheme="minorHAnsi" w:hAnsiTheme="minorHAnsi"/>
                <w:szCs w:val="24"/>
              </w:rPr>
            </w:pPr>
            <w:r w:rsidRPr="00EC5F34">
              <w:rPr>
                <w:rFonts w:asciiTheme="minorHAnsi" w:hAnsiTheme="minorHAnsi"/>
                <w:szCs w:val="24"/>
              </w:rPr>
              <w:t xml:space="preserve">In Colorado, the practice of professional nursing (including those listed on the advanced practice registry) includes the performance of both independent nursing functions and delegated medical functions. The Board of Nursing (BON) considers RNs to be independent practitioners. </w:t>
            </w:r>
            <w:r w:rsidRPr="00EC5F34">
              <w:rPr>
                <w:rFonts w:asciiTheme="minorHAnsi" w:hAnsiTheme="minorHAnsi"/>
                <w:szCs w:val="24"/>
              </w:rPr>
              <w:br/>
            </w:r>
            <w:r w:rsidRPr="00EC5F34">
              <w:rPr>
                <w:rFonts w:asciiTheme="minorHAnsi" w:hAnsiTheme="minorHAnsi"/>
                <w:szCs w:val="24"/>
              </w:rPr>
              <w:br/>
              <w:t xml:space="preserve">Two things limit the independent scope of nursing practice: </w:t>
            </w:r>
            <w:r w:rsidRPr="00EC5F34">
              <w:rPr>
                <w:rFonts w:asciiTheme="minorHAnsi" w:hAnsiTheme="minorHAnsi"/>
                <w:szCs w:val="24"/>
              </w:rPr>
              <w:br/>
              <w:t> </w:t>
            </w:r>
          </w:p>
          <w:p w14:paraId="21DE5B75" w14:textId="77777777" w:rsidR="007B55AA" w:rsidRPr="00EC5F34" w:rsidRDefault="007B55AA" w:rsidP="00EE3D48">
            <w:pPr>
              <w:widowControl/>
              <w:numPr>
                <w:ilvl w:val="0"/>
                <w:numId w:val="138"/>
              </w:numPr>
              <w:spacing w:before="100" w:beforeAutospacing="1" w:after="100" w:afterAutospacing="1"/>
              <w:contextualSpacing/>
              <w:rPr>
                <w:rFonts w:asciiTheme="minorHAnsi" w:hAnsiTheme="minorHAnsi"/>
                <w:szCs w:val="24"/>
              </w:rPr>
            </w:pPr>
            <w:r w:rsidRPr="00EC5F34">
              <w:rPr>
                <w:rFonts w:asciiTheme="minorHAnsi" w:hAnsiTheme="minorHAnsi"/>
                <w:szCs w:val="24"/>
              </w:rPr>
              <w:t>Task/practice must be within the field of nursing, and</w:t>
            </w:r>
          </w:p>
          <w:p w14:paraId="6A676128" w14:textId="77777777" w:rsidR="007B55AA" w:rsidRPr="00EC5F34" w:rsidRDefault="007B55AA" w:rsidP="009B708B">
            <w:pPr>
              <w:spacing w:before="100" w:beforeAutospacing="1" w:after="100" w:afterAutospacing="1"/>
              <w:contextualSpacing/>
              <w:rPr>
                <w:rFonts w:asciiTheme="minorHAnsi" w:hAnsiTheme="minorHAnsi"/>
                <w:szCs w:val="24"/>
              </w:rPr>
            </w:pPr>
            <w:r w:rsidRPr="00EC5F34">
              <w:rPr>
                <w:rFonts w:asciiTheme="minorHAnsi" w:hAnsiTheme="minorHAnsi"/>
                <w:szCs w:val="24"/>
              </w:rPr>
              <w:t> </w:t>
            </w:r>
          </w:p>
          <w:p w14:paraId="1B072A94" w14:textId="77777777" w:rsidR="007B55AA" w:rsidRPr="00EC5F34" w:rsidRDefault="007B55AA" w:rsidP="00EE3D48">
            <w:pPr>
              <w:widowControl/>
              <w:numPr>
                <w:ilvl w:val="0"/>
                <w:numId w:val="139"/>
              </w:numPr>
              <w:spacing w:before="100" w:beforeAutospacing="1" w:after="100" w:afterAutospacing="1"/>
              <w:contextualSpacing/>
              <w:rPr>
                <w:rFonts w:asciiTheme="minorHAnsi" w:hAnsiTheme="minorHAnsi"/>
                <w:szCs w:val="24"/>
              </w:rPr>
            </w:pPr>
            <w:r w:rsidRPr="00EC5F34">
              <w:rPr>
                <w:rFonts w:asciiTheme="minorHAnsi" w:hAnsiTheme="minorHAnsi"/>
                <w:szCs w:val="24"/>
              </w:rPr>
              <w:t>RN must possess the specialized knowledge, judgment and skill required to complete the job/task undertaken. There is no BON requirement for physician oversight of nurses during the course of independent nursing practice. However, individual facilities or physician practices may have policies requiring some level of physician involvement or oversight.</w:t>
            </w:r>
          </w:p>
          <w:p w14:paraId="7CF92A95" w14:textId="77777777" w:rsidR="007B55AA" w:rsidRPr="00EC5F34" w:rsidRDefault="007B55AA" w:rsidP="009B708B">
            <w:pPr>
              <w:spacing w:before="100" w:beforeAutospacing="1" w:after="100" w:afterAutospacing="1"/>
              <w:rPr>
                <w:rFonts w:asciiTheme="minorHAnsi" w:hAnsiTheme="minorHAnsi"/>
                <w:szCs w:val="24"/>
              </w:rPr>
            </w:pPr>
            <w:r w:rsidRPr="00EC5F34">
              <w:rPr>
                <w:rFonts w:asciiTheme="minorHAnsi" w:hAnsiTheme="minorHAnsi"/>
                <w:szCs w:val="24"/>
              </w:rPr>
              <w:br/>
              <w:t xml:space="preserve">Dependent nursing function falls under delegated medical. CRS 12-38-103 (4) defines delegated medical function to include the RN implementation of a medical plan. ".a written plan, verbal order, standing order, or protocol - whether patient specific or not, that authorizes specific or discretionary medical action, which may include but is not limited to the selection of medication." The amount of physician oversight would be determined by the physician and nurse involved in this process. </w:t>
            </w:r>
          </w:p>
          <w:p w14:paraId="7DE38685" w14:textId="77777777" w:rsidR="007B55AA" w:rsidRPr="00EC5F34" w:rsidRDefault="007B55AA" w:rsidP="009B708B">
            <w:pPr>
              <w:spacing w:before="100" w:beforeAutospacing="1" w:after="100" w:afterAutospacing="1"/>
              <w:rPr>
                <w:rFonts w:asciiTheme="minorHAnsi" w:hAnsiTheme="minorHAnsi"/>
                <w:b/>
                <w:szCs w:val="24"/>
              </w:rPr>
            </w:pPr>
            <w:r w:rsidRPr="00EC5F34">
              <w:rPr>
                <w:rFonts w:asciiTheme="minorHAnsi" w:hAnsiTheme="minorHAnsi"/>
                <w:b/>
                <w:szCs w:val="24"/>
              </w:rPr>
              <w:t>Determining the scope of practice for an RN</w:t>
            </w:r>
          </w:p>
        </w:tc>
      </w:tr>
      <w:tr w:rsidR="007B55AA" w:rsidRPr="00EC5F34" w14:paraId="050FAF04" w14:textId="77777777">
        <w:trPr>
          <w:tblCellSpacing w:w="15" w:type="dxa"/>
        </w:trPr>
        <w:tc>
          <w:tcPr>
            <w:tcW w:w="0" w:type="auto"/>
            <w:vAlign w:val="center"/>
          </w:tcPr>
          <w:p w14:paraId="21E40FC2" w14:textId="77777777" w:rsidR="007B55AA" w:rsidRPr="00EC5F34" w:rsidRDefault="007B55AA" w:rsidP="009B708B">
            <w:pPr>
              <w:rPr>
                <w:rFonts w:asciiTheme="minorHAnsi" w:hAnsiTheme="minorHAnsi"/>
                <w:szCs w:val="24"/>
              </w:rPr>
            </w:pPr>
          </w:p>
        </w:tc>
        <w:tc>
          <w:tcPr>
            <w:tcW w:w="0" w:type="auto"/>
            <w:vAlign w:val="center"/>
          </w:tcPr>
          <w:p w14:paraId="453D5859" w14:textId="77777777" w:rsidR="007B55AA" w:rsidRPr="00EC5F34" w:rsidRDefault="007B55AA" w:rsidP="009B708B">
            <w:pPr>
              <w:spacing w:before="100" w:beforeAutospacing="1" w:after="100" w:afterAutospacing="1"/>
              <w:rPr>
                <w:rFonts w:asciiTheme="minorHAnsi" w:hAnsiTheme="minorHAnsi"/>
                <w:szCs w:val="24"/>
              </w:rPr>
            </w:pPr>
            <w:r w:rsidRPr="00EC5F34">
              <w:rPr>
                <w:rFonts w:asciiTheme="minorHAnsi" w:hAnsiTheme="minorHAnsi"/>
                <w:szCs w:val="24"/>
              </w:rPr>
              <w:t xml:space="preserve">The Board of Nursing has been working to empower Colorado nurses to determine their own scope of practice. The Board's mission is the regulation of nursing practice in Colorado; this regulation does not mean dictating how individual nurses should carry out that practice, but whether or not the practice meets the standards established by the Nurse Practice Act. Using the following guidelines and the attached flow chart, a nurse may decide what is within scope, and to make certain the task or practice is documented in facility or institution policies and procedures. </w:t>
            </w:r>
            <w:r w:rsidRPr="00EC5F34">
              <w:rPr>
                <w:rFonts w:asciiTheme="minorHAnsi" w:hAnsiTheme="minorHAnsi"/>
                <w:szCs w:val="24"/>
              </w:rPr>
              <w:br/>
            </w:r>
            <w:r w:rsidRPr="00EC5F34">
              <w:rPr>
                <w:rFonts w:asciiTheme="minorHAnsi" w:hAnsiTheme="minorHAnsi"/>
                <w:szCs w:val="24"/>
              </w:rPr>
              <w:br/>
            </w:r>
            <w:r w:rsidRPr="00EC5F34">
              <w:rPr>
                <w:rFonts w:asciiTheme="minorHAnsi" w:hAnsiTheme="minorHAnsi"/>
                <w:b/>
                <w:bCs/>
                <w:szCs w:val="24"/>
              </w:rPr>
              <w:t>Begin by asking the following question: Is this task/practice within my scope of practice?</w:t>
            </w:r>
            <w:r w:rsidRPr="00EC5F34">
              <w:rPr>
                <w:rFonts w:asciiTheme="minorHAnsi" w:hAnsiTheme="minorHAnsi"/>
                <w:szCs w:val="24"/>
              </w:rPr>
              <w:br/>
            </w:r>
            <w:r w:rsidRPr="00EC5F34">
              <w:rPr>
                <w:rFonts w:asciiTheme="minorHAnsi" w:hAnsiTheme="minorHAnsi"/>
                <w:szCs w:val="24"/>
              </w:rPr>
              <w:br/>
            </w:r>
            <w:r w:rsidRPr="00EC5F34">
              <w:rPr>
                <w:rFonts w:asciiTheme="minorHAnsi" w:hAnsiTheme="minorHAnsi"/>
                <w:b/>
                <w:bCs/>
                <w:szCs w:val="24"/>
              </w:rPr>
              <w:t>A.</w:t>
            </w:r>
            <w:r w:rsidRPr="00EC5F34">
              <w:rPr>
                <w:rFonts w:asciiTheme="minorHAnsi" w:hAnsiTheme="minorHAnsi"/>
                <w:szCs w:val="24"/>
              </w:rPr>
              <w:t xml:space="preserve">   Basic Nursing Education Preparation </w:t>
            </w:r>
          </w:p>
          <w:p w14:paraId="5D732420" w14:textId="77777777" w:rsidR="007B55AA" w:rsidRPr="00EC5F34" w:rsidRDefault="007B55AA" w:rsidP="00EE3D48">
            <w:pPr>
              <w:widowControl/>
              <w:numPr>
                <w:ilvl w:val="0"/>
                <w:numId w:val="136"/>
              </w:numPr>
              <w:spacing w:before="100" w:beforeAutospacing="1" w:after="100" w:afterAutospacing="1"/>
              <w:rPr>
                <w:rFonts w:asciiTheme="minorHAnsi" w:hAnsiTheme="minorHAnsi"/>
                <w:szCs w:val="24"/>
              </w:rPr>
            </w:pPr>
            <w:r w:rsidRPr="00EC5F34">
              <w:rPr>
                <w:rFonts w:asciiTheme="minorHAnsi" w:hAnsiTheme="minorHAnsi"/>
                <w:szCs w:val="24"/>
              </w:rPr>
              <w:t>Was the skill/task taught in your basic nursing program?</w:t>
            </w:r>
          </w:p>
          <w:p w14:paraId="253DB8A4" w14:textId="77777777" w:rsidR="007B55AA" w:rsidRPr="00EC5F34" w:rsidRDefault="007B55AA" w:rsidP="00EE3D48">
            <w:pPr>
              <w:widowControl/>
              <w:numPr>
                <w:ilvl w:val="0"/>
                <w:numId w:val="136"/>
              </w:numPr>
              <w:spacing w:before="100" w:beforeAutospacing="1" w:after="100" w:afterAutospacing="1"/>
              <w:rPr>
                <w:rFonts w:asciiTheme="minorHAnsi" w:hAnsiTheme="minorHAnsi"/>
                <w:szCs w:val="24"/>
              </w:rPr>
            </w:pPr>
            <w:r w:rsidRPr="00EC5F34">
              <w:rPr>
                <w:rFonts w:asciiTheme="minorHAnsi" w:hAnsiTheme="minorHAnsi"/>
                <w:szCs w:val="24"/>
              </w:rPr>
              <w:t>If it was not included in your basic nursing education, have you since completed a comprehensive training program, which included clinical experience?</w:t>
            </w:r>
          </w:p>
          <w:p w14:paraId="4BE13D53" w14:textId="77777777" w:rsidR="007B55AA" w:rsidRPr="00EC5F34" w:rsidRDefault="007B55AA" w:rsidP="00EE3D48">
            <w:pPr>
              <w:widowControl/>
              <w:numPr>
                <w:ilvl w:val="0"/>
                <w:numId w:val="136"/>
              </w:numPr>
              <w:spacing w:before="100" w:beforeAutospacing="1" w:after="100" w:afterAutospacing="1"/>
              <w:rPr>
                <w:rFonts w:asciiTheme="minorHAnsi" w:hAnsiTheme="minorHAnsi"/>
                <w:szCs w:val="24"/>
              </w:rPr>
            </w:pPr>
            <w:r w:rsidRPr="00EC5F34">
              <w:rPr>
                <w:rFonts w:asciiTheme="minorHAnsi" w:hAnsiTheme="minorHAnsi"/>
                <w:szCs w:val="24"/>
              </w:rPr>
              <w:t>Has this task has become so routine in the nursing literature and in nursing practice (e.g. sharp wound debridement), it can be reasonably and prudently assumed within scope?</w:t>
            </w:r>
          </w:p>
          <w:p w14:paraId="1AFA7983" w14:textId="77777777" w:rsidR="007B55AA" w:rsidRPr="00EC5F34" w:rsidRDefault="007B55AA" w:rsidP="00EE3D48">
            <w:pPr>
              <w:widowControl/>
              <w:numPr>
                <w:ilvl w:val="0"/>
                <w:numId w:val="136"/>
              </w:numPr>
              <w:spacing w:before="100" w:beforeAutospacing="1" w:after="100" w:afterAutospacing="1"/>
              <w:rPr>
                <w:rFonts w:asciiTheme="minorHAnsi" w:hAnsiTheme="minorHAnsi"/>
                <w:szCs w:val="24"/>
              </w:rPr>
            </w:pPr>
            <w:r w:rsidRPr="00EC5F34">
              <w:rPr>
                <w:rFonts w:asciiTheme="minorHAnsi" w:hAnsiTheme="minorHAnsi"/>
                <w:szCs w:val="24"/>
              </w:rPr>
              <w:t>Is the skill/task in your hiring agency policy and procedure manual?</w:t>
            </w:r>
          </w:p>
          <w:p w14:paraId="161460B2" w14:textId="77777777" w:rsidR="007B55AA" w:rsidRPr="00EC5F34" w:rsidRDefault="007B55AA" w:rsidP="00EE3D48">
            <w:pPr>
              <w:widowControl/>
              <w:numPr>
                <w:ilvl w:val="0"/>
                <w:numId w:val="136"/>
              </w:numPr>
              <w:spacing w:before="100" w:beforeAutospacing="1" w:after="100" w:afterAutospacing="1"/>
              <w:rPr>
                <w:rFonts w:asciiTheme="minorHAnsi" w:hAnsiTheme="minorHAnsi"/>
                <w:szCs w:val="24"/>
              </w:rPr>
            </w:pPr>
            <w:r w:rsidRPr="00EC5F34">
              <w:rPr>
                <w:rFonts w:asciiTheme="minorHAnsi" w:hAnsiTheme="minorHAnsi"/>
                <w:szCs w:val="24"/>
              </w:rPr>
              <w:lastRenderedPageBreak/>
              <w:t>Does carrying out the duty pass the "Reasonable and Prudent" standard for nursing?</w:t>
            </w:r>
          </w:p>
          <w:p w14:paraId="26CE58CB" w14:textId="77777777" w:rsidR="007B55AA" w:rsidRPr="00EC5F34" w:rsidRDefault="007B55AA" w:rsidP="009B708B">
            <w:pPr>
              <w:spacing w:before="100" w:beforeAutospacing="1" w:after="100" w:afterAutospacing="1"/>
              <w:rPr>
                <w:rFonts w:asciiTheme="minorHAnsi" w:hAnsiTheme="minorHAnsi"/>
                <w:szCs w:val="24"/>
              </w:rPr>
            </w:pPr>
            <w:r w:rsidRPr="00EC5F34">
              <w:rPr>
                <w:rFonts w:asciiTheme="minorHAnsi" w:hAnsiTheme="minorHAnsi"/>
                <w:szCs w:val="24"/>
              </w:rPr>
              <w:t>If you can answer "yes" to all the above questions, the task is within your scope of practice and you do not need to seek a practice question decision from the Board. If you cannot answer "yes" to all of the above, proceed to option B.</w:t>
            </w:r>
            <w:r w:rsidRPr="00EC5F34">
              <w:rPr>
                <w:rFonts w:asciiTheme="minorHAnsi" w:hAnsiTheme="minorHAnsi"/>
                <w:szCs w:val="24"/>
              </w:rPr>
              <w:br/>
            </w:r>
            <w:r w:rsidRPr="00EC5F34">
              <w:rPr>
                <w:rFonts w:asciiTheme="minorHAnsi" w:hAnsiTheme="minorHAnsi"/>
                <w:szCs w:val="24"/>
              </w:rPr>
              <w:br/>
            </w:r>
            <w:r w:rsidRPr="00EC5F34">
              <w:rPr>
                <w:rFonts w:asciiTheme="minorHAnsi" w:hAnsiTheme="minorHAnsi"/>
                <w:b/>
                <w:bCs/>
                <w:szCs w:val="24"/>
              </w:rPr>
              <w:t>B.</w:t>
            </w:r>
            <w:r w:rsidRPr="00EC5F34">
              <w:rPr>
                <w:rFonts w:asciiTheme="minorHAnsi" w:hAnsiTheme="minorHAnsi"/>
                <w:szCs w:val="24"/>
              </w:rPr>
              <w:t>  If you answer "no" to any of the questions above, consider two possible outcomes:</w:t>
            </w:r>
          </w:p>
          <w:p w14:paraId="55312C33" w14:textId="77777777" w:rsidR="007B55AA" w:rsidRPr="00EC5F34" w:rsidRDefault="007B55AA" w:rsidP="00EE3D48">
            <w:pPr>
              <w:widowControl/>
              <w:numPr>
                <w:ilvl w:val="0"/>
                <w:numId w:val="137"/>
              </w:numPr>
              <w:spacing w:before="100" w:beforeAutospacing="1" w:after="100" w:afterAutospacing="1"/>
              <w:rPr>
                <w:rFonts w:asciiTheme="minorHAnsi" w:hAnsiTheme="minorHAnsi"/>
                <w:szCs w:val="24"/>
              </w:rPr>
            </w:pPr>
            <w:r w:rsidRPr="00EC5F34">
              <w:rPr>
                <w:rFonts w:asciiTheme="minorHAnsi" w:hAnsiTheme="minorHAnsi"/>
                <w:szCs w:val="24"/>
              </w:rPr>
              <w:t>The task is not within your scope of practice - Omit task</w:t>
            </w:r>
          </w:p>
          <w:p w14:paraId="5A79932B" w14:textId="77777777" w:rsidR="007B55AA" w:rsidRPr="00EC5F34" w:rsidRDefault="007B55AA" w:rsidP="00EE3D48">
            <w:pPr>
              <w:widowControl/>
              <w:numPr>
                <w:ilvl w:val="0"/>
                <w:numId w:val="137"/>
              </w:numPr>
              <w:spacing w:before="100" w:beforeAutospacing="1" w:after="100" w:afterAutospacing="1"/>
              <w:rPr>
                <w:rFonts w:asciiTheme="minorHAnsi" w:hAnsiTheme="minorHAnsi"/>
                <w:szCs w:val="24"/>
              </w:rPr>
            </w:pPr>
            <w:r w:rsidRPr="00EC5F34">
              <w:rPr>
                <w:rFonts w:asciiTheme="minorHAnsi" w:hAnsiTheme="minorHAnsi"/>
                <w:szCs w:val="24"/>
              </w:rPr>
              <w:t>The task may not be within your scope of practice - Request Board of Nursing advisory opinion if needed.</w:t>
            </w:r>
          </w:p>
        </w:tc>
      </w:tr>
    </w:tbl>
    <w:p w14:paraId="45B9F07D" w14:textId="77777777" w:rsidR="00A02348" w:rsidRPr="00EC5F34" w:rsidRDefault="00A02348" w:rsidP="007B55AA">
      <w:pPr>
        <w:rPr>
          <w:rFonts w:asciiTheme="minorHAnsi" w:hAnsiTheme="minorHAnsi"/>
          <w:b/>
          <w:i/>
        </w:rPr>
      </w:pPr>
      <w:r w:rsidRPr="00EC5F34">
        <w:rPr>
          <w:rFonts w:asciiTheme="minorHAnsi" w:hAnsiTheme="minorHAnsi"/>
          <w:b/>
          <w:i/>
        </w:rPr>
        <w:lastRenderedPageBreak/>
        <w:t>See form on next page</w:t>
      </w:r>
    </w:p>
    <w:p w14:paraId="094BC28E" w14:textId="77777777" w:rsidR="00357D54" w:rsidRPr="00EC5F34" w:rsidRDefault="00357D54" w:rsidP="0060721D">
      <w:pPr>
        <w:rPr>
          <w:rFonts w:asciiTheme="minorHAnsi" w:hAnsiTheme="minorHAnsi" w:cs="Tahoma"/>
          <w:sz w:val="21"/>
          <w:szCs w:val="21"/>
        </w:rPr>
      </w:pPr>
    </w:p>
    <w:p w14:paraId="3A737E94" w14:textId="77777777" w:rsidR="00A02348" w:rsidRPr="00EC5F34" w:rsidRDefault="00A02348" w:rsidP="0060721D">
      <w:pPr>
        <w:rPr>
          <w:rFonts w:ascii="Tahoma" w:hAnsi="Tahoma" w:cs="Tahoma"/>
          <w:sz w:val="21"/>
          <w:szCs w:val="21"/>
        </w:rPr>
        <w:sectPr w:rsidR="00A02348" w:rsidRPr="00EC5F34">
          <w:headerReference w:type="default" r:id="rId16"/>
          <w:endnotePr>
            <w:numFmt w:val="decimal"/>
          </w:endnotePr>
          <w:pgSz w:w="12240" w:h="15840" w:code="1"/>
          <w:pgMar w:top="1440" w:right="1440" w:bottom="1440" w:left="1440" w:header="720" w:footer="720" w:gutter="0"/>
          <w:paperSrc w:first="15" w:other="15"/>
          <w:pgNumType w:chapStyle="1"/>
          <w:cols w:space="720"/>
          <w:noEndnote/>
        </w:sectPr>
      </w:pPr>
    </w:p>
    <w:p w14:paraId="7BCBC80E" w14:textId="77777777" w:rsidR="00A02348" w:rsidRPr="00EC5F34" w:rsidRDefault="00A02348" w:rsidP="00A02348">
      <w:pPr>
        <w:pStyle w:val="Style"/>
        <w:spacing w:line="264" w:lineRule="exact"/>
        <w:ind w:left="57" w:right="159"/>
        <w:rPr>
          <w:b/>
          <w:bCs/>
          <w:sz w:val="22"/>
          <w:szCs w:val="22"/>
        </w:rPr>
      </w:pPr>
      <w:r w:rsidRPr="00EC5F34">
        <w:rPr>
          <w:b/>
          <w:bCs/>
          <w:i/>
          <w:iCs/>
          <w:sz w:val="19"/>
          <w:szCs w:val="19"/>
          <w:u w:val="single"/>
        </w:rPr>
        <w:lastRenderedPageBreak/>
        <w:t xml:space="preserve">Definition of Nursing Delegation: </w:t>
      </w:r>
      <w:r w:rsidRPr="00EC5F34">
        <w:rPr>
          <w:b/>
          <w:bCs/>
          <w:sz w:val="22"/>
          <w:szCs w:val="22"/>
        </w:rPr>
        <w:t xml:space="preserve">Delegation of nursing function is per occurrence and is limited to patients that are stable and where the outcome of the delegated task is predictable. It is the responsibility of the delegator to verify adequate skills of the delegatee. Delegation of care is only allowed within the RN scope of practice. </w:t>
      </w:r>
    </w:p>
    <w:p w14:paraId="53C6CE8D" w14:textId="77777777" w:rsidR="00A02348" w:rsidRPr="00EC5F34" w:rsidRDefault="00A02348" w:rsidP="00A02348">
      <w:pPr>
        <w:pStyle w:val="Style"/>
        <w:spacing w:before="283" w:line="1" w:lineRule="exact"/>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770"/>
        <w:gridCol w:w="4770"/>
      </w:tblGrid>
      <w:tr w:rsidR="00A02348" w:rsidRPr="00EC5F34" w14:paraId="50D1CA6C" w14:textId="77777777">
        <w:trPr>
          <w:trHeight w:hRule="exact" w:val="249"/>
        </w:trPr>
        <w:tc>
          <w:tcPr>
            <w:tcW w:w="4770" w:type="dxa"/>
            <w:vAlign w:val="center"/>
          </w:tcPr>
          <w:p w14:paraId="0CEECEAB" w14:textId="77777777" w:rsidR="00A02348" w:rsidRPr="00EC5F34" w:rsidRDefault="00A02348" w:rsidP="00EC1D18">
            <w:pPr>
              <w:pStyle w:val="Style"/>
              <w:ind w:left="19"/>
              <w:jc w:val="center"/>
              <w:rPr>
                <w:b/>
                <w:bCs/>
                <w:sz w:val="22"/>
                <w:szCs w:val="22"/>
              </w:rPr>
            </w:pPr>
            <w:r w:rsidRPr="00EC5F34">
              <w:rPr>
                <w:b/>
                <w:bCs/>
                <w:sz w:val="22"/>
                <w:szCs w:val="22"/>
              </w:rPr>
              <w:t xml:space="preserve">REGISTERED NURSE </w:t>
            </w:r>
          </w:p>
        </w:tc>
        <w:tc>
          <w:tcPr>
            <w:tcW w:w="4770" w:type="dxa"/>
            <w:vAlign w:val="center"/>
          </w:tcPr>
          <w:p w14:paraId="407B28A0" w14:textId="77777777" w:rsidR="00A02348" w:rsidRPr="00EC5F34" w:rsidRDefault="00A02348" w:rsidP="00EC1D18">
            <w:pPr>
              <w:pStyle w:val="Style"/>
              <w:ind w:right="24"/>
              <w:jc w:val="center"/>
              <w:rPr>
                <w:b/>
                <w:bCs/>
                <w:sz w:val="22"/>
                <w:szCs w:val="22"/>
              </w:rPr>
            </w:pPr>
            <w:r w:rsidRPr="00EC5F34">
              <w:rPr>
                <w:b/>
                <w:bCs/>
                <w:sz w:val="22"/>
                <w:szCs w:val="22"/>
              </w:rPr>
              <w:t xml:space="preserve">LICENSED PRACTICAL NURSE </w:t>
            </w:r>
          </w:p>
        </w:tc>
        <w:tc>
          <w:tcPr>
            <w:tcW w:w="4770" w:type="dxa"/>
            <w:vAlign w:val="center"/>
          </w:tcPr>
          <w:p w14:paraId="4FD245EF" w14:textId="77777777" w:rsidR="00A02348" w:rsidRPr="00EC5F34" w:rsidRDefault="00A02348" w:rsidP="00EC1D18">
            <w:pPr>
              <w:pStyle w:val="Style"/>
              <w:ind w:left="28"/>
              <w:jc w:val="center"/>
              <w:rPr>
                <w:b/>
                <w:bCs/>
                <w:sz w:val="22"/>
                <w:szCs w:val="22"/>
              </w:rPr>
            </w:pPr>
            <w:r w:rsidRPr="00EC5F34">
              <w:rPr>
                <w:b/>
                <w:bCs/>
                <w:sz w:val="22"/>
                <w:szCs w:val="22"/>
              </w:rPr>
              <w:t xml:space="preserve">NURSING ASSISTANT </w:t>
            </w:r>
          </w:p>
        </w:tc>
      </w:tr>
      <w:tr w:rsidR="00A02348" w:rsidRPr="00EC5F34" w14:paraId="5412E3CF" w14:textId="77777777">
        <w:trPr>
          <w:trHeight w:hRule="exact" w:val="796"/>
        </w:trPr>
        <w:tc>
          <w:tcPr>
            <w:tcW w:w="14310" w:type="dxa"/>
            <w:gridSpan w:val="3"/>
            <w:vAlign w:val="center"/>
          </w:tcPr>
          <w:p w14:paraId="1B4F80F4" w14:textId="77777777" w:rsidR="00A02348" w:rsidRPr="00EC5F34" w:rsidRDefault="00A02348" w:rsidP="00EC1D18">
            <w:pPr>
              <w:pStyle w:val="Style"/>
              <w:jc w:val="center"/>
              <w:rPr>
                <w:b/>
                <w:bCs/>
                <w:sz w:val="22"/>
                <w:szCs w:val="22"/>
                <w:u w:val="single"/>
              </w:rPr>
            </w:pPr>
            <w:r w:rsidRPr="00EC5F34">
              <w:rPr>
                <w:b/>
                <w:bCs/>
                <w:sz w:val="22"/>
                <w:szCs w:val="22"/>
                <w:u w:val="single"/>
              </w:rPr>
              <w:t xml:space="preserve">ASSESSMENT </w:t>
            </w:r>
          </w:p>
        </w:tc>
      </w:tr>
      <w:tr w:rsidR="00A02348" w:rsidRPr="00EC5F34" w14:paraId="0BFEFF8C" w14:textId="77777777">
        <w:trPr>
          <w:trHeight w:val="2920"/>
        </w:trPr>
        <w:tc>
          <w:tcPr>
            <w:tcW w:w="4770" w:type="dxa"/>
            <w:vAlign w:val="center"/>
          </w:tcPr>
          <w:p w14:paraId="73BA6DDD" w14:textId="77777777" w:rsidR="00A02348" w:rsidRPr="00EC5F34" w:rsidRDefault="00A02348" w:rsidP="00EC1D18">
            <w:pPr>
              <w:pStyle w:val="Style"/>
              <w:ind w:left="76"/>
              <w:rPr>
                <w:b/>
                <w:bCs/>
                <w:sz w:val="18"/>
                <w:szCs w:val="18"/>
              </w:rPr>
            </w:pPr>
            <w:r w:rsidRPr="00EC5F34">
              <w:rPr>
                <w:b/>
                <w:bCs/>
                <w:sz w:val="18"/>
                <w:szCs w:val="18"/>
              </w:rPr>
              <w:t xml:space="preserve">Independent, dependent and interdependent functions </w:t>
            </w:r>
          </w:p>
          <w:p w14:paraId="5215A62E" w14:textId="77777777" w:rsidR="00A02348" w:rsidRPr="00EC5F34" w:rsidRDefault="00A02348" w:rsidP="00EC1D18">
            <w:pPr>
              <w:pStyle w:val="Style"/>
              <w:ind w:left="76"/>
              <w:rPr>
                <w:b/>
                <w:bCs/>
                <w:sz w:val="18"/>
                <w:szCs w:val="18"/>
              </w:rPr>
            </w:pPr>
          </w:p>
          <w:p w14:paraId="239505F5" w14:textId="77777777" w:rsidR="00A02348" w:rsidRPr="00EC5F34" w:rsidRDefault="00A02348" w:rsidP="00EC1D18">
            <w:pPr>
              <w:pStyle w:val="Style"/>
              <w:ind w:left="76"/>
              <w:rPr>
                <w:sz w:val="18"/>
                <w:szCs w:val="18"/>
              </w:rPr>
            </w:pPr>
            <w:r w:rsidRPr="00EC5F34">
              <w:rPr>
                <w:sz w:val="18"/>
                <w:szCs w:val="18"/>
              </w:rPr>
              <w:t xml:space="preserve">Assess and evaluate health status of individuals: </w:t>
            </w:r>
          </w:p>
          <w:p w14:paraId="27125A47" w14:textId="77777777" w:rsidR="00A02348" w:rsidRPr="00EC5F34" w:rsidRDefault="00A02348" w:rsidP="00EC1D18">
            <w:pPr>
              <w:pStyle w:val="Style"/>
              <w:ind w:left="76"/>
              <w:rPr>
                <w:sz w:val="18"/>
                <w:szCs w:val="18"/>
              </w:rPr>
            </w:pPr>
          </w:p>
          <w:p w14:paraId="061E1A35" w14:textId="77777777" w:rsidR="00A02348" w:rsidRPr="00EC5F34" w:rsidRDefault="00A02348" w:rsidP="00EC1D18">
            <w:pPr>
              <w:pStyle w:val="Style"/>
              <w:ind w:left="76"/>
              <w:rPr>
                <w:sz w:val="18"/>
                <w:szCs w:val="18"/>
              </w:rPr>
            </w:pPr>
            <w:r w:rsidRPr="00EC5F34">
              <w:rPr>
                <w:sz w:val="18"/>
                <w:szCs w:val="18"/>
              </w:rPr>
              <w:t xml:space="preserve">Collect objective and subjective data </w:t>
            </w:r>
          </w:p>
          <w:p w14:paraId="4BE01083" w14:textId="77777777" w:rsidR="00A02348" w:rsidRPr="00EC5F34" w:rsidRDefault="00A02348" w:rsidP="00EC1D18">
            <w:pPr>
              <w:pStyle w:val="Style"/>
              <w:ind w:left="76"/>
              <w:rPr>
                <w:sz w:val="18"/>
                <w:szCs w:val="18"/>
              </w:rPr>
            </w:pPr>
          </w:p>
          <w:p w14:paraId="6DE64056" w14:textId="77777777" w:rsidR="00A02348" w:rsidRPr="00EC5F34" w:rsidRDefault="00A02348" w:rsidP="00EC1D18">
            <w:pPr>
              <w:pStyle w:val="Style"/>
              <w:ind w:left="76"/>
              <w:rPr>
                <w:sz w:val="18"/>
                <w:szCs w:val="18"/>
              </w:rPr>
            </w:pPr>
            <w:r w:rsidRPr="00EC5F34">
              <w:rPr>
                <w:sz w:val="18"/>
                <w:szCs w:val="18"/>
              </w:rPr>
              <w:t xml:space="preserve">Analyze, report and record data </w:t>
            </w:r>
          </w:p>
          <w:p w14:paraId="353F1FC6" w14:textId="77777777" w:rsidR="00A02348" w:rsidRPr="00EC5F34" w:rsidRDefault="00A02348" w:rsidP="00EC1D18">
            <w:pPr>
              <w:pStyle w:val="Style"/>
              <w:ind w:left="76"/>
              <w:rPr>
                <w:sz w:val="18"/>
                <w:szCs w:val="18"/>
              </w:rPr>
            </w:pPr>
          </w:p>
          <w:p w14:paraId="51B2C492" w14:textId="77777777" w:rsidR="00A02348" w:rsidRPr="00EC5F34" w:rsidRDefault="00A02348" w:rsidP="00EC1D18">
            <w:pPr>
              <w:pStyle w:val="Style"/>
              <w:ind w:left="76"/>
              <w:rPr>
                <w:sz w:val="18"/>
                <w:szCs w:val="18"/>
              </w:rPr>
            </w:pPr>
            <w:r w:rsidRPr="00EC5F34">
              <w:rPr>
                <w:sz w:val="18"/>
                <w:szCs w:val="18"/>
              </w:rPr>
              <w:t xml:space="preserve">Validate, refine and modify data </w:t>
            </w:r>
          </w:p>
          <w:p w14:paraId="522C067B" w14:textId="77777777" w:rsidR="00A02348" w:rsidRPr="00EC5F34" w:rsidRDefault="00A02348" w:rsidP="00EC1D18">
            <w:pPr>
              <w:pStyle w:val="Style"/>
              <w:ind w:left="76"/>
              <w:rPr>
                <w:b/>
                <w:bCs/>
                <w:sz w:val="18"/>
                <w:szCs w:val="18"/>
              </w:rPr>
            </w:pPr>
          </w:p>
        </w:tc>
        <w:tc>
          <w:tcPr>
            <w:tcW w:w="4770" w:type="dxa"/>
            <w:vAlign w:val="center"/>
          </w:tcPr>
          <w:p w14:paraId="7E0176AB" w14:textId="77777777" w:rsidR="00A02348" w:rsidRPr="00EC5F34" w:rsidRDefault="00A02348" w:rsidP="00EC1D18">
            <w:pPr>
              <w:pStyle w:val="Style"/>
              <w:ind w:left="283"/>
              <w:rPr>
                <w:b/>
                <w:bCs/>
                <w:sz w:val="18"/>
                <w:szCs w:val="18"/>
              </w:rPr>
            </w:pPr>
            <w:r w:rsidRPr="00EC5F34">
              <w:rPr>
                <w:b/>
                <w:bCs/>
                <w:sz w:val="18"/>
                <w:szCs w:val="18"/>
              </w:rPr>
              <w:t xml:space="preserve">At the direction of RN, APN, licensed physician, </w:t>
            </w:r>
          </w:p>
          <w:p w14:paraId="19328418" w14:textId="77777777" w:rsidR="00A02348" w:rsidRPr="00EC5F34" w:rsidRDefault="00A02348" w:rsidP="00EC1D18">
            <w:pPr>
              <w:pStyle w:val="Style"/>
              <w:ind w:left="283"/>
              <w:rPr>
                <w:b/>
                <w:bCs/>
                <w:sz w:val="18"/>
                <w:szCs w:val="18"/>
              </w:rPr>
            </w:pPr>
            <w:r w:rsidRPr="00EC5F34">
              <w:rPr>
                <w:b/>
                <w:bCs/>
                <w:sz w:val="18"/>
                <w:szCs w:val="18"/>
              </w:rPr>
              <w:t xml:space="preserve">dentist, or podiatrist </w:t>
            </w:r>
          </w:p>
          <w:p w14:paraId="42025DDE" w14:textId="77777777" w:rsidR="00A02348" w:rsidRPr="00EC5F34" w:rsidRDefault="00A02348" w:rsidP="00EC1D18">
            <w:pPr>
              <w:pStyle w:val="Style"/>
              <w:ind w:left="283"/>
              <w:rPr>
                <w:b/>
                <w:bCs/>
                <w:sz w:val="18"/>
                <w:szCs w:val="18"/>
              </w:rPr>
            </w:pPr>
          </w:p>
          <w:p w14:paraId="6FD7DC9F" w14:textId="77777777" w:rsidR="00A02348" w:rsidRPr="00EC5F34" w:rsidRDefault="00A02348" w:rsidP="00EC1D18">
            <w:pPr>
              <w:pStyle w:val="Style"/>
              <w:ind w:left="283"/>
              <w:rPr>
                <w:sz w:val="18"/>
                <w:szCs w:val="18"/>
              </w:rPr>
            </w:pPr>
            <w:r w:rsidRPr="00EC5F34">
              <w:rPr>
                <w:sz w:val="18"/>
                <w:szCs w:val="18"/>
              </w:rPr>
              <w:t>Contribute to assessment of health status:</w:t>
            </w:r>
          </w:p>
          <w:p w14:paraId="4737AAD6" w14:textId="77777777" w:rsidR="00A02348" w:rsidRPr="00EC5F34" w:rsidRDefault="00A02348" w:rsidP="00EC1D18">
            <w:pPr>
              <w:pStyle w:val="Style"/>
              <w:ind w:left="283"/>
              <w:rPr>
                <w:sz w:val="18"/>
                <w:szCs w:val="18"/>
              </w:rPr>
            </w:pPr>
            <w:r w:rsidRPr="00EC5F34">
              <w:rPr>
                <w:sz w:val="18"/>
                <w:szCs w:val="18"/>
              </w:rPr>
              <w:t xml:space="preserve"> </w:t>
            </w:r>
          </w:p>
          <w:p w14:paraId="3DA19CF3" w14:textId="77777777" w:rsidR="00A02348" w:rsidRPr="00EC5F34" w:rsidRDefault="00A02348" w:rsidP="00EC1D18">
            <w:pPr>
              <w:pStyle w:val="Style"/>
              <w:ind w:left="283"/>
              <w:rPr>
                <w:sz w:val="18"/>
                <w:szCs w:val="18"/>
              </w:rPr>
            </w:pPr>
            <w:r w:rsidRPr="00EC5F34">
              <w:rPr>
                <w:sz w:val="18"/>
                <w:szCs w:val="18"/>
              </w:rPr>
              <w:t xml:space="preserve">Collect, report, and record objective/subjective data </w:t>
            </w:r>
          </w:p>
          <w:p w14:paraId="7C0EDB82" w14:textId="77777777" w:rsidR="00A02348" w:rsidRPr="00EC5F34" w:rsidRDefault="00A02348" w:rsidP="00EC1D18">
            <w:pPr>
              <w:pStyle w:val="Style"/>
              <w:ind w:left="283"/>
              <w:rPr>
                <w:sz w:val="18"/>
                <w:szCs w:val="18"/>
              </w:rPr>
            </w:pPr>
          </w:p>
          <w:p w14:paraId="61080422" w14:textId="77777777" w:rsidR="00A02348" w:rsidRPr="00EC5F34" w:rsidRDefault="00A02348" w:rsidP="00EC1D18">
            <w:pPr>
              <w:pStyle w:val="Style"/>
              <w:ind w:left="283"/>
              <w:rPr>
                <w:sz w:val="18"/>
                <w:szCs w:val="18"/>
              </w:rPr>
            </w:pPr>
            <w:r w:rsidRPr="00EC5F34">
              <w:rPr>
                <w:sz w:val="18"/>
                <w:szCs w:val="18"/>
              </w:rPr>
              <w:t xml:space="preserve">Observe conditions or change in condition </w:t>
            </w:r>
          </w:p>
          <w:p w14:paraId="0B937A93" w14:textId="77777777" w:rsidR="00A02348" w:rsidRPr="00EC5F34" w:rsidRDefault="00A02348" w:rsidP="00EC1D18">
            <w:pPr>
              <w:pStyle w:val="Style"/>
              <w:ind w:left="283"/>
              <w:rPr>
                <w:sz w:val="18"/>
                <w:szCs w:val="18"/>
              </w:rPr>
            </w:pPr>
          </w:p>
          <w:p w14:paraId="33D2144C" w14:textId="77777777" w:rsidR="00A02348" w:rsidRPr="00EC5F34" w:rsidRDefault="00A02348" w:rsidP="00EC1D18">
            <w:pPr>
              <w:pStyle w:val="Style"/>
              <w:ind w:left="283"/>
              <w:rPr>
                <w:sz w:val="18"/>
                <w:szCs w:val="18"/>
              </w:rPr>
            </w:pPr>
            <w:r w:rsidRPr="00EC5F34">
              <w:rPr>
                <w:sz w:val="18"/>
                <w:szCs w:val="18"/>
              </w:rPr>
              <w:t xml:space="preserve">Collect data and report signs and symptoms of </w:t>
            </w:r>
          </w:p>
          <w:p w14:paraId="1D61789C" w14:textId="77777777" w:rsidR="00A02348" w:rsidRPr="00EC5F34" w:rsidRDefault="00A02348" w:rsidP="00EC1D18">
            <w:pPr>
              <w:pStyle w:val="Style"/>
              <w:ind w:left="283"/>
              <w:rPr>
                <w:b/>
                <w:bCs/>
                <w:sz w:val="18"/>
                <w:szCs w:val="18"/>
              </w:rPr>
            </w:pPr>
            <w:r w:rsidRPr="00EC5F34">
              <w:rPr>
                <w:sz w:val="18"/>
                <w:szCs w:val="18"/>
              </w:rPr>
              <w:t xml:space="preserve">deviation from normal health status </w:t>
            </w:r>
          </w:p>
        </w:tc>
        <w:tc>
          <w:tcPr>
            <w:tcW w:w="4770" w:type="dxa"/>
            <w:vAlign w:val="center"/>
          </w:tcPr>
          <w:p w14:paraId="3F5CB9B6" w14:textId="77777777" w:rsidR="00A02348" w:rsidRPr="00EC5F34" w:rsidRDefault="00A02348" w:rsidP="00EC1D18">
            <w:pPr>
              <w:pStyle w:val="Style"/>
              <w:ind w:left="278"/>
              <w:rPr>
                <w:b/>
                <w:bCs/>
                <w:sz w:val="18"/>
                <w:szCs w:val="18"/>
              </w:rPr>
            </w:pPr>
            <w:r w:rsidRPr="00EC5F34">
              <w:rPr>
                <w:b/>
                <w:bCs/>
                <w:sz w:val="18"/>
                <w:szCs w:val="18"/>
              </w:rPr>
              <w:t xml:space="preserve">At the direction and under the supervision of RN </w:t>
            </w:r>
          </w:p>
          <w:p w14:paraId="634D4811" w14:textId="77777777" w:rsidR="00A02348" w:rsidRPr="00EC5F34" w:rsidRDefault="00A02348" w:rsidP="00EC1D18">
            <w:pPr>
              <w:pStyle w:val="Style"/>
              <w:ind w:left="278"/>
              <w:rPr>
                <w:b/>
                <w:bCs/>
                <w:sz w:val="18"/>
                <w:szCs w:val="18"/>
              </w:rPr>
            </w:pPr>
            <w:r w:rsidRPr="00EC5F34">
              <w:rPr>
                <w:b/>
                <w:bCs/>
                <w:sz w:val="18"/>
                <w:szCs w:val="18"/>
              </w:rPr>
              <w:t xml:space="preserve">or LPN </w:t>
            </w:r>
          </w:p>
          <w:p w14:paraId="26D2A2EC" w14:textId="77777777" w:rsidR="00A02348" w:rsidRPr="00EC5F34" w:rsidRDefault="00A02348" w:rsidP="00EC1D18">
            <w:pPr>
              <w:pStyle w:val="Style"/>
              <w:ind w:left="278"/>
              <w:rPr>
                <w:b/>
                <w:bCs/>
                <w:sz w:val="18"/>
                <w:szCs w:val="18"/>
              </w:rPr>
            </w:pPr>
          </w:p>
          <w:p w14:paraId="79C0FD0A" w14:textId="77777777" w:rsidR="00A02348" w:rsidRPr="00EC5F34" w:rsidRDefault="00A02348" w:rsidP="00EC1D18">
            <w:pPr>
              <w:pStyle w:val="Style"/>
              <w:ind w:left="278"/>
              <w:rPr>
                <w:sz w:val="18"/>
                <w:szCs w:val="18"/>
              </w:rPr>
            </w:pPr>
            <w:r w:rsidRPr="00EC5F34">
              <w:rPr>
                <w:sz w:val="18"/>
                <w:szCs w:val="18"/>
              </w:rPr>
              <w:t xml:space="preserve">Collect, report and record basic objective and </w:t>
            </w:r>
          </w:p>
          <w:p w14:paraId="7BB86982" w14:textId="77777777" w:rsidR="00A02348" w:rsidRPr="00EC5F34" w:rsidRDefault="00A02348" w:rsidP="00EC1D18">
            <w:pPr>
              <w:pStyle w:val="Style"/>
              <w:ind w:left="278"/>
              <w:rPr>
                <w:sz w:val="18"/>
                <w:szCs w:val="18"/>
              </w:rPr>
            </w:pPr>
            <w:r w:rsidRPr="00EC5F34">
              <w:rPr>
                <w:sz w:val="18"/>
                <w:szCs w:val="18"/>
              </w:rPr>
              <w:t>subjective data</w:t>
            </w:r>
          </w:p>
          <w:p w14:paraId="6CB48A3F" w14:textId="77777777" w:rsidR="00A02348" w:rsidRPr="00EC5F34" w:rsidRDefault="00A02348" w:rsidP="00EC1D18">
            <w:pPr>
              <w:pStyle w:val="Style"/>
              <w:ind w:left="278"/>
              <w:rPr>
                <w:sz w:val="18"/>
                <w:szCs w:val="18"/>
              </w:rPr>
            </w:pPr>
            <w:r w:rsidRPr="00EC5F34">
              <w:rPr>
                <w:sz w:val="18"/>
                <w:szCs w:val="18"/>
              </w:rPr>
              <w:t xml:space="preserve"> </w:t>
            </w:r>
          </w:p>
          <w:p w14:paraId="652893FC" w14:textId="77777777" w:rsidR="00A02348" w:rsidRPr="00EC5F34" w:rsidRDefault="00A02348" w:rsidP="00EC1D18">
            <w:pPr>
              <w:pStyle w:val="Style"/>
              <w:ind w:left="278"/>
              <w:rPr>
                <w:sz w:val="18"/>
                <w:szCs w:val="18"/>
              </w:rPr>
            </w:pPr>
            <w:r w:rsidRPr="00EC5F34">
              <w:rPr>
                <w:sz w:val="18"/>
                <w:szCs w:val="18"/>
              </w:rPr>
              <w:t xml:space="preserve">Observe and report change in signs and symptoms or </w:t>
            </w:r>
          </w:p>
          <w:p w14:paraId="60C2298C" w14:textId="77777777" w:rsidR="00A02348" w:rsidRPr="00EC5F34" w:rsidRDefault="00A02348" w:rsidP="00EC1D18">
            <w:pPr>
              <w:pStyle w:val="Style"/>
              <w:ind w:left="278"/>
              <w:rPr>
                <w:sz w:val="18"/>
                <w:szCs w:val="18"/>
              </w:rPr>
            </w:pPr>
            <w:r w:rsidRPr="00EC5F34">
              <w:rPr>
                <w:sz w:val="18"/>
                <w:szCs w:val="18"/>
              </w:rPr>
              <w:t xml:space="preserve">deviations from normal health status </w:t>
            </w:r>
          </w:p>
          <w:p w14:paraId="13C0DB7E" w14:textId="77777777" w:rsidR="00A02348" w:rsidRPr="00EC5F34" w:rsidRDefault="00A02348" w:rsidP="00EC1D18">
            <w:pPr>
              <w:pStyle w:val="Style"/>
              <w:ind w:left="278"/>
              <w:rPr>
                <w:sz w:val="18"/>
                <w:szCs w:val="18"/>
              </w:rPr>
            </w:pPr>
          </w:p>
          <w:p w14:paraId="68B13F5F" w14:textId="77777777" w:rsidR="00A02348" w:rsidRPr="00EC5F34" w:rsidRDefault="00A02348" w:rsidP="00EC1D18">
            <w:pPr>
              <w:pStyle w:val="Style"/>
              <w:ind w:left="278"/>
              <w:rPr>
                <w:sz w:val="18"/>
                <w:szCs w:val="18"/>
              </w:rPr>
            </w:pPr>
          </w:p>
          <w:p w14:paraId="72D90E1A" w14:textId="77777777" w:rsidR="00A02348" w:rsidRPr="00EC5F34" w:rsidRDefault="00A02348" w:rsidP="00EC1D18">
            <w:pPr>
              <w:pStyle w:val="Style"/>
              <w:ind w:left="278"/>
              <w:rPr>
                <w:b/>
                <w:bCs/>
                <w:sz w:val="18"/>
                <w:szCs w:val="18"/>
              </w:rPr>
            </w:pPr>
          </w:p>
        </w:tc>
      </w:tr>
      <w:tr w:rsidR="00A02348" w:rsidRPr="00EC5F34" w14:paraId="65FC1265" w14:textId="77777777">
        <w:trPr>
          <w:trHeight w:hRule="exact" w:val="796"/>
        </w:trPr>
        <w:tc>
          <w:tcPr>
            <w:tcW w:w="14310" w:type="dxa"/>
            <w:gridSpan w:val="3"/>
            <w:vAlign w:val="center"/>
          </w:tcPr>
          <w:p w14:paraId="509E5A53" w14:textId="77777777" w:rsidR="00A02348" w:rsidRPr="00EC5F34" w:rsidRDefault="00A02348" w:rsidP="00EC1D18">
            <w:pPr>
              <w:pStyle w:val="Style"/>
              <w:ind w:right="19"/>
              <w:jc w:val="center"/>
              <w:rPr>
                <w:b/>
                <w:bCs/>
                <w:sz w:val="22"/>
                <w:szCs w:val="22"/>
                <w:u w:val="single"/>
              </w:rPr>
            </w:pPr>
            <w:r w:rsidRPr="00EC5F34">
              <w:rPr>
                <w:b/>
                <w:bCs/>
                <w:sz w:val="22"/>
                <w:szCs w:val="22"/>
                <w:u w:val="single"/>
              </w:rPr>
              <w:t xml:space="preserve">IDENTIFICATION OF HEALTH CARE PROBLEMS </w:t>
            </w:r>
          </w:p>
        </w:tc>
      </w:tr>
      <w:tr w:rsidR="00A02348" w:rsidRPr="00EC5F34" w14:paraId="52AE3340" w14:textId="77777777">
        <w:trPr>
          <w:trHeight w:val="895"/>
        </w:trPr>
        <w:tc>
          <w:tcPr>
            <w:tcW w:w="4770" w:type="dxa"/>
            <w:vAlign w:val="center"/>
          </w:tcPr>
          <w:p w14:paraId="125A8A48" w14:textId="77777777" w:rsidR="00A02348" w:rsidRPr="00EC5F34" w:rsidRDefault="00A02348" w:rsidP="00EC1D18">
            <w:pPr>
              <w:pStyle w:val="Style"/>
              <w:ind w:left="76"/>
              <w:rPr>
                <w:sz w:val="18"/>
                <w:szCs w:val="18"/>
              </w:rPr>
            </w:pPr>
            <w:r w:rsidRPr="00EC5F34">
              <w:rPr>
                <w:sz w:val="18"/>
                <w:szCs w:val="18"/>
              </w:rPr>
              <w:t xml:space="preserve">Utilize all data to identify and document health care </w:t>
            </w:r>
          </w:p>
          <w:p w14:paraId="36779A9D" w14:textId="77777777" w:rsidR="00A02348" w:rsidRPr="00EC5F34" w:rsidRDefault="00A02348" w:rsidP="00EC1D18">
            <w:pPr>
              <w:pStyle w:val="Style"/>
              <w:ind w:left="76"/>
              <w:rPr>
                <w:sz w:val="18"/>
                <w:szCs w:val="18"/>
              </w:rPr>
            </w:pPr>
            <w:r w:rsidRPr="00EC5F34">
              <w:rPr>
                <w:sz w:val="18"/>
                <w:szCs w:val="18"/>
              </w:rPr>
              <w:t xml:space="preserve">problems </w:t>
            </w:r>
          </w:p>
        </w:tc>
        <w:tc>
          <w:tcPr>
            <w:tcW w:w="4770" w:type="dxa"/>
            <w:vAlign w:val="center"/>
          </w:tcPr>
          <w:p w14:paraId="25734431" w14:textId="77777777" w:rsidR="00A02348" w:rsidRPr="00EC5F34" w:rsidRDefault="00A02348" w:rsidP="00EC1D18">
            <w:pPr>
              <w:pStyle w:val="Style"/>
              <w:ind w:right="936"/>
              <w:jc w:val="right"/>
              <w:rPr>
                <w:sz w:val="18"/>
                <w:szCs w:val="18"/>
              </w:rPr>
            </w:pPr>
            <w:r w:rsidRPr="00EC5F34">
              <w:rPr>
                <w:sz w:val="18"/>
                <w:szCs w:val="18"/>
              </w:rPr>
              <w:t xml:space="preserve">Assist in formulating lists of needs/problems </w:t>
            </w:r>
          </w:p>
          <w:p w14:paraId="520BC665" w14:textId="77777777" w:rsidR="00A02348" w:rsidRPr="00EC5F34" w:rsidRDefault="00A02348" w:rsidP="00EC1D18">
            <w:pPr>
              <w:pStyle w:val="Style"/>
              <w:ind w:right="936"/>
              <w:jc w:val="right"/>
              <w:rPr>
                <w:sz w:val="18"/>
                <w:szCs w:val="18"/>
              </w:rPr>
            </w:pPr>
          </w:p>
        </w:tc>
        <w:tc>
          <w:tcPr>
            <w:tcW w:w="4770" w:type="dxa"/>
            <w:vAlign w:val="center"/>
          </w:tcPr>
          <w:p w14:paraId="28C6EC2E" w14:textId="77777777" w:rsidR="00A02348" w:rsidRPr="00EC5F34" w:rsidRDefault="00A02348" w:rsidP="00EC1D18">
            <w:pPr>
              <w:pStyle w:val="Style"/>
              <w:ind w:left="105"/>
              <w:rPr>
                <w:sz w:val="18"/>
                <w:szCs w:val="18"/>
              </w:rPr>
            </w:pPr>
            <w:r w:rsidRPr="00EC5F34">
              <w:rPr>
                <w:sz w:val="18"/>
                <w:szCs w:val="18"/>
              </w:rPr>
              <w:t xml:space="preserve">Provide basic patient information which assists the </w:t>
            </w:r>
          </w:p>
          <w:p w14:paraId="725F723B" w14:textId="77777777" w:rsidR="00A02348" w:rsidRPr="00EC5F34" w:rsidRDefault="00A02348" w:rsidP="00EC1D18">
            <w:pPr>
              <w:pStyle w:val="Style"/>
              <w:ind w:left="105"/>
              <w:rPr>
                <w:sz w:val="18"/>
                <w:szCs w:val="18"/>
              </w:rPr>
            </w:pPr>
            <w:r w:rsidRPr="00EC5F34">
              <w:rPr>
                <w:sz w:val="18"/>
                <w:szCs w:val="18"/>
              </w:rPr>
              <w:t xml:space="preserve">licensed nurse in making lists of problems and needs </w:t>
            </w:r>
          </w:p>
        </w:tc>
      </w:tr>
      <w:tr w:rsidR="00A02348" w:rsidRPr="00EC5F34" w14:paraId="59EBE1B7" w14:textId="77777777">
        <w:trPr>
          <w:trHeight w:hRule="exact" w:val="787"/>
        </w:trPr>
        <w:tc>
          <w:tcPr>
            <w:tcW w:w="14310" w:type="dxa"/>
            <w:gridSpan w:val="3"/>
            <w:vAlign w:val="center"/>
          </w:tcPr>
          <w:p w14:paraId="7FF0F4CA" w14:textId="77777777" w:rsidR="00A02348" w:rsidRPr="00EC5F34" w:rsidRDefault="00A02348" w:rsidP="00EC1D18">
            <w:pPr>
              <w:pStyle w:val="Style"/>
              <w:jc w:val="center"/>
              <w:rPr>
                <w:b/>
                <w:bCs/>
                <w:sz w:val="22"/>
                <w:szCs w:val="22"/>
                <w:u w:val="single"/>
              </w:rPr>
            </w:pPr>
            <w:r w:rsidRPr="00EC5F34">
              <w:rPr>
                <w:b/>
                <w:bCs/>
                <w:sz w:val="22"/>
                <w:szCs w:val="22"/>
                <w:u w:val="single"/>
              </w:rPr>
              <w:t xml:space="preserve">ESTABLISHES GOALS </w:t>
            </w:r>
          </w:p>
        </w:tc>
      </w:tr>
      <w:tr w:rsidR="00A02348" w:rsidRPr="00EC5F34" w14:paraId="21179A21" w14:textId="77777777">
        <w:trPr>
          <w:trHeight w:val="2425"/>
        </w:trPr>
        <w:tc>
          <w:tcPr>
            <w:tcW w:w="4770" w:type="dxa"/>
            <w:vAlign w:val="center"/>
          </w:tcPr>
          <w:p w14:paraId="493F1EE5" w14:textId="77777777" w:rsidR="00A02348" w:rsidRPr="00EC5F34" w:rsidRDefault="00A02348" w:rsidP="00EC1D18">
            <w:pPr>
              <w:pStyle w:val="Style"/>
              <w:ind w:left="76"/>
              <w:rPr>
                <w:sz w:val="18"/>
                <w:szCs w:val="18"/>
              </w:rPr>
            </w:pPr>
            <w:r w:rsidRPr="00EC5F34">
              <w:rPr>
                <w:sz w:val="18"/>
                <w:szCs w:val="18"/>
              </w:rPr>
              <w:t xml:space="preserve">Collaborate with patient, family, significant others and </w:t>
            </w:r>
          </w:p>
          <w:p w14:paraId="159102DF" w14:textId="77777777" w:rsidR="00A02348" w:rsidRPr="00EC5F34" w:rsidRDefault="00A02348" w:rsidP="00EC1D18">
            <w:pPr>
              <w:pStyle w:val="Style"/>
              <w:ind w:left="76"/>
              <w:rPr>
                <w:sz w:val="18"/>
                <w:szCs w:val="18"/>
              </w:rPr>
            </w:pPr>
            <w:r w:rsidRPr="00EC5F34">
              <w:rPr>
                <w:sz w:val="18"/>
                <w:szCs w:val="18"/>
              </w:rPr>
              <w:t xml:space="preserve">health team to: </w:t>
            </w:r>
          </w:p>
          <w:p w14:paraId="7727EA05" w14:textId="77777777" w:rsidR="00A02348" w:rsidRPr="00EC5F34" w:rsidRDefault="00A02348" w:rsidP="00EC1D18">
            <w:pPr>
              <w:pStyle w:val="Style"/>
              <w:ind w:left="76"/>
              <w:rPr>
                <w:sz w:val="18"/>
                <w:szCs w:val="18"/>
              </w:rPr>
            </w:pPr>
          </w:p>
          <w:p w14:paraId="5149A6D2" w14:textId="77777777" w:rsidR="00A02348" w:rsidRPr="00EC5F34" w:rsidRDefault="00A02348" w:rsidP="00EC1D18">
            <w:pPr>
              <w:pStyle w:val="Style"/>
              <w:ind w:left="76"/>
              <w:rPr>
                <w:sz w:val="18"/>
                <w:szCs w:val="18"/>
              </w:rPr>
            </w:pPr>
            <w:r w:rsidRPr="00EC5F34">
              <w:rPr>
                <w:sz w:val="18"/>
                <w:szCs w:val="18"/>
              </w:rPr>
              <w:t xml:space="preserve">Identify present and predicted needs </w:t>
            </w:r>
          </w:p>
          <w:p w14:paraId="11919A70" w14:textId="77777777" w:rsidR="00A02348" w:rsidRPr="00EC5F34" w:rsidRDefault="00A02348" w:rsidP="00EC1D18">
            <w:pPr>
              <w:pStyle w:val="Style"/>
              <w:ind w:left="76"/>
              <w:rPr>
                <w:sz w:val="18"/>
                <w:szCs w:val="18"/>
              </w:rPr>
            </w:pPr>
          </w:p>
          <w:p w14:paraId="19DE6D7E" w14:textId="77777777" w:rsidR="00A02348" w:rsidRPr="00EC5F34" w:rsidRDefault="00A02348" w:rsidP="00EC1D18">
            <w:pPr>
              <w:pStyle w:val="Style"/>
              <w:ind w:left="76"/>
              <w:rPr>
                <w:sz w:val="18"/>
                <w:szCs w:val="18"/>
              </w:rPr>
            </w:pPr>
            <w:r w:rsidRPr="00EC5F34">
              <w:rPr>
                <w:sz w:val="18"/>
                <w:szCs w:val="18"/>
              </w:rPr>
              <w:t xml:space="preserve">Establish short and long-term goals </w:t>
            </w:r>
          </w:p>
          <w:p w14:paraId="051B3419" w14:textId="77777777" w:rsidR="00A02348" w:rsidRPr="00EC5F34" w:rsidRDefault="00A02348" w:rsidP="00EC1D18">
            <w:pPr>
              <w:pStyle w:val="Style"/>
              <w:ind w:left="76"/>
              <w:rPr>
                <w:sz w:val="18"/>
                <w:szCs w:val="18"/>
              </w:rPr>
            </w:pPr>
          </w:p>
          <w:p w14:paraId="7FAA54D5" w14:textId="77777777" w:rsidR="00A02348" w:rsidRPr="00EC5F34" w:rsidRDefault="00A02348" w:rsidP="00EC1D18">
            <w:pPr>
              <w:pStyle w:val="Style"/>
              <w:ind w:left="76"/>
              <w:rPr>
                <w:sz w:val="18"/>
                <w:szCs w:val="18"/>
              </w:rPr>
            </w:pPr>
            <w:r w:rsidRPr="00EC5F34">
              <w:rPr>
                <w:sz w:val="18"/>
                <w:szCs w:val="18"/>
              </w:rPr>
              <w:t xml:space="preserve">Set realistic and measurable goals </w:t>
            </w:r>
          </w:p>
          <w:p w14:paraId="44856098" w14:textId="77777777" w:rsidR="00A02348" w:rsidRPr="00EC5F34" w:rsidRDefault="00A02348" w:rsidP="00EC1D18">
            <w:pPr>
              <w:pStyle w:val="Style"/>
              <w:ind w:left="76"/>
              <w:rPr>
                <w:sz w:val="18"/>
                <w:szCs w:val="18"/>
              </w:rPr>
            </w:pPr>
          </w:p>
        </w:tc>
        <w:tc>
          <w:tcPr>
            <w:tcW w:w="4770" w:type="dxa"/>
            <w:vAlign w:val="center"/>
          </w:tcPr>
          <w:p w14:paraId="4BD792BE" w14:textId="77777777" w:rsidR="00A02348" w:rsidRPr="00EC5F34" w:rsidRDefault="00A02348" w:rsidP="00EC1D18">
            <w:pPr>
              <w:tabs>
                <w:tab w:val="left" w:pos="153"/>
              </w:tabs>
              <w:rPr>
                <w:rFonts w:ascii="Arial" w:hAnsi="Arial" w:cs="Arial"/>
                <w:sz w:val="20"/>
              </w:rPr>
            </w:pPr>
            <w:r w:rsidRPr="00EC5F34">
              <w:rPr>
                <w:rFonts w:ascii="Arial" w:hAnsi="Arial" w:cs="Arial"/>
                <w:sz w:val="20"/>
              </w:rPr>
              <w:t xml:space="preserve">  Contribute to setting realistic short and long-term  </w:t>
            </w:r>
            <w:r w:rsidRPr="00EC5F34">
              <w:rPr>
                <w:rFonts w:ascii="Arial" w:hAnsi="Arial" w:cs="Arial"/>
                <w:sz w:val="20"/>
              </w:rPr>
              <w:tab/>
              <w:t xml:space="preserve">goals </w:t>
            </w:r>
          </w:p>
          <w:p w14:paraId="28254F9A" w14:textId="77777777" w:rsidR="00A02348" w:rsidRPr="00EC5F34" w:rsidRDefault="00A02348" w:rsidP="00EC1D18">
            <w:pPr>
              <w:pStyle w:val="Style"/>
              <w:ind w:right="29"/>
              <w:jc w:val="center"/>
              <w:rPr>
                <w:sz w:val="18"/>
                <w:szCs w:val="18"/>
              </w:rPr>
            </w:pPr>
          </w:p>
          <w:p w14:paraId="3A6B92D9" w14:textId="77777777" w:rsidR="00A02348" w:rsidRPr="00EC5F34" w:rsidRDefault="00A02348" w:rsidP="00EC1D18">
            <w:pPr>
              <w:pStyle w:val="Style"/>
              <w:ind w:right="29"/>
              <w:jc w:val="center"/>
              <w:rPr>
                <w:sz w:val="18"/>
                <w:szCs w:val="18"/>
              </w:rPr>
            </w:pPr>
          </w:p>
          <w:p w14:paraId="4BED68BF" w14:textId="77777777" w:rsidR="00A02348" w:rsidRPr="00EC5F34" w:rsidRDefault="00A02348" w:rsidP="00EC1D18">
            <w:pPr>
              <w:pStyle w:val="Style"/>
              <w:ind w:right="29"/>
              <w:jc w:val="center"/>
              <w:rPr>
                <w:sz w:val="18"/>
                <w:szCs w:val="18"/>
              </w:rPr>
            </w:pPr>
          </w:p>
          <w:p w14:paraId="6DD84006" w14:textId="77777777" w:rsidR="00A02348" w:rsidRPr="00EC5F34" w:rsidRDefault="00A02348" w:rsidP="00EC1D18">
            <w:pPr>
              <w:pStyle w:val="Style"/>
              <w:ind w:right="29"/>
              <w:jc w:val="center"/>
              <w:rPr>
                <w:sz w:val="18"/>
                <w:szCs w:val="18"/>
              </w:rPr>
            </w:pPr>
          </w:p>
          <w:p w14:paraId="1C1D21D0" w14:textId="77777777" w:rsidR="00A02348" w:rsidRPr="00EC5F34" w:rsidRDefault="00A02348" w:rsidP="00EC1D18">
            <w:pPr>
              <w:pStyle w:val="Style"/>
              <w:ind w:right="29"/>
              <w:jc w:val="center"/>
              <w:rPr>
                <w:sz w:val="18"/>
                <w:szCs w:val="18"/>
              </w:rPr>
            </w:pPr>
          </w:p>
          <w:p w14:paraId="24A6F750" w14:textId="77777777" w:rsidR="00A02348" w:rsidRPr="00EC5F34" w:rsidRDefault="00A02348" w:rsidP="00EC1D18">
            <w:pPr>
              <w:pStyle w:val="Style"/>
              <w:ind w:right="1017"/>
              <w:jc w:val="right"/>
              <w:rPr>
                <w:sz w:val="18"/>
                <w:szCs w:val="18"/>
              </w:rPr>
            </w:pPr>
            <w:r w:rsidRPr="00EC5F34">
              <w:rPr>
                <w:w w:val="50"/>
                <w:sz w:val="20"/>
                <w:szCs w:val="20"/>
              </w:rPr>
              <w:t xml:space="preserve"> </w:t>
            </w:r>
          </w:p>
        </w:tc>
        <w:tc>
          <w:tcPr>
            <w:tcW w:w="4770" w:type="dxa"/>
            <w:vAlign w:val="center"/>
          </w:tcPr>
          <w:p w14:paraId="346A8E3B" w14:textId="77777777" w:rsidR="00A02348" w:rsidRPr="00EC5F34" w:rsidRDefault="00A02348" w:rsidP="00EC1D18">
            <w:pPr>
              <w:tabs>
                <w:tab w:val="left" w:pos="240"/>
              </w:tabs>
              <w:rPr>
                <w:rFonts w:ascii="Arial" w:hAnsi="Arial" w:cs="Arial"/>
                <w:sz w:val="20"/>
              </w:rPr>
            </w:pPr>
            <w:r w:rsidRPr="00EC5F34">
              <w:rPr>
                <w:rFonts w:ascii="Arial" w:hAnsi="Arial" w:cs="Arial"/>
                <w:sz w:val="20"/>
              </w:rPr>
              <w:tab/>
              <w:t xml:space="preserve">Provide basic information regarding the patient </w:t>
            </w:r>
            <w:r w:rsidRPr="00EC5F34">
              <w:rPr>
                <w:rFonts w:ascii="Arial" w:hAnsi="Arial" w:cs="Arial"/>
                <w:sz w:val="20"/>
              </w:rPr>
              <w:tab/>
              <w:t xml:space="preserve">which assists the licensed nurse in setting goals </w:t>
            </w:r>
          </w:p>
          <w:p w14:paraId="76DF42EC" w14:textId="77777777" w:rsidR="00A02348" w:rsidRPr="00EC5F34" w:rsidRDefault="00A02348" w:rsidP="00EC1D18">
            <w:pPr>
              <w:rPr>
                <w:rFonts w:ascii="Arial" w:hAnsi="Arial" w:cs="Arial"/>
                <w:sz w:val="20"/>
              </w:rPr>
            </w:pPr>
          </w:p>
          <w:p w14:paraId="6E17619A" w14:textId="77777777" w:rsidR="00A02348" w:rsidRPr="00EC5F34" w:rsidRDefault="00A02348" w:rsidP="00EC1D18">
            <w:pPr>
              <w:rPr>
                <w:rFonts w:ascii="Arial" w:hAnsi="Arial" w:cs="Arial"/>
                <w:sz w:val="20"/>
              </w:rPr>
            </w:pPr>
          </w:p>
          <w:p w14:paraId="1208332E" w14:textId="77777777" w:rsidR="00A02348" w:rsidRPr="00EC5F34" w:rsidRDefault="00A02348" w:rsidP="00EC1D18">
            <w:pPr>
              <w:rPr>
                <w:rFonts w:ascii="Arial" w:hAnsi="Arial" w:cs="Arial"/>
                <w:sz w:val="20"/>
              </w:rPr>
            </w:pPr>
          </w:p>
          <w:p w14:paraId="5FA02448" w14:textId="77777777" w:rsidR="00A02348" w:rsidRPr="00EC5F34" w:rsidRDefault="00A02348" w:rsidP="00EC1D18">
            <w:pPr>
              <w:rPr>
                <w:rFonts w:ascii="Arial" w:hAnsi="Arial" w:cs="Arial"/>
                <w:sz w:val="20"/>
              </w:rPr>
            </w:pPr>
          </w:p>
          <w:p w14:paraId="1D9CBD51" w14:textId="77777777" w:rsidR="00A02348" w:rsidRPr="00EC5F34" w:rsidRDefault="00A02348" w:rsidP="00EC1D18">
            <w:pPr>
              <w:pStyle w:val="Style"/>
              <w:ind w:left="105"/>
              <w:rPr>
                <w:sz w:val="18"/>
                <w:szCs w:val="18"/>
              </w:rPr>
            </w:pPr>
          </w:p>
        </w:tc>
      </w:tr>
    </w:tbl>
    <w:p w14:paraId="2180A554" w14:textId="77777777" w:rsidR="00A02348" w:rsidRPr="00EC5F34" w:rsidRDefault="00A02348" w:rsidP="00A02348">
      <w:pPr>
        <w:pStyle w:val="Styl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4731"/>
        <w:gridCol w:w="4816"/>
      </w:tblGrid>
      <w:tr w:rsidR="00A02348" w:rsidRPr="00EC5F34" w14:paraId="41401E70" w14:textId="77777777">
        <w:tc>
          <w:tcPr>
            <w:tcW w:w="14400" w:type="dxa"/>
            <w:gridSpan w:val="3"/>
          </w:tcPr>
          <w:p w14:paraId="5F5349FA" w14:textId="77777777" w:rsidR="00A02348" w:rsidRPr="00EC5F34" w:rsidRDefault="00A02348" w:rsidP="000C666B">
            <w:pPr>
              <w:jc w:val="center"/>
              <w:rPr>
                <w:rFonts w:ascii="Arial" w:hAnsi="Arial" w:cs="Arial"/>
                <w:b/>
                <w:sz w:val="22"/>
                <w:szCs w:val="22"/>
                <w:u w:val="single"/>
              </w:rPr>
            </w:pPr>
            <w:r w:rsidRPr="00EC5F34">
              <w:rPr>
                <w:rFonts w:ascii="Arial" w:hAnsi="Arial" w:cs="Arial"/>
                <w:b/>
                <w:sz w:val="22"/>
                <w:szCs w:val="22"/>
                <w:u w:val="single"/>
              </w:rPr>
              <w:t>PLANNING A STRATEGY OF CARE</w:t>
            </w:r>
          </w:p>
          <w:p w14:paraId="1949DA15" w14:textId="77777777" w:rsidR="00A02348" w:rsidRPr="00EC5F34" w:rsidRDefault="00A02348" w:rsidP="000C666B">
            <w:pPr>
              <w:jc w:val="center"/>
              <w:rPr>
                <w:rFonts w:ascii="Arial" w:hAnsi="Arial" w:cs="Arial"/>
                <w:u w:val="single"/>
              </w:rPr>
            </w:pPr>
          </w:p>
        </w:tc>
      </w:tr>
      <w:tr w:rsidR="00A02348" w:rsidRPr="00EC5F34" w14:paraId="0DE94CB8" w14:textId="77777777">
        <w:tc>
          <w:tcPr>
            <w:tcW w:w="4770" w:type="dxa"/>
          </w:tcPr>
          <w:p w14:paraId="53DC7B1D" w14:textId="77777777" w:rsidR="00A02348" w:rsidRPr="00EC5F34" w:rsidRDefault="00A02348" w:rsidP="00EC1D18">
            <w:pPr>
              <w:rPr>
                <w:rFonts w:ascii="Arial" w:hAnsi="Arial" w:cs="Arial"/>
              </w:rPr>
            </w:pPr>
          </w:p>
          <w:p w14:paraId="4C6BEBDD" w14:textId="77777777" w:rsidR="00A02348" w:rsidRPr="00EC5F34" w:rsidRDefault="00A02348" w:rsidP="000C666B">
            <w:pPr>
              <w:pStyle w:val="Style"/>
              <w:spacing w:line="192" w:lineRule="exact"/>
              <w:ind w:right="615"/>
              <w:rPr>
                <w:sz w:val="18"/>
                <w:szCs w:val="18"/>
              </w:rPr>
            </w:pPr>
            <w:r w:rsidRPr="00EC5F34">
              <w:rPr>
                <w:sz w:val="18"/>
                <w:szCs w:val="18"/>
              </w:rPr>
              <w:t xml:space="preserve">Develop a written care plan to include: </w:t>
            </w:r>
          </w:p>
          <w:p w14:paraId="63445F70" w14:textId="77777777" w:rsidR="00A02348" w:rsidRPr="00EC5F34" w:rsidRDefault="00A02348" w:rsidP="000C666B">
            <w:pPr>
              <w:pStyle w:val="Style"/>
              <w:spacing w:line="192" w:lineRule="exact"/>
              <w:ind w:right="615"/>
              <w:rPr>
                <w:sz w:val="18"/>
                <w:szCs w:val="18"/>
              </w:rPr>
            </w:pPr>
          </w:p>
          <w:p w14:paraId="510E49F1" w14:textId="77777777" w:rsidR="00A02348" w:rsidRPr="00EC5F34" w:rsidRDefault="00A02348" w:rsidP="000C666B">
            <w:pPr>
              <w:pStyle w:val="Style"/>
              <w:spacing w:line="192" w:lineRule="exact"/>
              <w:ind w:right="120"/>
              <w:rPr>
                <w:sz w:val="18"/>
                <w:szCs w:val="18"/>
              </w:rPr>
            </w:pPr>
            <w:r w:rsidRPr="00EC5F34">
              <w:rPr>
                <w:sz w:val="18"/>
                <w:szCs w:val="18"/>
              </w:rPr>
              <w:t xml:space="preserve">Cultural, ethical, spiritual aspects and decisions regarding treatment </w:t>
            </w:r>
          </w:p>
          <w:p w14:paraId="2C377EDD" w14:textId="77777777" w:rsidR="00A02348" w:rsidRPr="00EC5F34" w:rsidRDefault="00A02348" w:rsidP="000C666B">
            <w:pPr>
              <w:pStyle w:val="Style"/>
              <w:spacing w:line="192" w:lineRule="exact"/>
              <w:ind w:right="120"/>
              <w:rPr>
                <w:sz w:val="18"/>
                <w:szCs w:val="18"/>
              </w:rPr>
            </w:pPr>
          </w:p>
          <w:p w14:paraId="680AB5BB" w14:textId="77777777" w:rsidR="00A02348" w:rsidRPr="00EC5F34" w:rsidRDefault="00A02348" w:rsidP="000C666B">
            <w:pPr>
              <w:pStyle w:val="Style"/>
              <w:spacing w:line="192" w:lineRule="exact"/>
              <w:ind w:right="615"/>
              <w:rPr>
                <w:sz w:val="18"/>
                <w:szCs w:val="18"/>
              </w:rPr>
            </w:pPr>
            <w:r w:rsidRPr="00EC5F34">
              <w:rPr>
                <w:sz w:val="18"/>
                <w:szCs w:val="18"/>
              </w:rPr>
              <w:t xml:space="preserve">Measures to support human functions and maintain hygiene, comfort and safe environment </w:t>
            </w:r>
          </w:p>
          <w:p w14:paraId="7DEAB1C7" w14:textId="77777777" w:rsidR="00A02348" w:rsidRPr="00EC5F34" w:rsidRDefault="00A02348" w:rsidP="000C666B">
            <w:pPr>
              <w:pStyle w:val="Style"/>
              <w:spacing w:line="192" w:lineRule="exact"/>
              <w:ind w:right="615"/>
              <w:rPr>
                <w:sz w:val="18"/>
                <w:szCs w:val="18"/>
              </w:rPr>
            </w:pPr>
          </w:p>
          <w:p w14:paraId="2FB3203F" w14:textId="77777777" w:rsidR="00A02348" w:rsidRPr="00EC5F34" w:rsidRDefault="00A02348" w:rsidP="000C666B">
            <w:pPr>
              <w:pStyle w:val="Style"/>
              <w:spacing w:line="192" w:lineRule="exact"/>
              <w:ind w:left="5" w:right="245"/>
              <w:rPr>
                <w:sz w:val="18"/>
                <w:szCs w:val="18"/>
              </w:rPr>
            </w:pPr>
            <w:r w:rsidRPr="00EC5F34">
              <w:rPr>
                <w:sz w:val="18"/>
                <w:szCs w:val="18"/>
              </w:rPr>
              <w:t xml:space="preserve">Educational and counseling needs to promote, maintain, restore health. </w:t>
            </w:r>
          </w:p>
          <w:p w14:paraId="05E8DB98" w14:textId="77777777" w:rsidR="00A02348" w:rsidRPr="00EC5F34" w:rsidRDefault="00A02348" w:rsidP="000C666B">
            <w:pPr>
              <w:pStyle w:val="Style"/>
              <w:spacing w:line="192" w:lineRule="exact"/>
              <w:ind w:left="5" w:right="245"/>
              <w:rPr>
                <w:sz w:val="18"/>
                <w:szCs w:val="18"/>
              </w:rPr>
            </w:pPr>
          </w:p>
          <w:p w14:paraId="513D0D5E" w14:textId="77777777" w:rsidR="00A02348" w:rsidRPr="00EC5F34" w:rsidRDefault="00A02348" w:rsidP="000C666B">
            <w:pPr>
              <w:pStyle w:val="Style"/>
              <w:spacing w:line="192" w:lineRule="exact"/>
              <w:ind w:left="5" w:right="615"/>
              <w:rPr>
                <w:sz w:val="18"/>
                <w:szCs w:val="18"/>
              </w:rPr>
            </w:pPr>
            <w:r w:rsidRPr="00EC5F34">
              <w:rPr>
                <w:sz w:val="18"/>
                <w:szCs w:val="18"/>
              </w:rPr>
              <w:t xml:space="preserve">Utilize community resources for continued care </w:t>
            </w:r>
          </w:p>
          <w:p w14:paraId="2E369D00" w14:textId="77777777" w:rsidR="00A02348" w:rsidRPr="00EC5F34" w:rsidRDefault="00A02348" w:rsidP="000C666B">
            <w:pPr>
              <w:pStyle w:val="Style"/>
              <w:spacing w:line="192" w:lineRule="exact"/>
              <w:ind w:left="5" w:right="615"/>
              <w:rPr>
                <w:sz w:val="18"/>
                <w:szCs w:val="18"/>
              </w:rPr>
            </w:pPr>
            <w:r w:rsidRPr="00EC5F34">
              <w:rPr>
                <w:sz w:val="18"/>
                <w:szCs w:val="18"/>
              </w:rPr>
              <w:t xml:space="preserve">Prioritize needs </w:t>
            </w:r>
          </w:p>
          <w:p w14:paraId="0031D847" w14:textId="77777777" w:rsidR="00A02348" w:rsidRPr="00EC5F34" w:rsidRDefault="00A02348" w:rsidP="000C666B">
            <w:pPr>
              <w:pStyle w:val="Style"/>
              <w:spacing w:line="192" w:lineRule="exact"/>
              <w:ind w:left="5" w:right="615"/>
              <w:rPr>
                <w:sz w:val="18"/>
                <w:szCs w:val="18"/>
              </w:rPr>
            </w:pPr>
          </w:p>
          <w:p w14:paraId="1342D604" w14:textId="77777777" w:rsidR="00A02348" w:rsidRPr="00EC5F34" w:rsidRDefault="00A02348" w:rsidP="000C666B">
            <w:pPr>
              <w:pStyle w:val="Style"/>
              <w:spacing w:line="192" w:lineRule="exact"/>
              <w:ind w:left="5" w:right="615"/>
              <w:rPr>
                <w:sz w:val="18"/>
                <w:szCs w:val="18"/>
              </w:rPr>
            </w:pPr>
            <w:r w:rsidRPr="00EC5F34">
              <w:rPr>
                <w:sz w:val="18"/>
                <w:szCs w:val="18"/>
              </w:rPr>
              <w:t xml:space="preserve">Review and revise care plan as necessary </w:t>
            </w:r>
          </w:p>
          <w:p w14:paraId="0619101B" w14:textId="77777777" w:rsidR="00A02348" w:rsidRPr="00EC5F34" w:rsidRDefault="00A02348" w:rsidP="00EC1D18">
            <w:pPr>
              <w:rPr>
                <w:rFonts w:ascii="Arial" w:hAnsi="Arial" w:cs="Arial"/>
              </w:rPr>
            </w:pPr>
          </w:p>
        </w:tc>
        <w:tc>
          <w:tcPr>
            <w:tcW w:w="4770" w:type="dxa"/>
          </w:tcPr>
          <w:p w14:paraId="0A8B8395" w14:textId="77777777" w:rsidR="00A02348" w:rsidRPr="00EC5F34" w:rsidRDefault="00A02348" w:rsidP="000C666B">
            <w:pPr>
              <w:pStyle w:val="Style"/>
              <w:spacing w:line="192" w:lineRule="exact"/>
              <w:ind w:left="139" w:right="158"/>
              <w:rPr>
                <w:sz w:val="18"/>
                <w:szCs w:val="18"/>
              </w:rPr>
            </w:pPr>
          </w:p>
          <w:p w14:paraId="25439167" w14:textId="77777777" w:rsidR="00A02348" w:rsidRPr="00EC5F34" w:rsidRDefault="00A02348" w:rsidP="000C666B">
            <w:pPr>
              <w:pStyle w:val="Style"/>
              <w:spacing w:line="192" w:lineRule="exact"/>
              <w:ind w:left="139" w:right="158"/>
              <w:rPr>
                <w:sz w:val="18"/>
                <w:szCs w:val="18"/>
              </w:rPr>
            </w:pPr>
            <w:r w:rsidRPr="00EC5F34">
              <w:rPr>
                <w:sz w:val="18"/>
                <w:szCs w:val="18"/>
              </w:rPr>
              <w:t xml:space="preserve">Participate in development of written care plan </w:t>
            </w:r>
          </w:p>
          <w:p w14:paraId="2C2DD0C7" w14:textId="77777777" w:rsidR="00A02348" w:rsidRPr="00EC5F34" w:rsidRDefault="00A02348" w:rsidP="000C666B">
            <w:pPr>
              <w:pStyle w:val="Style"/>
              <w:spacing w:line="192" w:lineRule="exact"/>
              <w:ind w:left="139" w:right="158"/>
              <w:rPr>
                <w:sz w:val="18"/>
                <w:szCs w:val="18"/>
              </w:rPr>
            </w:pPr>
          </w:p>
          <w:p w14:paraId="74AF1C5C" w14:textId="77777777" w:rsidR="00A02348" w:rsidRPr="00EC5F34" w:rsidRDefault="00A02348" w:rsidP="000C666B">
            <w:pPr>
              <w:pStyle w:val="Style"/>
              <w:spacing w:line="192" w:lineRule="exact"/>
              <w:ind w:left="139" w:right="153"/>
              <w:rPr>
                <w:sz w:val="18"/>
                <w:szCs w:val="18"/>
              </w:rPr>
            </w:pPr>
            <w:r w:rsidRPr="00EC5F34">
              <w:rPr>
                <w:sz w:val="18"/>
                <w:szCs w:val="18"/>
              </w:rPr>
              <w:t xml:space="preserve">Recognize, understand, respect cultural, spiritual, religious backgrounds, beliefs, needs/rights to choice </w:t>
            </w:r>
          </w:p>
          <w:p w14:paraId="7CDFECDB" w14:textId="77777777" w:rsidR="00A02348" w:rsidRPr="00EC5F34" w:rsidRDefault="00A02348" w:rsidP="000C666B">
            <w:pPr>
              <w:pStyle w:val="Style"/>
              <w:spacing w:line="192" w:lineRule="exact"/>
              <w:ind w:left="134" w:right="134"/>
              <w:rPr>
                <w:sz w:val="18"/>
                <w:szCs w:val="18"/>
              </w:rPr>
            </w:pPr>
          </w:p>
          <w:p w14:paraId="358E7C14" w14:textId="77777777" w:rsidR="00A02348" w:rsidRPr="00EC5F34" w:rsidRDefault="00A02348" w:rsidP="000C666B">
            <w:pPr>
              <w:pStyle w:val="Style"/>
              <w:spacing w:line="192" w:lineRule="exact"/>
              <w:ind w:left="134" w:right="134"/>
              <w:rPr>
                <w:sz w:val="18"/>
                <w:szCs w:val="18"/>
              </w:rPr>
            </w:pPr>
            <w:r w:rsidRPr="00EC5F34">
              <w:rPr>
                <w:sz w:val="18"/>
                <w:szCs w:val="18"/>
              </w:rPr>
              <w:t xml:space="preserve">Assist in identification of measures to support human function and maintain hygiene and comfort </w:t>
            </w:r>
          </w:p>
          <w:p w14:paraId="363AE21C" w14:textId="77777777" w:rsidR="00A02348" w:rsidRPr="00EC5F34" w:rsidRDefault="00A02348" w:rsidP="000C666B">
            <w:pPr>
              <w:pStyle w:val="Style"/>
              <w:spacing w:line="192" w:lineRule="exact"/>
              <w:ind w:left="134" w:right="134"/>
              <w:rPr>
                <w:sz w:val="18"/>
                <w:szCs w:val="18"/>
              </w:rPr>
            </w:pPr>
          </w:p>
          <w:p w14:paraId="0C0113A8" w14:textId="77777777" w:rsidR="00A02348" w:rsidRPr="00EC5F34" w:rsidRDefault="00A02348" w:rsidP="000C666B">
            <w:pPr>
              <w:pStyle w:val="Style"/>
              <w:spacing w:line="192" w:lineRule="exact"/>
              <w:ind w:left="134" w:right="134"/>
              <w:rPr>
                <w:sz w:val="18"/>
                <w:szCs w:val="18"/>
              </w:rPr>
            </w:pPr>
            <w:r w:rsidRPr="00EC5F34">
              <w:rPr>
                <w:sz w:val="18"/>
                <w:szCs w:val="18"/>
              </w:rPr>
              <w:t xml:space="preserve">Maintain environment conducive to well-being </w:t>
            </w:r>
          </w:p>
          <w:p w14:paraId="205BD273" w14:textId="77777777" w:rsidR="00A02348" w:rsidRPr="00EC5F34" w:rsidRDefault="00A02348" w:rsidP="000C666B">
            <w:pPr>
              <w:pStyle w:val="Style"/>
              <w:spacing w:line="192" w:lineRule="exact"/>
              <w:ind w:left="134" w:right="158"/>
              <w:rPr>
                <w:sz w:val="18"/>
                <w:szCs w:val="18"/>
              </w:rPr>
            </w:pPr>
          </w:p>
          <w:p w14:paraId="7DA54503" w14:textId="77777777" w:rsidR="00A02348" w:rsidRPr="00EC5F34" w:rsidRDefault="00A02348" w:rsidP="000C666B">
            <w:pPr>
              <w:pStyle w:val="Style"/>
              <w:spacing w:line="192" w:lineRule="exact"/>
              <w:ind w:left="134" w:right="158"/>
              <w:rPr>
                <w:sz w:val="18"/>
                <w:szCs w:val="18"/>
              </w:rPr>
            </w:pPr>
            <w:r w:rsidRPr="00EC5F34">
              <w:rPr>
                <w:sz w:val="18"/>
                <w:szCs w:val="18"/>
              </w:rPr>
              <w:lastRenderedPageBreak/>
              <w:t xml:space="preserve">Assist in assuring access to community resources </w:t>
            </w:r>
          </w:p>
          <w:p w14:paraId="48558FFB" w14:textId="77777777" w:rsidR="00A02348" w:rsidRPr="00EC5F34" w:rsidRDefault="00A02348" w:rsidP="000C666B">
            <w:pPr>
              <w:pStyle w:val="Style"/>
              <w:spacing w:line="192" w:lineRule="exact"/>
              <w:ind w:left="139" w:right="158"/>
              <w:rPr>
                <w:sz w:val="18"/>
                <w:szCs w:val="18"/>
              </w:rPr>
            </w:pPr>
          </w:p>
          <w:p w14:paraId="15816ED2" w14:textId="77777777" w:rsidR="00A02348" w:rsidRPr="00EC5F34" w:rsidRDefault="00A02348" w:rsidP="000C666B">
            <w:pPr>
              <w:pStyle w:val="Style"/>
              <w:spacing w:line="192" w:lineRule="exact"/>
              <w:ind w:left="139" w:right="158"/>
              <w:rPr>
                <w:sz w:val="18"/>
                <w:szCs w:val="18"/>
              </w:rPr>
            </w:pPr>
            <w:r w:rsidRPr="00EC5F34">
              <w:rPr>
                <w:sz w:val="18"/>
                <w:szCs w:val="18"/>
              </w:rPr>
              <w:t xml:space="preserve">Participate in identification of priorities </w:t>
            </w:r>
          </w:p>
          <w:p w14:paraId="21853194" w14:textId="77777777" w:rsidR="00A02348" w:rsidRPr="00EC5F34" w:rsidRDefault="00A02348" w:rsidP="000C666B">
            <w:pPr>
              <w:pStyle w:val="Style"/>
              <w:spacing w:line="192" w:lineRule="exact"/>
              <w:ind w:left="139" w:right="158"/>
              <w:rPr>
                <w:sz w:val="18"/>
                <w:szCs w:val="18"/>
              </w:rPr>
            </w:pPr>
          </w:p>
          <w:p w14:paraId="0DCBB297" w14:textId="77777777" w:rsidR="00A02348" w:rsidRPr="00EC5F34" w:rsidRDefault="00A02348" w:rsidP="000C666B">
            <w:pPr>
              <w:pStyle w:val="Style"/>
              <w:spacing w:line="192" w:lineRule="exact"/>
              <w:ind w:left="139" w:right="158"/>
              <w:rPr>
                <w:sz w:val="18"/>
                <w:szCs w:val="18"/>
              </w:rPr>
            </w:pPr>
            <w:r w:rsidRPr="00EC5F34">
              <w:rPr>
                <w:sz w:val="18"/>
                <w:szCs w:val="18"/>
              </w:rPr>
              <w:t xml:space="preserve">Participate in reviewing and revising plan of care </w:t>
            </w:r>
          </w:p>
          <w:p w14:paraId="5A8F0AB1" w14:textId="77777777" w:rsidR="00A02348" w:rsidRPr="00EC5F34" w:rsidRDefault="00A02348" w:rsidP="00EC1D18">
            <w:pPr>
              <w:rPr>
                <w:rFonts w:ascii="Arial" w:hAnsi="Arial" w:cs="Arial"/>
              </w:rPr>
            </w:pPr>
          </w:p>
        </w:tc>
        <w:tc>
          <w:tcPr>
            <w:tcW w:w="4860" w:type="dxa"/>
          </w:tcPr>
          <w:p w14:paraId="3C9A1F36" w14:textId="77777777" w:rsidR="00A02348" w:rsidRPr="00EC5F34" w:rsidRDefault="00A02348" w:rsidP="00EC1D18">
            <w:pPr>
              <w:rPr>
                <w:rFonts w:ascii="Arial" w:hAnsi="Arial" w:cs="Arial"/>
                <w:sz w:val="18"/>
                <w:szCs w:val="18"/>
              </w:rPr>
            </w:pPr>
          </w:p>
          <w:p w14:paraId="7FAC3E91" w14:textId="77777777" w:rsidR="00A02348" w:rsidRPr="00EC5F34" w:rsidRDefault="00A02348" w:rsidP="00EC1D18">
            <w:pPr>
              <w:rPr>
                <w:rFonts w:ascii="Arial" w:hAnsi="Arial" w:cs="Arial"/>
              </w:rPr>
            </w:pPr>
            <w:r w:rsidRPr="00EC5F34">
              <w:rPr>
                <w:rFonts w:ascii="Arial" w:hAnsi="Arial" w:cs="Arial"/>
                <w:sz w:val="18"/>
                <w:szCs w:val="18"/>
              </w:rPr>
              <w:t>Contribute to the development and revision of the plan of care by providing basic information regarding the patient which assists the licensed nurse in the development and revision of the plan of care</w:t>
            </w:r>
          </w:p>
        </w:tc>
      </w:tr>
    </w:tbl>
    <w:p w14:paraId="4A30F50D" w14:textId="77777777" w:rsidR="00A02348" w:rsidRPr="00EC5F34" w:rsidRDefault="00A02348" w:rsidP="00A02348">
      <w:pPr>
        <w:pStyle w:val="Styl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729"/>
        <w:gridCol w:w="4809"/>
      </w:tblGrid>
      <w:tr w:rsidR="00A02348" w:rsidRPr="00EC5F34" w14:paraId="140E09E5" w14:textId="77777777">
        <w:tc>
          <w:tcPr>
            <w:tcW w:w="14400" w:type="dxa"/>
            <w:gridSpan w:val="3"/>
          </w:tcPr>
          <w:p w14:paraId="5335D521" w14:textId="77777777" w:rsidR="00A02348" w:rsidRPr="00EC5F34" w:rsidRDefault="00A02348" w:rsidP="000C666B">
            <w:pPr>
              <w:pStyle w:val="Style"/>
              <w:spacing w:line="240" w:lineRule="exact"/>
              <w:ind w:left="201" w:right="158"/>
              <w:jc w:val="center"/>
              <w:rPr>
                <w:b/>
                <w:bCs/>
                <w:sz w:val="21"/>
                <w:szCs w:val="21"/>
                <w:u w:val="single"/>
              </w:rPr>
            </w:pPr>
            <w:r w:rsidRPr="00EC5F34">
              <w:rPr>
                <w:b/>
                <w:bCs/>
                <w:sz w:val="21"/>
                <w:szCs w:val="21"/>
                <w:u w:val="single"/>
              </w:rPr>
              <w:t>IMPLEMENTING STRATEGY OF CARE</w:t>
            </w:r>
          </w:p>
          <w:p w14:paraId="533E31EC" w14:textId="77777777" w:rsidR="00A02348" w:rsidRPr="00EC5F34" w:rsidRDefault="00A02348" w:rsidP="000C666B">
            <w:pPr>
              <w:pStyle w:val="Style"/>
              <w:spacing w:line="240" w:lineRule="exact"/>
              <w:ind w:left="201" w:right="158"/>
              <w:jc w:val="center"/>
              <w:rPr>
                <w:u w:val="single"/>
              </w:rPr>
            </w:pPr>
          </w:p>
        </w:tc>
      </w:tr>
      <w:tr w:rsidR="00A02348" w:rsidRPr="00EC5F34" w14:paraId="3E957C44" w14:textId="77777777">
        <w:tc>
          <w:tcPr>
            <w:tcW w:w="4770" w:type="dxa"/>
          </w:tcPr>
          <w:p w14:paraId="799E63E4" w14:textId="77777777" w:rsidR="00A02348" w:rsidRPr="00EC5F34" w:rsidRDefault="00A02348" w:rsidP="00EC1D18">
            <w:pPr>
              <w:rPr>
                <w:rFonts w:ascii="Arial" w:hAnsi="Arial" w:cs="Arial"/>
              </w:rPr>
            </w:pPr>
          </w:p>
          <w:p w14:paraId="4C6B0987" w14:textId="77777777" w:rsidR="00A02348" w:rsidRPr="00EC5F34" w:rsidRDefault="00A02348" w:rsidP="000C666B">
            <w:pPr>
              <w:pStyle w:val="Style"/>
              <w:spacing w:line="192" w:lineRule="exact"/>
              <w:ind w:left="5" w:right="144"/>
              <w:rPr>
                <w:sz w:val="18"/>
                <w:szCs w:val="18"/>
              </w:rPr>
            </w:pPr>
            <w:r w:rsidRPr="00EC5F34">
              <w:rPr>
                <w:sz w:val="18"/>
                <w:szCs w:val="18"/>
              </w:rPr>
              <w:t xml:space="preserve">Consider complexity of care, educational preparation and facility policies when delegating* care </w:t>
            </w:r>
          </w:p>
          <w:p w14:paraId="415968DE" w14:textId="77777777" w:rsidR="00A02348" w:rsidRPr="00EC5F34" w:rsidRDefault="00A02348" w:rsidP="000C666B">
            <w:pPr>
              <w:pStyle w:val="Style"/>
              <w:spacing w:line="192" w:lineRule="exact"/>
              <w:ind w:left="10" w:right="614"/>
              <w:rPr>
                <w:sz w:val="18"/>
                <w:szCs w:val="18"/>
              </w:rPr>
            </w:pPr>
          </w:p>
          <w:p w14:paraId="1E18EAE9" w14:textId="77777777" w:rsidR="00A02348" w:rsidRPr="00EC5F34" w:rsidRDefault="00A02348" w:rsidP="000C666B">
            <w:pPr>
              <w:pStyle w:val="Style"/>
              <w:spacing w:line="192" w:lineRule="exact"/>
              <w:ind w:left="10" w:right="614"/>
              <w:rPr>
                <w:sz w:val="18"/>
                <w:szCs w:val="18"/>
              </w:rPr>
            </w:pPr>
            <w:r w:rsidRPr="00EC5F34">
              <w:rPr>
                <w:sz w:val="18"/>
                <w:szCs w:val="18"/>
              </w:rPr>
              <w:t xml:space="preserve">Remains responsible for all delegated* acts </w:t>
            </w:r>
          </w:p>
          <w:p w14:paraId="3CF8B374" w14:textId="77777777" w:rsidR="00A02348" w:rsidRPr="00EC5F34" w:rsidRDefault="00A02348" w:rsidP="000C666B">
            <w:pPr>
              <w:pStyle w:val="Style"/>
              <w:spacing w:line="192" w:lineRule="exact"/>
              <w:ind w:left="10" w:right="614"/>
              <w:rPr>
                <w:sz w:val="18"/>
                <w:szCs w:val="18"/>
              </w:rPr>
            </w:pPr>
          </w:p>
          <w:p w14:paraId="2C093592" w14:textId="77777777" w:rsidR="00A02348" w:rsidRPr="00EC5F34" w:rsidRDefault="00A02348" w:rsidP="000C666B">
            <w:pPr>
              <w:pStyle w:val="Style"/>
              <w:spacing w:line="192" w:lineRule="exact"/>
              <w:ind w:left="10" w:right="614"/>
              <w:rPr>
                <w:sz w:val="18"/>
                <w:szCs w:val="18"/>
              </w:rPr>
            </w:pPr>
            <w:r w:rsidRPr="00EC5F34">
              <w:rPr>
                <w:sz w:val="18"/>
                <w:szCs w:val="18"/>
              </w:rPr>
              <w:t xml:space="preserve">Delegate* /assist staff in implementing care </w:t>
            </w:r>
          </w:p>
          <w:p w14:paraId="7858E000" w14:textId="77777777" w:rsidR="00A02348" w:rsidRPr="00EC5F34" w:rsidRDefault="00A02348" w:rsidP="000C666B">
            <w:pPr>
              <w:pStyle w:val="Style"/>
              <w:spacing w:line="220" w:lineRule="exact"/>
              <w:ind w:left="10" w:right="825"/>
              <w:rPr>
                <w:sz w:val="18"/>
                <w:szCs w:val="18"/>
              </w:rPr>
            </w:pPr>
          </w:p>
          <w:p w14:paraId="04966886" w14:textId="77777777" w:rsidR="00A02348" w:rsidRPr="00EC5F34" w:rsidRDefault="00A02348" w:rsidP="000C666B">
            <w:pPr>
              <w:pStyle w:val="Style"/>
              <w:spacing w:line="220" w:lineRule="exact"/>
              <w:ind w:left="10" w:right="825"/>
              <w:rPr>
                <w:sz w:val="18"/>
                <w:szCs w:val="18"/>
              </w:rPr>
            </w:pPr>
            <w:r w:rsidRPr="00EC5F34">
              <w:rPr>
                <w:sz w:val="18"/>
                <w:szCs w:val="18"/>
              </w:rPr>
              <w:t xml:space="preserve">De1egate*/assign duties as specified in rules and regulations </w:t>
            </w:r>
          </w:p>
          <w:p w14:paraId="19348E5C" w14:textId="77777777" w:rsidR="00A02348" w:rsidRPr="00EC5F34" w:rsidRDefault="00A02348" w:rsidP="000C666B">
            <w:pPr>
              <w:pStyle w:val="Style"/>
              <w:spacing w:line="192" w:lineRule="exact"/>
              <w:ind w:left="10" w:right="614"/>
              <w:rPr>
                <w:sz w:val="18"/>
                <w:szCs w:val="18"/>
              </w:rPr>
            </w:pPr>
          </w:p>
          <w:p w14:paraId="1046234F" w14:textId="77777777" w:rsidR="00A02348" w:rsidRPr="00EC5F34" w:rsidRDefault="00A02348" w:rsidP="000C666B">
            <w:pPr>
              <w:pStyle w:val="Style"/>
              <w:spacing w:line="192" w:lineRule="exact"/>
              <w:ind w:left="10" w:right="614"/>
              <w:rPr>
                <w:sz w:val="18"/>
                <w:szCs w:val="18"/>
              </w:rPr>
            </w:pPr>
            <w:r w:rsidRPr="00EC5F34">
              <w:rPr>
                <w:sz w:val="18"/>
                <w:szCs w:val="18"/>
              </w:rPr>
              <w:t xml:space="preserve">Initiate, provide, assist with delegated* care </w:t>
            </w:r>
          </w:p>
          <w:p w14:paraId="6DC556E7" w14:textId="77777777" w:rsidR="00A02348" w:rsidRPr="00EC5F34" w:rsidRDefault="00A02348" w:rsidP="000C666B">
            <w:pPr>
              <w:pStyle w:val="Style"/>
              <w:spacing w:line="192" w:lineRule="exact"/>
              <w:ind w:left="10"/>
              <w:rPr>
                <w:sz w:val="18"/>
                <w:szCs w:val="18"/>
              </w:rPr>
            </w:pPr>
          </w:p>
          <w:p w14:paraId="46A3C784" w14:textId="77777777" w:rsidR="00A02348" w:rsidRPr="00EC5F34" w:rsidRDefault="00A02348" w:rsidP="000C666B">
            <w:pPr>
              <w:pStyle w:val="Style"/>
              <w:spacing w:line="192" w:lineRule="exact"/>
              <w:ind w:left="10"/>
              <w:rPr>
                <w:sz w:val="18"/>
                <w:szCs w:val="18"/>
              </w:rPr>
            </w:pPr>
            <w:r w:rsidRPr="00EC5F34">
              <w:rPr>
                <w:sz w:val="18"/>
                <w:szCs w:val="18"/>
              </w:rPr>
              <w:t xml:space="preserve">Verify medical orders are accurate, properly authorized; no documented contraindications </w:t>
            </w:r>
          </w:p>
          <w:p w14:paraId="1429E680" w14:textId="77777777" w:rsidR="00A02348" w:rsidRPr="00EC5F34" w:rsidRDefault="00A02348" w:rsidP="000C666B">
            <w:pPr>
              <w:pStyle w:val="Style"/>
              <w:spacing w:line="192" w:lineRule="exact"/>
              <w:ind w:left="10" w:right="614"/>
              <w:rPr>
                <w:sz w:val="18"/>
                <w:szCs w:val="18"/>
              </w:rPr>
            </w:pPr>
          </w:p>
          <w:p w14:paraId="267C8448" w14:textId="77777777" w:rsidR="00A02348" w:rsidRPr="00EC5F34" w:rsidRDefault="00A02348" w:rsidP="000C666B">
            <w:pPr>
              <w:pStyle w:val="Style"/>
              <w:spacing w:line="192" w:lineRule="exact"/>
              <w:ind w:left="10" w:right="614"/>
              <w:rPr>
                <w:sz w:val="18"/>
                <w:szCs w:val="18"/>
              </w:rPr>
            </w:pPr>
            <w:r w:rsidRPr="00EC5F34">
              <w:rPr>
                <w:sz w:val="18"/>
                <w:szCs w:val="18"/>
              </w:rPr>
              <w:t xml:space="preserve">Administer prescribed medications and IV therapy </w:t>
            </w:r>
          </w:p>
          <w:p w14:paraId="11EB9873" w14:textId="77777777" w:rsidR="00A02348" w:rsidRPr="00EC5F34" w:rsidRDefault="00A02348" w:rsidP="000C666B">
            <w:pPr>
              <w:pStyle w:val="Style"/>
              <w:spacing w:line="192" w:lineRule="exact"/>
              <w:ind w:left="10" w:right="96"/>
              <w:rPr>
                <w:sz w:val="18"/>
                <w:szCs w:val="18"/>
              </w:rPr>
            </w:pPr>
          </w:p>
          <w:p w14:paraId="16442289" w14:textId="77777777" w:rsidR="00A02348" w:rsidRPr="00EC5F34" w:rsidRDefault="00A02348" w:rsidP="000C666B">
            <w:pPr>
              <w:pStyle w:val="Style"/>
              <w:spacing w:line="192" w:lineRule="exact"/>
              <w:ind w:left="10" w:right="96"/>
              <w:rPr>
                <w:sz w:val="18"/>
                <w:szCs w:val="18"/>
              </w:rPr>
            </w:pPr>
            <w:r w:rsidRPr="00EC5F34">
              <w:rPr>
                <w:sz w:val="18"/>
                <w:szCs w:val="18"/>
              </w:rPr>
              <w:t xml:space="preserve">Develop and initiate plan to provide patient education and counseling </w:t>
            </w:r>
          </w:p>
          <w:p w14:paraId="4EEDA26F" w14:textId="77777777" w:rsidR="00A02348" w:rsidRPr="00EC5F34" w:rsidRDefault="00A02348" w:rsidP="000C666B">
            <w:pPr>
              <w:pStyle w:val="Style"/>
              <w:spacing w:line="192" w:lineRule="exact"/>
              <w:ind w:left="10" w:right="96"/>
              <w:rPr>
                <w:sz w:val="18"/>
                <w:szCs w:val="18"/>
              </w:rPr>
            </w:pPr>
          </w:p>
          <w:p w14:paraId="0D7D4CCD" w14:textId="77777777" w:rsidR="00A02348" w:rsidRPr="00EC5F34" w:rsidRDefault="00A02348" w:rsidP="000C666B">
            <w:pPr>
              <w:pStyle w:val="Style"/>
              <w:spacing w:line="192" w:lineRule="exact"/>
              <w:ind w:left="10" w:right="96"/>
              <w:rPr>
                <w:sz w:val="18"/>
                <w:szCs w:val="18"/>
              </w:rPr>
            </w:pPr>
          </w:p>
          <w:p w14:paraId="1AF80B19" w14:textId="77777777" w:rsidR="00A02348" w:rsidRPr="00EC5F34" w:rsidRDefault="00A02348" w:rsidP="000C666B">
            <w:pPr>
              <w:pStyle w:val="Style"/>
              <w:spacing w:line="192" w:lineRule="exact"/>
              <w:ind w:left="10" w:right="96"/>
              <w:rPr>
                <w:sz w:val="18"/>
                <w:szCs w:val="18"/>
              </w:rPr>
            </w:pPr>
          </w:p>
          <w:p w14:paraId="38CE8185" w14:textId="77777777" w:rsidR="00A02348" w:rsidRPr="00EC5F34" w:rsidRDefault="00A02348" w:rsidP="000C666B">
            <w:pPr>
              <w:pStyle w:val="Style"/>
              <w:spacing w:line="192" w:lineRule="exact"/>
              <w:ind w:left="5" w:right="615"/>
            </w:pPr>
          </w:p>
        </w:tc>
        <w:tc>
          <w:tcPr>
            <w:tcW w:w="4770" w:type="dxa"/>
          </w:tcPr>
          <w:p w14:paraId="654B9113" w14:textId="77777777" w:rsidR="00A02348" w:rsidRPr="00EC5F34" w:rsidRDefault="00A02348" w:rsidP="000C666B">
            <w:pPr>
              <w:pStyle w:val="Style"/>
              <w:spacing w:line="192" w:lineRule="exact"/>
              <w:ind w:left="139" w:right="158"/>
              <w:rPr>
                <w:sz w:val="18"/>
                <w:szCs w:val="18"/>
              </w:rPr>
            </w:pPr>
          </w:p>
          <w:p w14:paraId="1F0963DD" w14:textId="77777777" w:rsidR="00A02348" w:rsidRPr="00EC5F34" w:rsidRDefault="00A02348" w:rsidP="000C666B">
            <w:pPr>
              <w:pStyle w:val="Style"/>
              <w:spacing w:line="192" w:lineRule="exact"/>
              <w:ind w:left="144" w:right="158"/>
              <w:rPr>
                <w:sz w:val="18"/>
                <w:szCs w:val="18"/>
              </w:rPr>
            </w:pPr>
            <w:r w:rsidRPr="00EC5F34">
              <w:rPr>
                <w:sz w:val="18"/>
                <w:szCs w:val="18"/>
              </w:rPr>
              <w:t xml:space="preserve">Carry out functions taught in approved PN program </w:t>
            </w:r>
          </w:p>
          <w:p w14:paraId="4648E695" w14:textId="77777777" w:rsidR="00A02348" w:rsidRPr="00EC5F34" w:rsidRDefault="00A02348" w:rsidP="000C666B">
            <w:pPr>
              <w:pStyle w:val="Style"/>
              <w:spacing w:line="192" w:lineRule="exact"/>
              <w:ind w:left="144" w:right="158"/>
              <w:rPr>
                <w:sz w:val="18"/>
                <w:szCs w:val="18"/>
              </w:rPr>
            </w:pPr>
          </w:p>
          <w:p w14:paraId="75C2BF09" w14:textId="77777777" w:rsidR="00A02348" w:rsidRPr="00EC5F34" w:rsidRDefault="00A02348" w:rsidP="000C666B">
            <w:pPr>
              <w:pStyle w:val="Style"/>
              <w:spacing w:line="192" w:lineRule="exact"/>
              <w:ind w:left="144" w:right="158"/>
              <w:rPr>
                <w:sz w:val="18"/>
                <w:szCs w:val="18"/>
              </w:rPr>
            </w:pPr>
            <w:r w:rsidRPr="00EC5F34">
              <w:rPr>
                <w:sz w:val="18"/>
                <w:szCs w:val="18"/>
              </w:rPr>
              <w:t xml:space="preserve">Assist patient with ADLs; encourage self-care </w:t>
            </w:r>
          </w:p>
          <w:p w14:paraId="4B27C576" w14:textId="77777777" w:rsidR="00A02348" w:rsidRPr="00EC5F34" w:rsidRDefault="00A02348" w:rsidP="000C666B">
            <w:pPr>
              <w:pStyle w:val="Style"/>
              <w:spacing w:line="220" w:lineRule="exact"/>
              <w:ind w:left="144" w:right="455"/>
              <w:rPr>
                <w:sz w:val="18"/>
                <w:szCs w:val="18"/>
              </w:rPr>
            </w:pPr>
            <w:r w:rsidRPr="00EC5F34">
              <w:rPr>
                <w:sz w:val="18"/>
                <w:szCs w:val="18"/>
              </w:rPr>
              <w:t xml:space="preserve">Provide direct care, comfort measures, emotional support to patients whose condition is stable or predictable </w:t>
            </w:r>
          </w:p>
          <w:p w14:paraId="4FCF302F" w14:textId="77777777" w:rsidR="00A02348" w:rsidRPr="00EC5F34" w:rsidRDefault="00A02348" w:rsidP="000C666B">
            <w:pPr>
              <w:pStyle w:val="Style"/>
              <w:spacing w:line="192" w:lineRule="exact"/>
              <w:ind w:left="144"/>
              <w:rPr>
                <w:sz w:val="18"/>
                <w:szCs w:val="18"/>
              </w:rPr>
            </w:pPr>
          </w:p>
          <w:p w14:paraId="5A785FA0" w14:textId="77777777" w:rsidR="00A02348" w:rsidRPr="00EC5F34" w:rsidRDefault="00A02348" w:rsidP="000C666B">
            <w:pPr>
              <w:pStyle w:val="Style"/>
              <w:spacing w:line="192" w:lineRule="exact"/>
              <w:ind w:left="144"/>
              <w:rPr>
                <w:sz w:val="18"/>
                <w:szCs w:val="18"/>
              </w:rPr>
            </w:pPr>
            <w:r w:rsidRPr="00EC5F34">
              <w:rPr>
                <w:sz w:val="18"/>
                <w:szCs w:val="18"/>
              </w:rPr>
              <w:t xml:space="preserve">Under Direct Supervision: Provide care, interventions; and communicate response for patients whose condition is complex or unstable) </w:t>
            </w:r>
          </w:p>
          <w:p w14:paraId="56F9742F" w14:textId="77777777" w:rsidR="00A02348" w:rsidRPr="00EC5F34" w:rsidRDefault="00A02348" w:rsidP="000C666B">
            <w:pPr>
              <w:pStyle w:val="Style"/>
              <w:spacing w:line="192" w:lineRule="exact"/>
              <w:ind w:left="144" w:right="43"/>
              <w:rPr>
                <w:sz w:val="18"/>
                <w:szCs w:val="18"/>
              </w:rPr>
            </w:pPr>
          </w:p>
          <w:p w14:paraId="3AEB20F7" w14:textId="77777777" w:rsidR="00A02348" w:rsidRPr="00EC5F34" w:rsidRDefault="00A02348" w:rsidP="000C666B">
            <w:pPr>
              <w:pStyle w:val="Style"/>
              <w:spacing w:line="192" w:lineRule="exact"/>
              <w:ind w:left="144" w:right="43"/>
              <w:rPr>
                <w:sz w:val="18"/>
                <w:szCs w:val="18"/>
              </w:rPr>
            </w:pPr>
            <w:r w:rsidRPr="00EC5F34">
              <w:rPr>
                <w:sz w:val="18"/>
                <w:szCs w:val="18"/>
              </w:rPr>
              <w:t xml:space="preserve">Assist with rehabilitation (e.g., ROM, alignment, body mechanics) </w:t>
            </w:r>
          </w:p>
          <w:p w14:paraId="695C812A" w14:textId="77777777" w:rsidR="00A02348" w:rsidRPr="00EC5F34" w:rsidRDefault="00A02348" w:rsidP="000C666B">
            <w:pPr>
              <w:pStyle w:val="Style"/>
              <w:spacing w:line="192" w:lineRule="exact"/>
              <w:ind w:left="144" w:right="158"/>
              <w:rPr>
                <w:sz w:val="18"/>
                <w:szCs w:val="18"/>
              </w:rPr>
            </w:pPr>
          </w:p>
          <w:p w14:paraId="1CD41581" w14:textId="77777777" w:rsidR="00A02348" w:rsidRPr="00EC5F34" w:rsidRDefault="00A02348" w:rsidP="000C666B">
            <w:pPr>
              <w:pStyle w:val="Style"/>
              <w:spacing w:line="192" w:lineRule="exact"/>
              <w:ind w:left="144" w:right="158"/>
              <w:rPr>
                <w:sz w:val="18"/>
                <w:szCs w:val="18"/>
              </w:rPr>
            </w:pPr>
            <w:r w:rsidRPr="00EC5F34">
              <w:rPr>
                <w:sz w:val="18"/>
                <w:szCs w:val="18"/>
              </w:rPr>
              <w:t xml:space="preserve">Provide environment conducive to safety and health </w:t>
            </w:r>
          </w:p>
          <w:p w14:paraId="0F49C943" w14:textId="77777777" w:rsidR="00A02348" w:rsidRPr="00EC5F34" w:rsidRDefault="00A02348" w:rsidP="000C666B">
            <w:pPr>
              <w:pStyle w:val="Style"/>
              <w:spacing w:line="192" w:lineRule="exact"/>
              <w:ind w:left="144" w:right="158"/>
              <w:rPr>
                <w:sz w:val="18"/>
                <w:szCs w:val="18"/>
              </w:rPr>
            </w:pPr>
          </w:p>
          <w:p w14:paraId="1CBAC930" w14:textId="77777777" w:rsidR="00A02348" w:rsidRPr="00EC5F34" w:rsidRDefault="00A02348" w:rsidP="000C666B">
            <w:pPr>
              <w:pStyle w:val="Style"/>
              <w:spacing w:line="192" w:lineRule="exact"/>
              <w:ind w:left="144" w:right="158"/>
              <w:rPr>
                <w:sz w:val="18"/>
                <w:szCs w:val="18"/>
              </w:rPr>
            </w:pPr>
            <w:r w:rsidRPr="00EC5F34">
              <w:rPr>
                <w:sz w:val="18"/>
                <w:szCs w:val="18"/>
              </w:rPr>
              <w:t xml:space="preserve">Administer prescribed treatment and medication, except by intravenous route (IV certified LPNs - see </w:t>
            </w:r>
          </w:p>
          <w:p w14:paraId="44C4F29B" w14:textId="77777777" w:rsidR="00A02348" w:rsidRPr="00EC5F34" w:rsidRDefault="00A02348" w:rsidP="000C666B">
            <w:pPr>
              <w:pStyle w:val="Style"/>
              <w:spacing w:line="192" w:lineRule="exact"/>
              <w:ind w:left="144" w:right="158"/>
            </w:pPr>
            <w:r w:rsidRPr="00EC5F34">
              <w:rPr>
                <w:sz w:val="18"/>
                <w:szCs w:val="18"/>
              </w:rPr>
              <w:br w:type="column"/>
            </w:r>
          </w:p>
        </w:tc>
        <w:tc>
          <w:tcPr>
            <w:tcW w:w="4860" w:type="dxa"/>
          </w:tcPr>
          <w:p w14:paraId="529BF8AD" w14:textId="77777777" w:rsidR="00A02348" w:rsidRPr="00EC5F34" w:rsidRDefault="00A02348" w:rsidP="00EC1D18">
            <w:pPr>
              <w:rPr>
                <w:rFonts w:ascii="Arial" w:hAnsi="Arial" w:cs="Arial"/>
                <w:sz w:val="18"/>
                <w:szCs w:val="18"/>
              </w:rPr>
            </w:pPr>
          </w:p>
          <w:p w14:paraId="449FF2EB" w14:textId="77777777" w:rsidR="00A02348" w:rsidRPr="00EC5F34" w:rsidRDefault="00A02348" w:rsidP="000C666B">
            <w:pPr>
              <w:pStyle w:val="Style"/>
              <w:spacing w:line="220" w:lineRule="exact"/>
              <w:ind w:right="652"/>
              <w:rPr>
                <w:sz w:val="18"/>
                <w:szCs w:val="18"/>
              </w:rPr>
            </w:pPr>
            <w:r w:rsidRPr="00EC5F34">
              <w:rPr>
                <w:sz w:val="18"/>
                <w:szCs w:val="18"/>
              </w:rPr>
              <w:t xml:space="preserve">Carry out functions taught in approved nursing assistant programs </w:t>
            </w:r>
          </w:p>
          <w:p w14:paraId="4736F4B1" w14:textId="77777777" w:rsidR="00A02348" w:rsidRPr="00EC5F34" w:rsidRDefault="00A02348" w:rsidP="000C666B">
            <w:pPr>
              <w:pStyle w:val="Style"/>
              <w:spacing w:line="192" w:lineRule="exact"/>
              <w:ind w:right="283"/>
              <w:rPr>
                <w:sz w:val="18"/>
                <w:szCs w:val="18"/>
              </w:rPr>
            </w:pPr>
          </w:p>
          <w:p w14:paraId="2256038B" w14:textId="77777777" w:rsidR="00A02348" w:rsidRPr="00EC5F34" w:rsidRDefault="00A02348" w:rsidP="000C666B">
            <w:pPr>
              <w:pStyle w:val="Style"/>
              <w:spacing w:line="192" w:lineRule="exact"/>
              <w:ind w:right="283"/>
              <w:rPr>
                <w:sz w:val="18"/>
                <w:szCs w:val="18"/>
              </w:rPr>
            </w:pPr>
            <w:r w:rsidRPr="00EC5F34">
              <w:rPr>
                <w:sz w:val="18"/>
                <w:szCs w:val="18"/>
              </w:rPr>
              <w:t xml:space="preserve">Complete basic duties assigned by a licensed nurse </w:t>
            </w:r>
          </w:p>
          <w:p w14:paraId="58D2ABC9" w14:textId="77777777" w:rsidR="00A02348" w:rsidRPr="00EC5F34" w:rsidRDefault="00A02348" w:rsidP="000C666B">
            <w:pPr>
              <w:pStyle w:val="Style"/>
              <w:spacing w:line="192" w:lineRule="exact"/>
              <w:ind w:left="5" w:right="9"/>
              <w:rPr>
                <w:sz w:val="18"/>
                <w:szCs w:val="18"/>
              </w:rPr>
            </w:pPr>
          </w:p>
          <w:p w14:paraId="25151204" w14:textId="77777777" w:rsidR="00A02348" w:rsidRPr="00EC5F34" w:rsidRDefault="00A02348" w:rsidP="000C666B">
            <w:pPr>
              <w:pStyle w:val="Style"/>
              <w:spacing w:line="192" w:lineRule="exact"/>
              <w:ind w:left="5" w:right="9"/>
              <w:rPr>
                <w:sz w:val="18"/>
                <w:szCs w:val="18"/>
              </w:rPr>
            </w:pPr>
            <w:r w:rsidRPr="00EC5F34">
              <w:rPr>
                <w:sz w:val="18"/>
                <w:szCs w:val="18"/>
              </w:rPr>
              <w:t xml:space="preserve">Provide total personal care or assist patient with ADLs; encourage self-care </w:t>
            </w:r>
          </w:p>
          <w:p w14:paraId="3460EEAF" w14:textId="77777777" w:rsidR="00A02348" w:rsidRPr="00EC5F34" w:rsidRDefault="00A02348" w:rsidP="000C666B">
            <w:pPr>
              <w:pStyle w:val="Style"/>
              <w:spacing w:line="192" w:lineRule="exact"/>
              <w:ind w:left="5" w:right="283"/>
              <w:rPr>
                <w:sz w:val="18"/>
                <w:szCs w:val="18"/>
              </w:rPr>
            </w:pPr>
          </w:p>
          <w:p w14:paraId="05B17124" w14:textId="77777777" w:rsidR="00A02348" w:rsidRPr="00EC5F34" w:rsidRDefault="00A02348" w:rsidP="000C666B">
            <w:pPr>
              <w:pStyle w:val="Style"/>
              <w:spacing w:line="192" w:lineRule="exact"/>
              <w:ind w:left="5" w:right="283"/>
              <w:rPr>
                <w:sz w:val="18"/>
                <w:szCs w:val="18"/>
              </w:rPr>
            </w:pPr>
            <w:r w:rsidRPr="00EC5F34">
              <w:rPr>
                <w:sz w:val="18"/>
                <w:szCs w:val="18"/>
              </w:rPr>
              <w:t xml:space="preserve">Provide physical care, comfort measures, emotional support to patients whose conditions are stable or predictable </w:t>
            </w:r>
          </w:p>
          <w:p w14:paraId="034E2316" w14:textId="77777777" w:rsidR="00A02348" w:rsidRPr="00EC5F34" w:rsidRDefault="00A02348" w:rsidP="000C666B">
            <w:pPr>
              <w:pStyle w:val="Style"/>
              <w:spacing w:line="192" w:lineRule="exact"/>
              <w:ind w:right="168"/>
              <w:rPr>
                <w:sz w:val="18"/>
                <w:szCs w:val="18"/>
              </w:rPr>
            </w:pPr>
          </w:p>
          <w:p w14:paraId="67A4AE86" w14:textId="77777777" w:rsidR="00A02348" w:rsidRPr="00EC5F34" w:rsidRDefault="00A02348" w:rsidP="000C666B">
            <w:pPr>
              <w:pStyle w:val="Style"/>
              <w:spacing w:line="192" w:lineRule="exact"/>
              <w:ind w:right="168"/>
              <w:rPr>
                <w:sz w:val="18"/>
                <w:szCs w:val="18"/>
              </w:rPr>
            </w:pPr>
            <w:r w:rsidRPr="00EC5F34">
              <w:rPr>
                <w:sz w:val="18"/>
                <w:szCs w:val="18"/>
              </w:rPr>
              <w:t xml:space="preserve">Assist with basic restorative nursing, bladder training </w:t>
            </w:r>
          </w:p>
          <w:p w14:paraId="33C838FA" w14:textId="77777777" w:rsidR="00A02348" w:rsidRPr="00EC5F34" w:rsidRDefault="00A02348" w:rsidP="000C666B">
            <w:pPr>
              <w:pStyle w:val="Style"/>
              <w:spacing w:line="192" w:lineRule="exact"/>
              <w:ind w:left="5" w:right="283"/>
              <w:rPr>
                <w:sz w:val="18"/>
                <w:szCs w:val="18"/>
              </w:rPr>
            </w:pPr>
            <w:r w:rsidRPr="00EC5F34">
              <w:rPr>
                <w:sz w:val="18"/>
                <w:szCs w:val="18"/>
              </w:rPr>
              <w:t xml:space="preserve">Provide a safe and healthy environment </w:t>
            </w:r>
          </w:p>
          <w:p w14:paraId="233EA7B0" w14:textId="77777777" w:rsidR="00A02348" w:rsidRPr="00EC5F34" w:rsidRDefault="00A02348" w:rsidP="000C666B">
            <w:pPr>
              <w:pStyle w:val="Style"/>
              <w:spacing w:line="192" w:lineRule="exact"/>
              <w:ind w:left="5" w:right="-1"/>
              <w:rPr>
                <w:sz w:val="18"/>
                <w:szCs w:val="18"/>
              </w:rPr>
            </w:pPr>
            <w:r w:rsidRPr="00EC5F34">
              <w:rPr>
                <w:sz w:val="18"/>
                <w:szCs w:val="18"/>
              </w:rPr>
              <w:t xml:space="preserve">Repeat patient teaching instructions as given by the RN </w:t>
            </w:r>
          </w:p>
          <w:p w14:paraId="35B3CEC0" w14:textId="77777777" w:rsidR="00A02348" w:rsidRPr="00EC5F34" w:rsidRDefault="00A02348" w:rsidP="00EC1D18">
            <w:pPr>
              <w:pStyle w:val="Style"/>
              <w:rPr>
                <w:sz w:val="18"/>
                <w:szCs w:val="18"/>
              </w:rPr>
            </w:pPr>
          </w:p>
          <w:p w14:paraId="4E0F5DFC" w14:textId="77777777" w:rsidR="00A02348" w:rsidRPr="00EC5F34" w:rsidRDefault="00A02348" w:rsidP="00EC1D18">
            <w:pPr>
              <w:rPr>
                <w:rFonts w:ascii="Arial" w:hAnsi="Arial" w:cs="Arial"/>
              </w:rPr>
            </w:pPr>
          </w:p>
        </w:tc>
      </w:tr>
      <w:tr w:rsidR="00A02348" w:rsidRPr="00EC5F34" w14:paraId="5F297898" w14:textId="77777777">
        <w:tc>
          <w:tcPr>
            <w:tcW w:w="4770" w:type="dxa"/>
          </w:tcPr>
          <w:p w14:paraId="07CD0FE1" w14:textId="77777777" w:rsidR="00A02348" w:rsidRPr="00EC5F34" w:rsidRDefault="00A02348" w:rsidP="00EC1D18">
            <w:pPr>
              <w:pStyle w:val="Style"/>
            </w:pPr>
          </w:p>
          <w:p w14:paraId="60E6CFAD" w14:textId="77777777" w:rsidR="00A02348" w:rsidRPr="00EC5F34" w:rsidRDefault="00A02348" w:rsidP="000C666B">
            <w:pPr>
              <w:pStyle w:val="Style"/>
              <w:spacing w:line="192" w:lineRule="exact"/>
              <w:ind w:right="936"/>
              <w:rPr>
                <w:sz w:val="18"/>
                <w:szCs w:val="18"/>
              </w:rPr>
            </w:pPr>
            <w:r w:rsidRPr="00EC5F34">
              <w:rPr>
                <w:sz w:val="18"/>
                <w:szCs w:val="18"/>
              </w:rPr>
              <w:t xml:space="preserve">Document interventions and responses </w:t>
            </w:r>
          </w:p>
          <w:p w14:paraId="11BA0EBF" w14:textId="77777777" w:rsidR="00A02348" w:rsidRPr="00EC5F34" w:rsidRDefault="00A02348" w:rsidP="000C666B">
            <w:pPr>
              <w:pStyle w:val="Style"/>
              <w:spacing w:line="192" w:lineRule="exact"/>
              <w:ind w:right="931"/>
              <w:rPr>
                <w:sz w:val="18"/>
                <w:szCs w:val="18"/>
              </w:rPr>
            </w:pPr>
          </w:p>
          <w:p w14:paraId="29D46245" w14:textId="77777777" w:rsidR="00A02348" w:rsidRPr="00EC5F34" w:rsidRDefault="00A02348" w:rsidP="000C666B">
            <w:pPr>
              <w:pStyle w:val="Style"/>
              <w:spacing w:line="192" w:lineRule="exact"/>
              <w:ind w:right="931"/>
              <w:rPr>
                <w:sz w:val="18"/>
                <w:szCs w:val="18"/>
              </w:rPr>
            </w:pPr>
            <w:r w:rsidRPr="00EC5F34">
              <w:rPr>
                <w:sz w:val="18"/>
                <w:szCs w:val="18"/>
              </w:rPr>
              <w:t xml:space="preserve">Communicate interventions and responses </w:t>
            </w:r>
          </w:p>
          <w:p w14:paraId="53CAC356" w14:textId="77777777" w:rsidR="00A02348" w:rsidRPr="00EC5F34" w:rsidRDefault="00A02348" w:rsidP="000C666B">
            <w:pPr>
              <w:pStyle w:val="Style"/>
              <w:spacing w:line="192" w:lineRule="exact"/>
              <w:ind w:left="5" w:right="-1"/>
              <w:rPr>
                <w:sz w:val="18"/>
                <w:szCs w:val="18"/>
              </w:rPr>
            </w:pPr>
          </w:p>
          <w:p w14:paraId="24B4A504" w14:textId="77777777" w:rsidR="00A02348" w:rsidRPr="00EC5F34" w:rsidRDefault="00A02348" w:rsidP="000C666B">
            <w:pPr>
              <w:pStyle w:val="Style"/>
              <w:spacing w:line="192" w:lineRule="exact"/>
              <w:ind w:left="5" w:right="-1"/>
              <w:rPr>
                <w:sz w:val="18"/>
                <w:szCs w:val="18"/>
              </w:rPr>
            </w:pPr>
            <w:r w:rsidRPr="00EC5F34">
              <w:rPr>
                <w:sz w:val="18"/>
                <w:szCs w:val="18"/>
              </w:rPr>
              <w:t xml:space="preserve">Make judgments, decisions and modify care as needed </w:t>
            </w:r>
          </w:p>
          <w:p w14:paraId="412B5E13" w14:textId="77777777" w:rsidR="00A02348" w:rsidRPr="00EC5F34" w:rsidRDefault="00A02348" w:rsidP="00EC1D18">
            <w:pPr>
              <w:pStyle w:val="Style"/>
            </w:pPr>
            <w:r w:rsidRPr="00EC5F34">
              <w:rPr>
                <w:sz w:val="18"/>
                <w:szCs w:val="18"/>
              </w:rPr>
              <w:br w:type="column"/>
            </w:r>
          </w:p>
          <w:p w14:paraId="37C4CDA7" w14:textId="77777777" w:rsidR="00A02348" w:rsidRPr="00EC5F34" w:rsidRDefault="00A02348" w:rsidP="00EC1D18">
            <w:pPr>
              <w:pStyle w:val="Style"/>
            </w:pPr>
          </w:p>
          <w:p w14:paraId="141255D7" w14:textId="77777777" w:rsidR="00A02348" w:rsidRPr="00EC5F34" w:rsidRDefault="00A02348" w:rsidP="00EC1D18">
            <w:pPr>
              <w:pStyle w:val="Style"/>
            </w:pPr>
          </w:p>
        </w:tc>
        <w:tc>
          <w:tcPr>
            <w:tcW w:w="4770" w:type="dxa"/>
          </w:tcPr>
          <w:p w14:paraId="1E73C83D" w14:textId="77777777" w:rsidR="00A02348" w:rsidRPr="00EC5F34" w:rsidRDefault="00A02348" w:rsidP="000C666B">
            <w:pPr>
              <w:pStyle w:val="Style"/>
              <w:spacing w:line="201" w:lineRule="exact"/>
              <w:ind w:right="452"/>
              <w:rPr>
                <w:w w:val="106"/>
                <w:sz w:val="18"/>
                <w:szCs w:val="18"/>
              </w:rPr>
            </w:pPr>
          </w:p>
          <w:p w14:paraId="5AD5894D" w14:textId="77777777" w:rsidR="00A02348" w:rsidRPr="00EC5F34" w:rsidRDefault="00A02348" w:rsidP="000C666B">
            <w:pPr>
              <w:pStyle w:val="Style"/>
              <w:spacing w:line="201" w:lineRule="exact"/>
              <w:ind w:right="452"/>
              <w:rPr>
                <w:b/>
                <w:w w:val="106"/>
                <w:sz w:val="18"/>
                <w:szCs w:val="18"/>
              </w:rPr>
            </w:pPr>
            <w:r w:rsidRPr="00EC5F34">
              <w:rPr>
                <w:b/>
                <w:w w:val="106"/>
                <w:sz w:val="18"/>
                <w:szCs w:val="18"/>
              </w:rPr>
              <w:t xml:space="preserve">Advanced Educational Preparation) </w:t>
            </w:r>
          </w:p>
          <w:p w14:paraId="4D013134" w14:textId="77777777" w:rsidR="00A02348" w:rsidRPr="00EC5F34" w:rsidRDefault="00A02348" w:rsidP="000C666B">
            <w:pPr>
              <w:pStyle w:val="Style"/>
              <w:spacing w:line="192" w:lineRule="exact"/>
              <w:ind w:right="452"/>
              <w:rPr>
                <w:sz w:val="18"/>
                <w:szCs w:val="18"/>
              </w:rPr>
            </w:pPr>
            <w:r w:rsidRPr="00EC5F34">
              <w:rPr>
                <w:sz w:val="18"/>
                <w:szCs w:val="18"/>
              </w:rPr>
              <w:t xml:space="preserve">Perform selected IV therapy functions as delegated* and supervised by RN </w:t>
            </w:r>
          </w:p>
          <w:p w14:paraId="41C976C0" w14:textId="77777777" w:rsidR="00A02348" w:rsidRPr="00EC5F34" w:rsidRDefault="00A02348" w:rsidP="000C666B">
            <w:pPr>
              <w:pStyle w:val="Style"/>
              <w:spacing w:line="192" w:lineRule="exact"/>
              <w:ind w:right="461"/>
              <w:rPr>
                <w:sz w:val="18"/>
                <w:szCs w:val="18"/>
              </w:rPr>
            </w:pPr>
          </w:p>
          <w:p w14:paraId="68DD7BF0" w14:textId="77777777" w:rsidR="00A02348" w:rsidRPr="00EC5F34" w:rsidRDefault="00A02348" w:rsidP="000C666B">
            <w:pPr>
              <w:pStyle w:val="Style"/>
              <w:spacing w:line="192" w:lineRule="exact"/>
              <w:ind w:right="461"/>
              <w:rPr>
                <w:sz w:val="18"/>
                <w:szCs w:val="18"/>
              </w:rPr>
            </w:pPr>
            <w:r w:rsidRPr="00EC5F34">
              <w:rPr>
                <w:sz w:val="18"/>
                <w:szCs w:val="18"/>
              </w:rPr>
              <w:t xml:space="preserve">Document prescribed interventions and responses </w:t>
            </w:r>
          </w:p>
          <w:p w14:paraId="13E89E60" w14:textId="77777777" w:rsidR="00A02348" w:rsidRPr="00EC5F34" w:rsidRDefault="00A02348" w:rsidP="000C666B">
            <w:pPr>
              <w:pStyle w:val="Style"/>
              <w:spacing w:line="192" w:lineRule="exact"/>
              <w:ind w:right="255"/>
              <w:rPr>
                <w:sz w:val="18"/>
                <w:szCs w:val="18"/>
              </w:rPr>
            </w:pPr>
          </w:p>
          <w:p w14:paraId="5E1089D6" w14:textId="77777777" w:rsidR="00A02348" w:rsidRPr="00EC5F34" w:rsidRDefault="00A02348" w:rsidP="000C666B">
            <w:pPr>
              <w:pStyle w:val="Style"/>
              <w:spacing w:before="249" w:line="240" w:lineRule="exact"/>
            </w:pPr>
            <w:r w:rsidRPr="00EC5F34">
              <w:rPr>
                <w:sz w:val="18"/>
                <w:szCs w:val="18"/>
              </w:rPr>
              <w:t xml:space="preserve">Assist and provide reinforcement with patient teaching </w:t>
            </w:r>
          </w:p>
        </w:tc>
        <w:tc>
          <w:tcPr>
            <w:tcW w:w="4860" w:type="dxa"/>
          </w:tcPr>
          <w:p w14:paraId="3B84C317" w14:textId="77777777" w:rsidR="00A02348" w:rsidRPr="00EC5F34" w:rsidRDefault="00A02348" w:rsidP="000C666B">
            <w:pPr>
              <w:pStyle w:val="Style"/>
              <w:spacing w:line="192" w:lineRule="exact"/>
              <w:rPr>
                <w:sz w:val="18"/>
                <w:szCs w:val="18"/>
              </w:rPr>
            </w:pPr>
          </w:p>
          <w:p w14:paraId="6F3D15DB" w14:textId="77777777" w:rsidR="00A02348" w:rsidRPr="00EC5F34" w:rsidRDefault="00A02348" w:rsidP="000C666B">
            <w:pPr>
              <w:pStyle w:val="Style"/>
              <w:spacing w:line="192" w:lineRule="exact"/>
              <w:rPr>
                <w:sz w:val="18"/>
                <w:szCs w:val="18"/>
              </w:rPr>
            </w:pPr>
            <w:r w:rsidRPr="00EC5F34">
              <w:rPr>
                <w:sz w:val="18"/>
                <w:szCs w:val="18"/>
              </w:rPr>
              <w:t xml:space="preserve">Document and communicate completion of assigned duties and patient responses </w:t>
            </w:r>
          </w:p>
          <w:p w14:paraId="157C5DDC" w14:textId="77777777" w:rsidR="00A02348" w:rsidRPr="00EC5F34" w:rsidRDefault="00A02348" w:rsidP="00EC1D18">
            <w:pPr>
              <w:pStyle w:val="Style"/>
            </w:pPr>
          </w:p>
        </w:tc>
      </w:tr>
      <w:tr w:rsidR="00A02348" w:rsidRPr="00EC5F34" w14:paraId="41F07CA3" w14:textId="77777777">
        <w:tc>
          <w:tcPr>
            <w:tcW w:w="14400" w:type="dxa"/>
            <w:gridSpan w:val="3"/>
          </w:tcPr>
          <w:p w14:paraId="5504377C" w14:textId="77777777" w:rsidR="00A02348" w:rsidRPr="00EC5F34" w:rsidRDefault="00A02348" w:rsidP="000C666B">
            <w:pPr>
              <w:pStyle w:val="Style"/>
              <w:spacing w:line="192" w:lineRule="exact"/>
              <w:rPr>
                <w:sz w:val="18"/>
                <w:szCs w:val="18"/>
              </w:rPr>
            </w:pPr>
          </w:p>
          <w:p w14:paraId="1DD168D7" w14:textId="77777777" w:rsidR="00A02348" w:rsidRPr="00EC5F34" w:rsidRDefault="00A02348" w:rsidP="000C666B">
            <w:pPr>
              <w:pStyle w:val="Style"/>
              <w:spacing w:line="240" w:lineRule="exact"/>
              <w:jc w:val="center"/>
              <w:rPr>
                <w:b/>
                <w:sz w:val="18"/>
                <w:szCs w:val="18"/>
                <w:u w:val="single"/>
              </w:rPr>
            </w:pPr>
            <w:r w:rsidRPr="00EC5F34">
              <w:rPr>
                <w:b/>
                <w:sz w:val="22"/>
                <w:szCs w:val="22"/>
                <w:u w:val="single"/>
              </w:rPr>
              <w:t>MAINTAINING SAFE AND EFFECTIVE CARE</w:t>
            </w:r>
          </w:p>
          <w:p w14:paraId="05AFBCF3" w14:textId="77777777" w:rsidR="00A02348" w:rsidRPr="00EC5F34" w:rsidRDefault="00A02348" w:rsidP="000C666B">
            <w:pPr>
              <w:pStyle w:val="Style"/>
              <w:spacing w:line="192" w:lineRule="exact"/>
              <w:rPr>
                <w:sz w:val="18"/>
                <w:szCs w:val="18"/>
              </w:rPr>
            </w:pPr>
          </w:p>
        </w:tc>
      </w:tr>
      <w:tr w:rsidR="00A02348" w:rsidRPr="00EC5F34" w14:paraId="2100C145" w14:textId="77777777">
        <w:tc>
          <w:tcPr>
            <w:tcW w:w="4770" w:type="dxa"/>
          </w:tcPr>
          <w:p w14:paraId="41EA4232" w14:textId="77777777" w:rsidR="00A02348" w:rsidRPr="00EC5F34" w:rsidRDefault="00A02348" w:rsidP="000C666B">
            <w:pPr>
              <w:pStyle w:val="Style"/>
              <w:spacing w:before="24" w:line="192" w:lineRule="exact"/>
              <w:ind w:left="10" w:right="53"/>
              <w:rPr>
                <w:sz w:val="18"/>
                <w:szCs w:val="18"/>
              </w:rPr>
            </w:pPr>
          </w:p>
          <w:p w14:paraId="52FA4EDB" w14:textId="77777777" w:rsidR="00A02348" w:rsidRPr="00EC5F34" w:rsidRDefault="00A02348" w:rsidP="000C666B">
            <w:pPr>
              <w:pStyle w:val="Style"/>
              <w:spacing w:before="24" w:line="192" w:lineRule="exact"/>
              <w:ind w:left="10" w:right="53"/>
              <w:rPr>
                <w:sz w:val="18"/>
                <w:szCs w:val="18"/>
              </w:rPr>
            </w:pPr>
            <w:r w:rsidRPr="00EC5F34">
              <w:rPr>
                <w:sz w:val="18"/>
                <w:szCs w:val="18"/>
              </w:rPr>
              <w:t xml:space="preserve">Evaluate environment and initiate plan to provide a safe environment </w:t>
            </w:r>
          </w:p>
          <w:p w14:paraId="67B00777" w14:textId="77777777" w:rsidR="00A02348" w:rsidRPr="00EC5F34" w:rsidRDefault="00A02348" w:rsidP="000C666B">
            <w:pPr>
              <w:pStyle w:val="Style"/>
              <w:spacing w:before="235" w:line="192" w:lineRule="exact"/>
              <w:ind w:left="10"/>
              <w:rPr>
                <w:sz w:val="18"/>
                <w:szCs w:val="18"/>
              </w:rPr>
            </w:pPr>
            <w:r w:rsidRPr="00EC5F34">
              <w:rPr>
                <w:sz w:val="18"/>
                <w:szCs w:val="18"/>
              </w:rPr>
              <w:t xml:space="preserve">Institute standard procedures to stabilize patient's condition or prevent serious complications in emergency situations </w:t>
            </w:r>
          </w:p>
          <w:p w14:paraId="671B4D40" w14:textId="77777777" w:rsidR="00A02348" w:rsidRPr="00EC5F34" w:rsidRDefault="00A02348" w:rsidP="000C666B">
            <w:pPr>
              <w:pStyle w:val="Style"/>
              <w:spacing w:before="240" w:line="192" w:lineRule="exact"/>
              <w:ind w:left="15"/>
              <w:rPr>
                <w:sz w:val="18"/>
                <w:szCs w:val="18"/>
              </w:rPr>
            </w:pPr>
            <w:r w:rsidRPr="00EC5F34">
              <w:rPr>
                <w:sz w:val="18"/>
                <w:szCs w:val="18"/>
              </w:rPr>
              <w:t xml:space="preserve">Act as patient advocate </w:t>
            </w:r>
          </w:p>
          <w:p w14:paraId="1D6F751B" w14:textId="77777777" w:rsidR="00A02348" w:rsidRPr="00EC5F34" w:rsidRDefault="00A02348" w:rsidP="000C666B">
            <w:pPr>
              <w:pStyle w:val="Style"/>
              <w:spacing w:line="1" w:lineRule="exact"/>
              <w:rPr>
                <w:sz w:val="2"/>
                <w:szCs w:val="2"/>
              </w:rPr>
            </w:pPr>
            <w:r w:rsidRPr="00EC5F34">
              <w:rPr>
                <w:sz w:val="18"/>
                <w:szCs w:val="18"/>
              </w:rPr>
              <w:br w:type="column"/>
            </w:r>
          </w:p>
          <w:p w14:paraId="57EC5304" w14:textId="77777777" w:rsidR="00A02348" w:rsidRPr="00EC5F34" w:rsidRDefault="00A02348" w:rsidP="00EC1D18">
            <w:pPr>
              <w:pStyle w:val="Style"/>
            </w:pPr>
          </w:p>
        </w:tc>
        <w:tc>
          <w:tcPr>
            <w:tcW w:w="4770" w:type="dxa"/>
          </w:tcPr>
          <w:p w14:paraId="2039A1DD" w14:textId="77777777" w:rsidR="00A02348" w:rsidRPr="00EC5F34" w:rsidRDefault="00A02348" w:rsidP="000C666B">
            <w:pPr>
              <w:pStyle w:val="Style"/>
              <w:spacing w:before="19" w:line="192" w:lineRule="exact"/>
              <w:rPr>
                <w:sz w:val="18"/>
                <w:szCs w:val="18"/>
              </w:rPr>
            </w:pPr>
          </w:p>
          <w:p w14:paraId="5E0353DB" w14:textId="77777777" w:rsidR="00A02348" w:rsidRPr="00EC5F34" w:rsidRDefault="00A02348" w:rsidP="000C666B">
            <w:pPr>
              <w:pStyle w:val="Style"/>
              <w:spacing w:before="19" w:line="192" w:lineRule="exact"/>
              <w:rPr>
                <w:sz w:val="18"/>
                <w:szCs w:val="18"/>
              </w:rPr>
            </w:pPr>
            <w:r w:rsidRPr="00EC5F34">
              <w:rPr>
                <w:sz w:val="18"/>
                <w:szCs w:val="18"/>
              </w:rPr>
              <w:t xml:space="preserve">Maintain safe environment </w:t>
            </w:r>
          </w:p>
          <w:p w14:paraId="40B4D7B8" w14:textId="77777777" w:rsidR="00A02348" w:rsidRPr="00EC5F34" w:rsidRDefault="00A02348" w:rsidP="000C666B">
            <w:pPr>
              <w:pStyle w:val="Style"/>
              <w:spacing w:before="235" w:line="192" w:lineRule="exact"/>
              <w:ind w:left="5" w:right="475"/>
              <w:rPr>
                <w:sz w:val="18"/>
                <w:szCs w:val="18"/>
              </w:rPr>
            </w:pPr>
            <w:r w:rsidRPr="00EC5F34">
              <w:rPr>
                <w:sz w:val="18"/>
                <w:szCs w:val="18"/>
              </w:rPr>
              <w:t xml:space="preserve">Consult/seek guidance from RN and others as necessary </w:t>
            </w:r>
          </w:p>
          <w:p w14:paraId="74C47B8B" w14:textId="77777777" w:rsidR="00A02348" w:rsidRPr="00EC5F34" w:rsidRDefault="00A02348" w:rsidP="000C666B">
            <w:pPr>
              <w:pStyle w:val="Style"/>
              <w:spacing w:before="192" w:line="192" w:lineRule="exact"/>
              <w:ind w:left="10" w:right="53"/>
              <w:rPr>
                <w:sz w:val="18"/>
                <w:szCs w:val="18"/>
              </w:rPr>
            </w:pPr>
            <w:r w:rsidRPr="00EC5F34">
              <w:rPr>
                <w:sz w:val="18"/>
                <w:szCs w:val="18"/>
              </w:rPr>
              <w:t xml:space="preserve">Initiate standard emergency procedures until RN or physician is available </w:t>
            </w:r>
          </w:p>
          <w:p w14:paraId="30C46B33" w14:textId="77777777" w:rsidR="00A02348" w:rsidRPr="00EC5F34" w:rsidRDefault="00A02348" w:rsidP="000C666B">
            <w:pPr>
              <w:pStyle w:val="Style"/>
              <w:spacing w:before="192" w:line="192" w:lineRule="exact"/>
              <w:ind w:left="5" w:right="221"/>
              <w:rPr>
                <w:sz w:val="18"/>
                <w:szCs w:val="18"/>
              </w:rPr>
            </w:pPr>
            <w:r w:rsidRPr="00EC5F34">
              <w:rPr>
                <w:sz w:val="18"/>
                <w:szCs w:val="18"/>
              </w:rPr>
              <w:t xml:space="preserve">Apply principles of asepsis and infection control </w:t>
            </w:r>
          </w:p>
          <w:p w14:paraId="7A5145FC" w14:textId="77777777" w:rsidR="00A02348" w:rsidRPr="00EC5F34" w:rsidRDefault="00A02348" w:rsidP="000C666B">
            <w:pPr>
              <w:pStyle w:val="Style"/>
              <w:spacing w:before="230" w:line="201" w:lineRule="exact"/>
              <w:ind w:right="452"/>
              <w:rPr>
                <w:sz w:val="18"/>
                <w:szCs w:val="18"/>
              </w:rPr>
            </w:pPr>
            <w:r w:rsidRPr="00EC5F34">
              <w:rPr>
                <w:sz w:val="18"/>
                <w:szCs w:val="18"/>
              </w:rPr>
              <w:t xml:space="preserve">Participate in development, revision and implementation of policies and procedures </w:t>
            </w:r>
            <w:r w:rsidRPr="00EC5F34">
              <w:rPr>
                <w:sz w:val="18"/>
                <w:szCs w:val="18"/>
              </w:rPr>
              <w:br w:type="column"/>
            </w:r>
          </w:p>
          <w:p w14:paraId="1AF6D92C" w14:textId="77777777" w:rsidR="00A02348" w:rsidRPr="00EC5F34" w:rsidRDefault="00A02348" w:rsidP="000C666B">
            <w:pPr>
              <w:pStyle w:val="Style"/>
              <w:spacing w:before="230" w:line="201" w:lineRule="exact"/>
              <w:ind w:right="452"/>
              <w:rPr>
                <w:w w:val="106"/>
                <w:sz w:val="18"/>
                <w:szCs w:val="18"/>
              </w:rPr>
            </w:pPr>
          </w:p>
        </w:tc>
        <w:tc>
          <w:tcPr>
            <w:tcW w:w="4860" w:type="dxa"/>
          </w:tcPr>
          <w:p w14:paraId="0AF633F2" w14:textId="77777777" w:rsidR="00A02348" w:rsidRPr="00EC5F34" w:rsidRDefault="00A02348" w:rsidP="000C666B">
            <w:pPr>
              <w:pStyle w:val="Style"/>
              <w:spacing w:line="192" w:lineRule="exact"/>
              <w:ind w:right="19"/>
              <w:rPr>
                <w:sz w:val="18"/>
                <w:szCs w:val="18"/>
              </w:rPr>
            </w:pPr>
          </w:p>
          <w:p w14:paraId="22337EEB" w14:textId="77777777" w:rsidR="00A02348" w:rsidRPr="00EC5F34" w:rsidRDefault="00A02348" w:rsidP="000C666B">
            <w:pPr>
              <w:pStyle w:val="Style"/>
              <w:spacing w:line="192" w:lineRule="exact"/>
              <w:ind w:right="19"/>
              <w:rPr>
                <w:sz w:val="18"/>
                <w:szCs w:val="18"/>
              </w:rPr>
            </w:pPr>
            <w:r w:rsidRPr="00EC5F34">
              <w:rPr>
                <w:sz w:val="18"/>
                <w:szCs w:val="18"/>
              </w:rPr>
              <w:t xml:space="preserve">Maintain safe environment </w:t>
            </w:r>
          </w:p>
          <w:p w14:paraId="2C98B319" w14:textId="77777777" w:rsidR="00A02348" w:rsidRPr="00EC5F34" w:rsidRDefault="00A02348" w:rsidP="000C666B">
            <w:pPr>
              <w:pStyle w:val="Style"/>
              <w:spacing w:line="192" w:lineRule="exact"/>
              <w:rPr>
                <w:sz w:val="18"/>
                <w:szCs w:val="18"/>
              </w:rPr>
            </w:pPr>
          </w:p>
          <w:p w14:paraId="791B829F" w14:textId="77777777" w:rsidR="00A02348" w:rsidRPr="00EC5F34" w:rsidRDefault="00A02348" w:rsidP="000C666B">
            <w:pPr>
              <w:pStyle w:val="Style"/>
              <w:spacing w:line="192" w:lineRule="exact"/>
              <w:rPr>
                <w:sz w:val="18"/>
                <w:szCs w:val="18"/>
              </w:rPr>
            </w:pPr>
            <w:r w:rsidRPr="00EC5F34">
              <w:rPr>
                <w:sz w:val="18"/>
                <w:szCs w:val="18"/>
              </w:rPr>
              <w:t>Seek guidance from a licensed nurse as necessary</w:t>
            </w:r>
          </w:p>
          <w:p w14:paraId="2F6F04F9" w14:textId="77777777" w:rsidR="00A02348" w:rsidRPr="00EC5F34" w:rsidRDefault="00A02348" w:rsidP="000C666B">
            <w:pPr>
              <w:pStyle w:val="Style"/>
              <w:spacing w:line="192" w:lineRule="exact"/>
              <w:rPr>
                <w:sz w:val="18"/>
                <w:szCs w:val="18"/>
              </w:rPr>
            </w:pPr>
          </w:p>
          <w:p w14:paraId="511E9DFF" w14:textId="77777777" w:rsidR="00A02348" w:rsidRPr="00EC5F34" w:rsidRDefault="00A02348" w:rsidP="000C666B">
            <w:pPr>
              <w:pStyle w:val="Style"/>
              <w:spacing w:line="192" w:lineRule="exact"/>
              <w:rPr>
                <w:sz w:val="18"/>
                <w:szCs w:val="18"/>
              </w:rPr>
            </w:pPr>
            <w:r w:rsidRPr="00EC5F34">
              <w:rPr>
                <w:sz w:val="18"/>
                <w:szCs w:val="18"/>
              </w:rPr>
              <w:t>Perform CPR when necessary</w:t>
            </w:r>
          </w:p>
          <w:p w14:paraId="1EA01BCD" w14:textId="77777777" w:rsidR="00A02348" w:rsidRPr="00EC5F34" w:rsidRDefault="00A02348" w:rsidP="000C666B">
            <w:pPr>
              <w:pStyle w:val="Style"/>
              <w:spacing w:before="201" w:line="192" w:lineRule="exact"/>
              <w:ind w:right="10"/>
              <w:rPr>
                <w:sz w:val="18"/>
                <w:szCs w:val="18"/>
              </w:rPr>
            </w:pPr>
            <w:r w:rsidRPr="00EC5F34">
              <w:rPr>
                <w:sz w:val="18"/>
                <w:szCs w:val="18"/>
              </w:rPr>
              <w:t xml:space="preserve">Follow principles of asepsis and infection control </w:t>
            </w:r>
          </w:p>
          <w:p w14:paraId="7F574AFB" w14:textId="77777777" w:rsidR="00A02348" w:rsidRPr="00EC5F34" w:rsidRDefault="00A02348" w:rsidP="000C666B">
            <w:pPr>
              <w:pStyle w:val="Style"/>
              <w:spacing w:line="192" w:lineRule="exact"/>
              <w:rPr>
                <w:sz w:val="18"/>
                <w:szCs w:val="18"/>
              </w:rPr>
            </w:pPr>
          </w:p>
          <w:p w14:paraId="52E47246" w14:textId="77777777" w:rsidR="00A02348" w:rsidRPr="00EC5F34" w:rsidRDefault="00A02348" w:rsidP="000C666B">
            <w:pPr>
              <w:pStyle w:val="Style"/>
              <w:spacing w:line="192" w:lineRule="exact"/>
              <w:rPr>
                <w:sz w:val="18"/>
                <w:szCs w:val="18"/>
              </w:rPr>
            </w:pPr>
            <w:r w:rsidRPr="00EC5F34">
              <w:rPr>
                <w:sz w:val="18"/>
                <w:szCs w:val="18"/>
              </w:rPr>
              <w:t>Share pertinent information with a licensed nurse</w:t>
            </w:r>
          </w:p>
        </w:tc>
      </w:tr>
      <w:tr w:rsidR="00A02348" w:rsidRPr="00EC5F34" w14:paraId="22D4DB08" w14:textId="77777777">
        <w:tc>
          <w:tcPr>
            <w:tcW w:w="14400" w:type="dxa"/>
            <w:gridSpan w:val="3"/>
          </w:tcPr>
          <w:p w14:paraId="350345BD" w14:textId="77777777" w:rsidR="00A02348" w:rsidRPr="00EC5F34" w:rsidRDefault="00A02348" w:rsidP="000C666B">
            <w:pPr>
              <w:pStyle w:val="Style"/>
              <w:spacing w:line="240" w:lineRule="exact"/>
              <w:ind w:left="4037" w:right="3783"/>
              <w:rPr>
                <w:sz w:val="22"/>
                <w:szCs w:val="22"/>
              </w:rPr>
            </w:pPr>
          </w:p>
          <w:p w14:paraId="59973D0C" w14:textId="77777777" w:rsidR="00A02348" w:rsidRPr="00EC5F34" w:rsidRDefault="00A02348" w:rsidP="000C666B">
            <w:pPr>
              <w:pStyle w:val="Style"/>
              <w:spacing w:line="240" w:lineRule="exact"/>
              <w:ind w:left="-108" w:right="-108"/>
              <w:jc w:val="center"/>
              <w:rPr>
                <w:b/>
                <w:sz w:val="18"/>
                <w:szCs w:val="18"/>
                <w:u w:val="single"/>
              </w:rPr>
            </w:pPr>
            <w:r w:rsidRPr="00EC5F34">
              <w:rPr>
                <w:b/>
                <w:sz w:val="22"/>
                <w:szCs w:val="22"/>
                <w:u w:val="single"/>
              </w:rPr>
              <w:t>EVALUATING RESPONSES TO INTERVENTIONS</w:t>
            </w:r>
          </w:p>
          <w:p w14:paraId="1A0DE9F3" w14:textId="77777777" w:rsidR="00A02348" w:rsidRPr="00EC5F34" w:rsidRDefault="00A02348" w:rsidP="000C666B">
            <w:pPr>
              <w:pStyle w:val="Style"/>
              <w:spacing w:line="192" w:lineRule="exact"/>
              <w:rPr>
                <w:sz w:val="18"/>
                <w:szCs w:val="18"/>
              </w:rPr>
            </w:pPr>
          </w:p>
        </w:tc>
      </w:tr>
      <w:tr w:rsidR="00A02348" w:rsidRPr="00EC5F34" w14:paraId="79B09643" w14:textId="77777777">
        <w:tc>
          <w:tcPr>
            <w:tcW w:w="4770" w:type="dxa"/>
          </w:tcPr>
          <w:p w14:paraId="5AE38DE2" w14:textId="77777777" w:rsidR="00A02348" w:rsidRPr="00EC5F34" w:rsidRDefault="00A02348" w:rsidP="000C666B">
            <w:pPr>
              <w:pStyle w:val="Style"/>
              <w:spacing w:line="192" w:lineRule="exact"/>
              <w:rPr>
                <w:sz w:val="18"/>
                <w:szCs w:val="18"/>
              </w:rPr>
            </w:pPr>
            <w:r w:rsidRPr="00EC5F34">
              <w:rPr>
                <w:sz w:val="18"/>
                <w:szCs w:val="18"/>
              </w:rPr>
              <w:t xml:space="preserve"> </w:t>
            </w:r>
          </w:p>
          <w:p w14:paraId="66C6F7FB" w14:textId="77777777" w:rsidR="00A02348" w:rsidRPr="00EC5F34" w:rsidRDefault="00A02348" w:rsidP="000C666B">
            <w:pPr>
              <w:pStyle w:val="Style"/>
              <w:spacing w:line="192" w:lineRule="exact"/>
              <w:rPr>
                <w:sz w:val="18"/>
                <w:szCs w:val="18"/>
              </w:rPr>
            </w:pPr>
            <w:r w:rsidRPr="00EC5F34">
              <w:rPr>
                <w:sz w:val="18"/>
                <w:szCs w:val="18"/>
              </w:rPr>
              <w:lastRenderedPageBreak/>
              <w:t xml:space="preserve">Utilize identified goals to: </w:t>
            </w:r>
          </w:p>
          <w:p w14:paraId="7A245310" w14:textId="77777777" w:rsidR="00A02348" w:rsidRPr="00EC5F34" w:rsidRDefault="00A02348" w:rsidP="000C666B">
            <w:pPr>
              <w:pStyle w:val="Style"/>
              <w:spacing w:line="192" w:lineRule="exact"/>
              <w:rPr>
                <w:sz w:val="18"/>
                <w:szCs w:val="18"/>
              </w:rPr>
            </w:pPr>
          </w:p>
          <w:p w14:paraId="5E9388D1" w14:textId="77777777" w:rsidR="00A02348" w:rsidRPr="00EC5F34" w:rsidRDefault="00A02348" w:rsidP="000C666B">
            <w:pPr>
              <w:pStyle w:val="Style"/>
              <w:spacing w:line="192" w:lineRule="exact"/>
              <w:ind w:left="24"/>
              <w:rPr>
                <w:sz w:val="18"/>
                <w:szCs w:val="18"/>
              </w:rPr>
            </w:pPr>
            <w:r w:rsidRPr="00EC5F34">
              <w:rPr>
                <w:sz w:val="18"/>
                <w:szCs w:val="18"/>
              </w:rPr>
              <w:t>Determine data needed to evaluate outcome of care</w:t>
            </w:r>
          </w:p>
          <w:p w14:paraId="5CF4AB71" w14:textId="77777777" w:rsidR="00A02348" w:rsidRPr="00EC5F34" w:rsidRDefault="00A02348" w:rsidP="000C666B">
            <w:pPr>
              <w:pStyle w:val="Style"/>
              <w:spacing w:line="192" w:lineRule="exact"/>
              <w:ind w:left="24"/>
              <w:rPr>
                <w:sz w:val="18"/>
                <w:szCs w:val="18"/>
              </w:rPr>
            </w:pPr>
          </w:p>
          <w:p w14:paraId="3161EF02" w14:textId="77777777" w:rsidR="00A02348" w:rsidRPr="00EC5F34" w:rsidRDefault="00A02348" w:rsidP="000C666B">
            <w:pPr>
              <w:pStyle w:val="Style"/>
              <w:spacing w:line="192" w:lineRule="exact"/>
              <w:ind w:left="24"/>
              <w:rPr>
                <w:sz w:val="18"/>
                <w:szCs w:val="18"/>
              </w:rPr>
            </w:pPr>
            <w:r w:rsidRPr="00EC5F34">
              <w:rPr>
                <w:sz w:val="18"/>
                <w:szCs w:val="18"/>
              </w:rPr>
              <w:t xml:space="preserve">Document and communicate evaluation data </w:t>
            </w:r>
          </w:p>
          <w:p w14:paraId="151AFB38" w14:textId="77777777" w:rsidR="00A02348" w:rsidRPr="00EC5F34" w:rsidRDefault="00A02348" w:rsidP="000C666B">
            <w:pPr>
              <w:pStyle w:val="Style"/>
              <w:spacing w:line="192" w:lineRule="exact"/>
              <w:rPr>
                <w:sz w:val="18"/>
                <w:szCs w:val="18"/>
              </w:rPr>
            </w:pPr>
          </w:p>
          <w:p w14:paraId="47243E81" w14:textId="77777777" w:rsidR="00A02348" w:rsidRPr="00EC5F34" w:rsidRDefault="00A02348" w:rsidP="000C666B">
            <w:pPr>
              <w:pStyle w:val="Style"/>
              <w:spacing w:line="192" w:lineRule="exact"/>
              <w:rPr>
                <w:sz w:val="18"/>
                <w:szCs w:val="18"/>
              </w:rPr>
            </w:pPr>
            <w:r w:rsidRPr="00EC5F34">
              <w:rPr>
                <w:sz w:val="18"/>
                <w:szCs w:val="18"/>
              </w:rPr>
              <w:t>Evaluate effectiveness of common treatments/tasks, document and communicate outcomes of care given</w:t>
            </w:r>
          </w:p>
          <w:p w14:paraId="547EA651" w14:textId="77777777" w:rsidR="00A02348" w:rsidRPr="00EC5F34" w:rsidRDefault="00A02348" w:rsidP="000C666B">
            <w:pPr>
              <w:pStyle w:val="Style"/>
              <w:spacing w:line="192" w:lineRule="exact"/>
              <w:rPr>
                <w:sz w:val="18"/>
                <w:szCs w:val="18"/>
              </w:rPr>
            </w:pPr>
          </w:p>
          <w:p w14:paraId="19BF47E5" w14:textId="77777777" w:rsidR="00A02348" w:rsidRPr="00EC5F34" w:rsidRDefault="00A02348" w:rsidP="00EC1D18">
            <w:pPr>
              <w:pStyle w:val="Style"/>
            </w:pPr>
            <w:r w:rsidRPr="00EC5F34">
              <w:rPr>
                <w:sz w:val="18"/>
                <w:szCs w:val="18"/>
              </w:rPr>
              <w:t>Use evaluation data to reassess patient status, revise care plan to reflect needed changes in nursing intervention.</w:t>
            </w:r>
          </w:p>
        </w:tc>
        <w:tc>
          <w:tcPr>
            <w:tcW w:w="4770" w:type="dxa"/>
          </w:tcPr>
          <w:p w14:paraId="5A35E731" w14:textId="77777777" w:rsidR="00A02348" w:rsidRPr="00EC5F34" w:rsidRDefault="00A02348" w:rsidP="000C666B">
            <w:pPr>
              <w:pStyle w:val="Style"/>
              <w:spacing w:before="14" w:line="216" w:lineRule="exact"/>
              <w:jc w:val="both"/>
              <w:rPr>
                <w:sz w:val="18"/>
                <w:szCs w:val="18"/>
              </w:rPr>
            </w:pPr>
          </w:p>
          <w:p w14:paraId="60F33C2F" w14:textId="77777777" w:rsidR="00A02348" w:rsidRPr="00EC5F34" w:rsidRDefault="00A02348" w:rsidP="000C666B">
            <w:pPr>
              <w:pStyle w:val="Style"/>
              <w:spacing w:before="14" w:line="216" w:lineRule="exact"/>
              <w:jc w:val="both"/>
              <w:rPr>
                <w:sz w:val="18"/>
                <w:szCs w:val="18"/>
              </w:rPr>
            </w:pPr>
            <w:r w:rsidRPr="00EC5F34">
              <w:rPr>
                <w:sz w:val="18"/>
                <w:szCs w:val="18"/>
              </w:rPr>
              <w:lastRenderedPageBreak/>
              <w:t xml:space="preserve">Evaluate effectiveness of common treatments/tasks, document and communicate outcomes of care given </w:t>
            </w:r>
          </w:p>
          <w:p w14:paraId="6E58BACD" w14:textId="77777777" w:rsidR="00A02348" w:rsidRPr="00EC5F34" w:rsidRDefault="00A02348" w:rsidP="000C666B">
            <w:pPr>
              <w:pStyle w:val="Style"/>
              <w:spacing w:before="211" w:line="192" w:lineRule="exact"/>
              <w:ind w:right="773"/>
              <w:rPr>
                <w:sz w:val="18"/>
                <w:szCs w:val="18"/>
              </w:rPr>
            </w:pPr>
            <w:r w:rsidRPr="00EC5F34">
              <w:rPr>
                <w:sz w:val="18"/>
                <w:szCs w:val="18"/>
              </w:rPr>
              <w:t xml:space="preserve">Assist with collection of evaluation data </w:t>
            </w:r>
          </w:p>
          <w:p w14:paraId="5D03419B" w14:textId="77777777" w:rsidR="00A02348" w:rsidRPr="00EC5F34" w:rsidRDefault="00A02348" w:rsidP="000C666B">
            <w:pPr>
              <w:pStyle w:val="Style"/>
              <w:spacing w:before="235" w:line="192" w:lineRule="exact"/>
              <w:ind w:left="5" w:right="768"/>
              <w:rPr>
                <w:sz w:val="18"/>
                <w:szCs w:val="18"/>
              </w:rPr>
            </w:pPr>
            <w:r w:rsidRPr="00EC5F34">
              <w:rPr>
                <w:sz w:val="18"/>
                <w:szCs w:val="18"/>
              </w:rPr>
              <w:t xml:space="preserve">Contribute to modification of plan of care </w:t>
            </w:r>
          </w:p>
          <w:p w14:paraId="60F8D051" w14:textId="77777777" w:rsidR="00A02348" w:rsidRPr="00EC5F34" w:rsidRDefault="00A02348" w:rsidP="000C666B">
            <w:pPr>
              <w:pStyle w:val="Style"/>
              <w:spacing w:before="230" w:line="201" w:lineRule="exact"/>
              <w:ind w:left="451" w:right="452"/>
              <w:rPr>
                <w:w w:val="106"/>
                <w:sz w:val="18"/>
                <w:szCs w:val="18"/>
              </w:rPr>
            </w:pPr>
          </w:p>
        </w:tc>
        <w:tc>
          <w:tcPr>
            <w:tcW w:w="4860" w:type="dxa"/>
          </w:tcPr>
          <w:p w14:paraId="445C9AAD" w14:textId="77777777" w:rsidR="00A02348" w:rsidRPr="00EC5F34" w:rsidRDefault="00A02348" w:rsidP="000C666B">
            <w:pPr>
              <w:pStyle w:val="Style"/>
              <w:spacing w:line="192" w:lineRule="exact"/>
              <w:ind w:left="5"/>
              <w:rPr>
                <w:sz w:val="18"/>
                <w:szCs w:val="18"/>
              </w:rPr>
            </w:pPr>
          </w:p>
          <w:p w14:paraId="2FA6C43A" w14:textId="77777777" w:rsidR="00A02348" w:rsidRPr="00EC5F34" w:rsidRDefault="00A02348" w:rsidP="000C666B">
            <w:pPr>
              <w:pStyle w:val="Style"/>
              <w:spacing w:line="192" w:lineRule="exact"/>
              <w:ind w:left="5"/>
              <w:rPr>
                <w:sz w:val="18"/>
                <w:szCs w:val="18"/>
              </w:rPr>
            </w:pPr>
            <w:r w:rsidRPr="00EC5F34">
              <w:rPr>
                <w:sz w:val="18"/>
                <w:szCs w:val="18"/>
              </w:rPr>
              <w:lastRenderedPageBreak/>
              <w:t xml:space="preserve">Document and communicate patient responses </w:t>
            </w:r>
          </w:p>
          <w:p w14:paraId="2BC2B5B2" w14:textId="77777777" w:rsidR="00A02348" w:rsidRPr="00EC5F34" w:rsidRDefault="00A02348" w:rsidP="000C666B">
            <w:pPr>
              <w:pStyle w:val="Style"/>
              <w:spacing w:line="192" w:lineRule="exact"/>
              <w:rPr>
                <w:sz w:val="18"/>
                <w:szCs w:val="18"/>
              </w:rPr>
            </w:pPr>
          </w:p>
          <w:p w14:paraId="67C13239" w14:textId="77777777" w:rsidR="00A02348" w:rsidRPr="00EC5F34" w:rsidRDefault="00A02348" w:rsidP="000C666B">
            <w:pPr>
              <w:pStyle w:val="Style"/>
              <w:spacing w:line="192" w:lineRule="exact"/>
              <w:rPr>
                <w:sz w:val="18"/>
                <w:szCs w:val="18"/>
              </w:rPr>
            </w:pPr>
            <w:r w:rsidRPr="00EC5F34">
              <w:rPr>
                <w:sz w:val="18"/>
                <w:szCs w:val="18"/>
              </w:rPr>
              <w:t>Assist with collection of data</w:t>
            </w:r>
          </w:p>
        </w:tc>
      </w:tr>
    </w:tbl>
    <w:p w14:paraId="06817537" w14:textId="77777777" w:rsidR="00A02348" w:rsidRPr="00EC5F34" w:rsidRDefault="00A02348" w:rsidP="00A02348">
      <w:pPr>
        <w:pStyle w:val="Style"/>
        <w:rPr>
          <w:sz w:val="22"/>
          <w:szCs w:val="22"/>
        </w:rPr>
      </w:pPr>
    </w:p>
    <w:tbl>
      <w:tblPr>
        <w:tblpPr w:leftFromText="180" w:rightFromText="180" w:vertAnchor="page" w:horzAnchor="margin" w:tblpXSpec="center" w:tblpY="1625"/>
        <w:tblW w:w="144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5"/>
        <w:gridCol w:w="90"/>
        <w:gridCol w:w="4590"/>
        <w:gridCol w:w="4869"/>
      </w:tblGrid>
      <w:tr w:rsidR="00A02348" w:rsidRPr="00EC5F34" w14:paraId="07188918" w14:textId="77777777">
        <w:trPr>
          <w:trHeight w:hRule="exact" w:val="90"/>
        </w:trPr>
        <w:tc>
          <w:tcPr>
            <w:tcW w:w="14414" w:type="dxa"/>
            <w:gridSpan w:val="4"/>
            <w:tcBorders>
              <w:bottom w:val="single" w:sz="4" w:space="0" w:color="auto"/>
            </w:tcBorders>
            <w:vAlign w:val="center"/>
          </w:tcPr>
          <w:p w14:paraId="2F7A6F9C" w14:textId="77777777" w:rsidR="00A02348" w:rsidRPr="00EC5F34" w:rsidRDefault="00A02348" w:rsidP="00EC1D18">
            <w:pPr>
              <w:pStyle w:val="Style"/>
              <w:jc w:val="center"/>
              <w:rPr>
                <w:sz w:val="22"/>
                <w:szCs w:val="22"/>
                <w:u w:val="single"/>
              </w:rPr>
            </w:pPr>
            <w:r w:rsidRPr="00EC5F34">
              <w:rPr>
                <w:sz w:val="22"/>
                <w:szCs w:val="22"/>
              </w:rPr>
              <w:br w:type="page"/>
            </w:r>
          </w:p>
        </w:tc>
      </w:tr>
      <w:tr w:rsidR="00A02348" w:rsidRPr="00EC5F34" w14:paraId="4217F82E" w14:textId="77777777">
        <w:trPr>
          <w:trHeight w:val="800"/>
        </w:trPr>
        <w:tc>
          <w:tcPr>
            <w:tcW w:w="14414" w:type="dxa"/>
            <w:gridSpan w:val="4"/>
            <w:tcBorders>
              <w:top w:val="single" w:sz="4" w:space="0" w:color="auto"/>
            </w:tcBorders>
            <w:vAlign w:val="center"/>
          </w:tcPr>
          <w:p w14:paraId="535013E4" w14:textId="77777777" w:rsidR="00A02348" w:rsidRPr="00EC5F34" w:rsidRDefault="00A02348" w:rsidP="00EC1D18">
            <w:pPr>
              <w:pStyle w:val="Style"/>
              <w:ind w:right="9"/>
              <w:jc w:val="center"/>
              <w:rPr>
                <w:sz w:val="18"/>
                <w:szCs w:val="18"/>
              </w:rPr>
            </w:pPr>
            <w:r w:rsidRPr="00EC5F34">
              <w:rPr>
                <w:b/>
                <w:sz w:val="22"/>
                <w:szCs w:val="22"/>
                <w:u w:val="single"/>
              </w:rPr>
              <w:t>MANAGING PRACTICE OF NURSING</w:t>
            </w:r>
          </w:p>
        </w:tc>
      </w:tr>
      <w:tr w:rsidR="00A02348" w:rsidRPr="00EC5F34" w14:paraId="5E2DF827" w14:textId="77777777">
        <w:trPr>
          <w:trHeight w:val="2650"/>
        </w:trPr>
        <w:tc>
          <w:tcPr>
            <w:tcW w:w="4865" w:type="dxa"/>
            <w:tcBorders>
              <w:top w:val="single" w:sz="4" w:space="0" w:color="auto"/>
            </w:tcBorders>
            <w:vAlign w:val="center"/>
          </w:tcPr>
          <w:p w14:paraId="2C98DB32" w14:textId="77777777" w:rsidR="00A02348" w:rsidRPr="00EC5F34" w:rsidRDefault="00A02348" w:rsidP="00EC1D18">
            <w:pPr>
              <w:pStyle w:val="Style"/>
              <w:ind w:left="81"/>
              <w:rPr>
                <w:sz w:val="18"/>
                <w:szCs w:val="18"/>
              </w:rPr>
            </w:pPr>
          </w:p>
          <w:p w14:paraId="7F1DE8DF" w14:textId="77777777" w:rsidR="00A02348" w:rsidRPr="00EC5F34" w:rsidRDefault="00A02348" w:rsidP="00EC1D18">
            <w:pPr>
              <w:pStyle w:val="Style"/>
              <w:ind w:left="81"/>
              <w:rPr>
                <w:sz w:val="18"/>
                <w:szCs w:val="18"/>
              </w:rPr>
            </w:pPr>
            <w:r w:rsidRPr="00EC5F34">
              <w:rPr>
                <w:sz w:val="18"/>
                <w:szCs w:val="18"/>
              </w:rPr>
              <w:t xml:space="preserve">Provide direct care; assign and/or delegate* functions </w:t>
            </w:r>
          </w:p>
          <w:p w14:paraId="397BBFCD" w14:textId="77777777" w:rsidR="00A02348" w:rsidRPr="00EC5F34" w:rsidRDefault="00A02348" w:rsidP="00EC1D18">
            <w:pPr>
              <w:pStyle w:val="Style"/>
              <w:ind w:left="81"/>
              <w:rPr>
                <w:sz w:val="18"/>
                <w:szCs w:val="18"/>
              </w:rPr>
            </w:pPr>
            <w:r w:rsidRPr="00EC5F34">
              <w:rPr>
                <w:sz w:val="18"/>
                <w:szCs w:val="18"/>
              </w:rPr>
              <w:t xml:space="preserve">according to education and demonstrated competence </w:t>
            </w:r>
          </w:p>
          <w:p w14:paraId="5B7A0100" w14:textId="77777777" w:rsidR="00A02348" w:rsidRPr="00EC5F34" w:rsidRDefault="00A02348" w:rsidP="00EC1D18">
            <w:pPr>
              <w:pStyle w:val="Style"/>
              <w:ind w:left="81"/>
              <w:rPr>
                <w:sz w:val="18"/>
                <w:szCs w:val="18"/>
              </w:rPr>
            </w:pPr>
          </w:p>
          <w:p w14:paraId="72853B8F" w14:textId="77777777" w:rsidR="00A02348" w:rsidRPr="00EC5F34" w:rsidRDefault="00A02348" w:rsidP="00EC1D18">
            <w:pPr>
              <w:pStyle w:val="Style"/>
              <w:ind w:left="81"/>
              <w:rPr>
                <w:sz w:val="18"/>
                <w:szCs w:val="18"/>
              </w:rPr>
            </w:pPr>
            <w:r w:rsidRPr="00EC5F34">
              <w:rPr>
                <w:sz w:val="18"/>
                <w:szCs w:val="18"/>
              </w:rPr>
              <w:t xml:space="preserve">Supervise staff to whom nursing functions are assigned! </w:t>
            </w:r>
          </w:p>
          <w:p w14:paraId="7C4ABFA0" w14:textId="77777777" w:rsidR="00A02348" w:rsidRPr="00EC5F34" w:rsidRDefault="00A02348" w:rsidP="00EC1D18">
            <w:pPr>
              <w:pStyle w:val="Style"/>
              <w:ind w:left="81"/>
              <w:rPr>
                <w:sz w:val="18"/>
                <w:szCs w:val="18"/>
              </w:rPr>
            </w:pPr>
            <w:r w:rsidRPr="00EC5F34">
              <w:rPr>
                <w:sz w:val="18"/>
                <w:szCs w:val="18"/>
              </w:rPr>
              <w:t xml:space="preserve">delegated* </w:t>
            </w:r>
          </w:p>
          <w:p w14:paraId="5AA665DE" w14:textId="77777777" w:rsidR="00A02348" w:rsidRPr="00EC5F34" w:rsidRDefault="00A02348" w:rsidP="00EC1D18">
            <w:pPr>
              <w:pStyle w:val="Style"/>
              <w:ind w:left="81"/>
              <w:rPr>
                <w:sz w:val="18"/>
                <w:szCs w:val="18"/>
              </w:rPr>
            </w:pPr>
          </w:p>
          <w:p w14:paraId="3C9EE285" w14:textId="77777777" w:rsidR="00A02348" w:rsidRPr="00EC5F34" w:rsidRDefault="00A02348" w:rsidP="00EC1D18">
            <w:pPr>
              <w:pStyle w:val="Style"/>
              <w:ind w:left="81"/>
              <w:rPr>
                <w:sz w:val="18"/>
                <w:szCs w:val="18"/>
              </w:rPr>
            </w:pPr>
            <w:r w:rsidRPr="00EC5F34">
              <w:rPr>
                <w:sz w:val="18"/>
                <w:szCs w:val="18"/>
              </w:rPr>
              <w:t xml:space="preserve">Provide leadership in formulating, interpreting, </w:t>
            </w:r>
          </w:p>
          <w:p w14:paraId="3664DF3C" w14:textId="77777777" w:rsidR="00A02348" w:rsidRPr="00EC5F34" w:rsidRDefault="00A02348" w:rsidP="00EC1D18">
            <w:pPr>
              <w:pStyle w:val="Style"/>
              <w:ind w:left="81"/>
              <w:rPr>
                <w:sz w:val="18"/>
                <w:szCs w:val="18"/>
              </w:rPr>
            </w:pPr>
            <w:r w:rsidRPr="00EC5F34">
              <w:rPr>
                <w:sz w:val="18"/>
                <w:szCs w:val="18"/>
              </w:rPr>
              <w:t xml:space="preserve">implementing and evaluating nursing service objectives </w:t>
            </w:r>
          </w:p>
          <w:p w14:paraId="56D4CF3F" w14:textId="77777777" w:rsidR="00A02348" w:rsidRPr="00EC5F34" w:rsidRDefault="00A02348" w:rsidP="00EC1D18">
            <w:pPr>
              <w:pStyle w:val="Style"/>
              <w:ind w:left="81"/>
              <w:rPr>
                <w:sz w:val="18"/>
                <w:szCs w:val="18"/>
              </w:rPr>
            </w:pPr>
            <w:r w:rsidRPr="00EC5F34">
              <w:rPr>
                <w:sz w:val="18"/>
                <w:szCs w:val="18"/>
              </w:rPr>
              <w:t>and policies</w:t>
            </w:r>
          </w:p>
          <w:p w14:paraId="3D1F848B" w14:textId="77777777" w:rsidR="00A02348" w:rsidRPr="00EC5F34" w:rsidRDefault="00A02348" w:rsidP="00EC1D18">
            <w:pPr>
              <w:pStyle w:val="Style"/>
              <w:ind w:left="81"/>
              <w:rPr>
                <w:sz w:val="18"/>
                <w:szCs w:val="18"/>
              </w:rPr>
            </w:pPr>
            <w:r w:rsidRPr="00EC5F34">
              <w:rPr>
                <w:sz w:val="18"/>
                <w:szCs w:val="18"/>
              </w:rPr>
              <w:t xml:space="preserve"> </w:t>
            </w:r>
          </w:p>
          <w:p w14:paraId="7D2CAE78" w14:textId="77777777" w:rsidR="00A02348" w:rsidRPr="00EC5F34" w:rsidRDefault="00A02348" w:rsidP="00EC1D18">
            <w:pPr>
              <w:pStyle w:val="Style"/>
              <w:ind w:left="81"/>
              <w:rPr>
                <w:sz w:val="18"/>
                <w:szCs w:val="18"/>
              </w:rPr>
            </w:pPr>
            <w:r w:rsidRPr="00EC5F34">
              <w:rPr>
                <w:sz w:val="18"/>
                <w:szCs w:val="18"/>
              </w:rPr>
              <w:t xml:space="preserve">Direct and evaluate quality of nursing service </w:t>
            </w:r>
          </w:p>
        </w:tc>
        <w:tc>
          <w:tcPr>
            <w:tcW w:w="4680" w:type="dxa"/>
            <w:gridSpan w:val="2"/>
            <w:tcBorders>
              <w:top w:val="single" w:sz="4" w:space="0" w:color="auto"/>
            </w:tcBorders>
            <w:vAlign w:val="center"/>
          </w:tcPr>
          <w:p w14:paraId="362E39F7" w14:textId="77777777" w:rsidR="00A02348" w:rsidRPr="00EC5F34" w:rsidRDefault="00A02348" w:rsidP="00EC1D18">
            <w:pPr>
              <w:pStyle w:val="Style"/>
              <w:ind w:left="57"/>
              <w:rPr>
                <w:sz w:val="18"/>
                <w:szCs w:val="18"/>
              </w:rPr>
            </w:pPr>
            <w:r w:rsidRPr="00EC5F34">
              <w:rPr>
                <w:sz w:val="18"/>
                <w:szCs w:val="18"/>
              </w:rPr>
              <w:t xml:space="preserve">Assign duties to ancillary workers as specified in rules </w:t>
            </w:r>
          </w:p>
          <w:p w14:paraId="267282B0" w14:textId="77777777" w:rsidR="00A02348" w:rsidRPr="00EC5F34" w:rsidRDefault="00A02348" w:rsidP="00EC1D18">
            <w:pPr>
              <w:pStyle w:val="Style"/>
              <w:ind w:left="57"/>
              <w:rPr>
                <w:sz w:val="18"/>
                <w:szCs w:val="18"/>
              </w:rPr>
            </w:pPr>
            <w:r w:rsidRPr="00EC5F34">
              <w:rPr>
                <w:sz w:val="18"/>
                <w:szCs w:val="18"/>
              </w:rPr>
              <w:t xml:space="preserve">and regulations </w:t>
            </w:r>
          </w:p>
          <w:p w14:paraId="120C5822" w14:textId="77777777" w:rsidR="00A02348" w:rsidRPr="00EC5F34" w:rsidRDefault="00A02348" w:rsidP="00EC1D18">
            <w:pPr>
              <w:pStyle w:val="Style"/>
              <w:ind w:left="57"/>
              <w:rPr>
                <w:sz w:val="18"/>
                <w:szCs w:val="18"/>
              </w:rPr>
            </w:pPr>
          </w:p>
          <w:p w14:paraId="7E9DBAAF" w14:textId="77777777" w:rsidR="00A02348" w:rsidRPr="00EC5F34" w:rsidRDefault="00A02348" w:rsidP="00EC1D18">
            <w:pPr>
              <w:pStyle w:val="Style"/>
              <w:ind w:left="57"/>
              <w:rPr>
                <w:sz w:val="18"/>
                <w:szCs w:val="18"/>
              </w:rPr>
            </w:pPr>
            <w:r w:rsidRPr="00EC5F34">
              <w:rPr>
                <w:sz w:val="18"/>
                <w:szCs w:val="18"/>
              </w:rPr>
              <w:t xml:space="preserve">Assist ancillary workers to carry out assigned care </w:t>
            </w:r>
          </w:p>
          <w:p w14:paraId="040FBD78" w14:textId="77777777" w:rsidR="00A02348" w:rsidRPr="00EC5F34" w:rsidRDefault="00A02348" w:rsidP="00EC1D18">
            <w:pPr>
              <w:pStyle w:val="Style"/>
              <w:ind w:left="57"/>
              <w:rPr>
                <w:sz w:val="18"/>
                <w:szCs w:val="18"/>
              </w:rPr>
            </w:pPr>
          </w:p>
          <w:p w14:paraId="6AE45BAA" w14:textId="77777777" w:rsidR="00A02348" w:rsidRPr="00EC5F34" w:rsidRDefault="00A02348" w:rsidP="00EC1D18">
            <w:pPr>
              <w:pStyle w:val="Style"/>
              <w:ind w:left="57"/>
              <w:rPr>
                <w:sz w:val="18"/>
                <w:szCs w:val="18"/>
              </w:rPr>
            </w:pPr>
            <w:r w:rsidRPr="00EC5F34">
              <w:rPr>
                <w:sz w:val="18"/>
                <w:szCs w:val="18"/>
              </w:rPr>
              <w:t xml:space="preserve">Supervise ancillary workers to whom care is assigned </w:t>
            </w:r>
          </w:p>
          <w:p w14:paraId="559D7601" w14:textId="77777777" w:rsidR="00A02348" w:rsidRPr="00EC5F34" w:rsidRDefault="00A02348" w:rsidP="00EC1D18">
            <w:pPr>
              <w:pStyle w:val="Style"/>
              <w:ind w:left="57"/>
              <w:rPr>
                <w:sz w:val="18"/>
                <w:szCs w:val="18"/>
              </w:rPr>
            </w:pPr>
          </w:p>
          <w:p w14:paraId="14C4D7E9" w14:textId="77777777" w:rsidR="00A02348" w:rsidRPr="00EC5F34" w:rsidRDefault="00A02348" w:rsidP="00EC1D18">
            <w:pPr>
              <w:pStyle w:val="Style"/>
              <w:ind w:left="57"/>
              <w:rPr>
                <w:sz w:val="18"/>
                <w:szCs w:val="18"/>
              </w:rPr>
            </w:pPr>
          </w:p>
          <w:p w14:paraId="5E9BCD6D" w14:textId="77777777" w:rsidR="00A02348" w:rsidRPr="00EC5F34" w:rsidRDefault="00A02348" w:rsidP="00EC1D18">
            <w:pPr>
              <w:pStyle w:val="Style"/>
              <w:ind w:left="57"/>
              <w:rPr>
                <w:sz w:val="18"/>
                <w:szCs w:val="18"/>
              </w:rPr>
            </w:pPr>
          </w:p>
          <w:p w14:paraId="1A24A8E4" w14:textId="77777777" w:rsidR="00A02348" w:rsidRPr="00EC5F34" w:rsidRDefault="00A02348" w:rsidP="00EC1D18">
            <w:pPr>
              <w:pStyle w:val="Style"/>
              <w:ind w:left="57"/>
              <w:rPr>
                <w:sz w:val="18"/>
                <w:szCs w:val="18"/>
              </w:rPr>
            </w:pPr>
          </w:p>
        </w:tc>
        <w:tc>
          <w:tcPr>
            <w:tcW w:w="4869" w:type="dxa"/>
            <w:tcBorders>
              <w:top w:val="single" w:sz="4" w:space="0" w:color="auto"/>
            </w:tcBorders>
            <w:vAlign w:val="center"/>
          </w:tcPr>
          <w:p w14:paraId="0B6FE196" w14:textId="77777777" w:rsidR="00A02348" w:rsidRPr="00EC5F34" w:rsidRDefault="00A02348" w:rsidP="00EC1D18">
            <w:pPr>
              <w:pStyle w:val="Style"/>
              <w:ind w:right="1939"/>
              <w:jc w:val="right"/>
              <w:rPr>
                <w:sz w:val="18"/>
                <w:szCs w:val="18"/>
              </w:rPr>
            </w:pPr>
            <w:r w:rsidRPr="00EC5F34">
              <w:rPr>
                <w:sz w:val="18"/>
                <w:szCs w:val="18"/>
              </w:rPr>
              <w:t xml:space="preserve">N/A </w:t>
            </w:r>
          </w:p>
        </w:tc>
      </w:tr>
      <w:tr w:rsidR="00A02348" w:rsidRPr="00EC5F34" w14:paraId="25CBEE5A" w14:textId="77777777">
        <w:trPr>
          <w:trHeight w:hRule="exact" w:val="667"/>
        </w:trPr>
        <w:tc>
          <w:tcPr>
            <w:tcW w:w="14414" w:type="dxa"/>
            <w:gridSpan w:val="4"/>
            <w:tcBorders>
              <w:top w:val="single" w:sz="4" w:space="0" w:color="auto"/>
              <w:bottom w:val="single" w:sz="4" w:space="0" w:color="auto"/>
            </w:tcBorders>
            <w:vAlign w:val="center"/>
          </w:tcPr>
          <w:p w14:paraId="2495E702" w14:textId="77777777" w:rsidR="00A02348" w:rsidRPr="00EC5F34" w:rsidRDefault="00A02348" w:rsidP="00EC1D18">
            <w:pPr>
              <w:pStyle w:val="Style"/>
              <w:ind w:right="9"/>
              <w:jc w:val="center"/>
              <w:rPr>
                <w:b/>
                <w:sz w:val="22"/>
                <w:szCs w:val="22"/>
                <w:u w:val="single"/>
              </w:rPr>
            </w:pPr>
            <w:r w:rsidRPr="00EC5F34">
              <w:rPr>
                <w:b/>
                <w:sz w:val="22"/>
                <w:szCs w:val="22"/>
                <w:u w:val="single"/>
              </w:rPr>
              <w:t xml:space="preserve">COLLABORATION WITH OTHER HEALTH PROFESSIONALS </w:t>
            </w:r>
          </w:p>
        </w:tc>
      </w:tr>
      <w:tr w:rsidR="00A02348" w:rsidRPr="00EC5F34" w14:paraId="520F43A3" w14:textId="77777777">
        <w:trPr>
          <w:trHeight w:val="898"/>
        </w:trPr>
        <w:tc>
          <w:tcPr>
            <w:tcW w:w="4865" w:type="dxa"/>
            <w:tcBorders>
              <w:top w:val="single" w:sz="4" w:space="0" w:color="auto"/>
            </w:tcBorders>
            <w:vAlign w:val="center"/>
          </w:tcPr>
          <w:p w14:paraId="1B83B622" w14:textId="77777777" w:rsidR="00A02348" w:rsidRPr="00EC5F34" w:rsidRDefault="00A02348" w:rsidP="00EC1D18">
            <w:pPr>
              <w:pStyle w:val="Style"/>
              <w:ind w:left="81"/>
              <w:rPr>
                <w:sz w:val="18"/>
                <w:szCs w:val="18"/>
              </w:rPr>
            </w:pPr>
            <w:r w:rsidRPr="00EC5F34">
              <w:rPr>
                <w:sz w:val="18"/>
                <w:szCs w:val="18"/>
              </w:rPr>
              <w:t xml:space="preserve">Communicate significant changes in patient status </w:t>
            </w:r>
          </w:p>
          <w:p w14:paraId="26EEFC1D" w14:textId="77777777" w:rsidR="00A02348" w:rsidRPr="00EC5F34" w:rsidRDefault="00A02348" w:rsidP="00EC1D18">
            <w:pPr>
              <w:pStyle w:val="Style"/>
              <w:ind w:left="81"/>
              <w:rPr>
                <w:sz w:val="18"/>
                <w:szCs w:val="18"/>
              </w:rPr>
            </w:pPr>
          </w:p>
          <w:p w14:paraId="394A9C22" w14:textId="77777777" w:rsidR="00A02348" w:rsidRPr="00EC5F34" w:rsidRDefault="00A02348" w:rsidP="00EC1D18">
            <w:pPr>
              <w:pStyle w:val="Style"/>
              <w:ind w:left="81"/>
              <w:rPr>
                <w:sz w:val="18"/>
                <w:szCs w:val="18"/>
              </w:rPr>
            </w:pPr>
            <w:r w:rsidRPr="00EC5F34">
              <w:rPr>
                <w:sz w:val="18"/>
                <w:szCs w:val="18"/>
              </w:rPr>
              <w:t xml:space="preserve">Consult as necessary to meet patient needs </w:t>
            </w:r>
          </w:p>
        </w:tc>
        <w:tc>
          <w:tcPr>
            <w:tcW w:w="4680" w:type="dxa"/>
            <w:gridSpan w:val="2"/>
            <w:tcBorders>
              <w:top w:val="single" w:sz="4" w:space="0" w:color="auto"/>
            </w:tcBorders>
            <w:vAlign w:val="center"/>
          </w:tcPr>
          <w:p w14:paraId="7E5495A5" w14:textId="77777777" w:rsidR="00A02348" w:rsidRPr="00EC5F34" w:rsidRDefault="00A02348" w:rsidP="00EC1D18">
            <w:pPr>
              <w:pStyle w:val="Style"/>
              <w:ind w:left="57"/>
              <w:rPr>
                <w:sz w:val="18"/>
                <w:szCs w:val="18"/>
              </w:rPr>
            </w:pPr>
            <w:r w:rsidRPr="00EC5F34">
              <w:rPr>
                <w:sz w:val="18"/>
                <w:szCs w:val="18"/>
              </w:rPr>
              <w:t xml:space="preserve">Share pertinent information </w:t>
            </w:r>
          </w:p>
          <w:p w14:paraId="0DFDDE38" w14:textId="77777777" w:rsidR="00A02348" w:rsidRPr="00EC5F34" w:rsidRDefault="00A02348" w:rsidP="00EC1D18">
            <w:pPr>
              <w:pStyle w:val="Style"/>
              <w:ind w:left="57"/>
              <w:rPr>
                <w:sz w:val="18"/>
                <w:szCs w:val="18"/>
              </w:rPr>
            </w:pPr>
          </w:p>
        </w:tc>
        <w:tc>
          <w:tcPr>
            <w:tcW w:w="4869" w:type="dxa"/>
            <w:tcBorders>
              <w:top w:val="single" w:sz="4" w:space="0" w:color="auto"/>
            </w:tcBorders>
            <w:vAlign w:val="center"/>
          </w:tcPr>
          <w:p w14:paraId="5F42C6CF" w14:textId="77777777" w:rsidR="00A02348" w:rsidRPr="00EC5F34" w:rsidRDefault="00A02348" w:rsidP="00EC1D18">
            <w:pPr>
              <w:pStyle w:val="Style"/>
              <w:ind w:left="38"/>
              <w:rPr>
                <w:sz w:val="18"/>
                <w:szCs w:val="18"/>
              </w:rPr>
            </w:pPr>
            <w:r w:rsidRPr="00EC5F34">
              <w:rPr>
                <w:sz w:val="18"/>
                <w:szCs w:val="18"/>
              </w:rPr>
              <w:t xml:space="preserve">Share pertinent information </w:t>
            </w:r>
          </w:p>
          <w:p w14:paraId="1FD1E372" w14:textId="77777777" w:rsidR="00A02348" w:rsidRPr="00EC5F34" w:rsidRDefault="00A02348" w:rsidP="00EC1D18">
            <w:pPr>
              <w:pStyle w:val="Style"/>
              <w:ind w:left="38"/>
              <w:rPr>
                <w:sz w:val="18"/>
                <w:szCs w:val="18"/>
              </w:rPr>
            </w:pPr>
          </w:p>
        </w:tc>
      </w:tr>
      <w:tr w:rsidR="00A02348" w:rsidRPr="00EC5F34" w14:paraId="2ED5B96D" w14:textId="77777777">
        <w:trPr>
          <w:trHeight w:hRule="exact" w:val="787"/>
        </w:trPr>
        <w:tc>
          <w:tcPr>
            <w:tcW w:w="14414" w:type="dxa"/>
            <w:gridSpan w:val="4"/>
            <w:tcBorders>
              <w:top w:val="single" w:sz="4" w:space="0" w:color="auto"/>
              <w:bottom w:val="single" w:sz="4" w:space="0" w:color="auto"/>
            </w:tcBorders>
            <w:vAlign w:val="center"/>
          </w:tcPr>
          <w:p w14:paraId="2EA29909" w14:textId="77777777" w:rsidR="00A02348" w:rsidRPr="00EC5F34" w:rsidRDefault="00A02348" w:rsidP="00EC1D18">
            <w:pPr>
              <w:pStyle w:val="Style"/>
              <w:jc w:val="center"/>
              <w:rPr>
                <w:sz w:val="22"/>
                <w:szCs w:val="22"/>
                <w:u w:val="single"/>
              </w:rPr>
            </w:pPr>
            <w:r w:rsidRPr="00EC5F34">
              <w:rPr>
                <w:b/>
                <w:sz w:val="22"/>
                <w:szCs w:val="22"/>
                <w:u w:val="single"/>
              </w:rPr>
              <w:t xml:space="preserve">ADVANCED EDUCATIONAL PREPARATION </w:t>
            </w:r>
          </w:p>
        </w:tc>
      </w:tr>
      <w:tr w:rsidR="00A02348" w:rsidRPr="00EC5F34" w14:paraId="505E7DD2" w14:textId="77777777">
        <w:trPr>
          <w:trHeight w:val="3394"/>
        </w:trPr>
        <w:tc>
          <w:tcPr>
            <w:tcW w:w="4955" w:type="dxa"/>
            <w:gridSpan w:val="2"/>
            <w:tcBorders>
              <w:top w:val="single" w:sz="4" w:space="0" w:color="auto"/>
            </w:tcBorders>
            <w:vAlign w:val="center"/>
          </w:tcPr>
          <w:p w14:paraId="58374531" w14:textId="77777777" w:rsidR="00A02348" w:rsidRPr="00EC5F34" w:rsidRDefault="00A02348" w:rsidP="00EC1D18">
            <w:pPr>
              <w:pStyle w:val="Style"/>
              <w:ind w:left="81"/>
              <w:rPr>
                <w:sz w:val="18"/>
                <w:szCs w:val="18"/>
              </w:rPr>
            </w:pPr>
            <w:r w:rsidRPr="00EC5F34">
              <w:rPr>
                <w:sz w:val="18"/>
                <w:szCs w:val="18"/>
              </w:rPr>
              <w:t xml:space="preserve">Document completion of comprehensive program </w:t>
            </w:r>
          </w:p>
          <w:p w14:paraId="5B664449" w14:textId="77777777" w:rsidR="00A02348" w:rsidRPr="00EC5F34" w:rsidRDefault="00A02348" w:rsidP="00EC1D18">
            <w:pPr>
              <w:pStyle w:val="Style"/>
              <w:ind w:left="81"/>
              <w:rPr>
                <w:sz w:val="18"/>
                <w:szCs w:val="18"/>
              </w:rPr>
            </w:pPr>
            <w:r w:rsidRPr="00EC5F34">
              <w:rPr>
                <w:sz w:val="18"/>
                <w:szCs w:val="18"/>
              </w:rPr>
              <w:t xml:space="preserve">including supervised clinical; </w:t>
            </w:r>
            <w:r w:rsidRPr="00EC5F34">
              <w:rPr>
                <w:b/>
                <w:sz w:val="18"/>
                <w:szCs w:val="18"/>
              </w:rPr>
              <w:t>OR</w:t>
            </w:r>
            <w:r w:rsidRPr="00EC5F34">
              <w:rPr>
                <w:sz w:val="18"/>
                <w:szCs w:val="18"/>
              </w:rPr>
              <w:t xml:space="preserve"> has previously acquired </w:t>
            </w:r>
          </w:p>
          <w:p w14:paraId="7D569C67" w14:textId="77777777" w:rsidR="00A02348" w:rsidRPr="00EC5F34" w:rsidRDefault="00A02348" w:rsidP="00EC1D18">
            <w:pPr>
              <w:pStyle w:val="Style"/>
              <w:ind w:left="81"/>
              <w:rPr>
                <w:sz w:val="18"/>
                <w:szCs w:val="18"/>
              </w:rPr>
            </w:pPr>
            <w:r w:rsidRPr="00EC5F34">
              <w:rPr>
                <w:sz w:val="18"/>
                <w:szCs w:val="18"/>
              </w:rPr>
              <w:t xml:space="preserve">the additional knowledge/judgment/skill and can provide </w:t>
            </w:r>
          </w:p>
          <w:p w14:paraId="7EBB0D3B" w14:textId="77777777" w:rsidR="00A02348" w:rsidRPr="00EC5F34" w:rsidRDefault="00A02348" w:rsidP="00EC1D18">
            <w:pPr>
              <w:pStyle w:val="Style"/>
              <w:ind w:left="81"/>
              <w:rPr>
                <w:sz w:val="18"/>
                <w:szCs w:val="18"/>
              </w:rPr>
            </w:pPr>
            <w:r w:rsidRPr="00EC5F34">
              <w:rPr>
                <w:sz w:val="18"/>
                <w:szCs w:val="18"/>
              </w:rPr>
              <w:t>evidence thereof to employer</w:t>
            </w:r>
          </w:p>
          <w:p w14:paraId="68F78D56" w14:textId="77777777" w:rsidR="00A02348" w:rsidRPr="00EC5F34" w:rsidRDefault="00A02348" w:rsidP="00EC1D18">
            <w:pPr>
              <w:pStyle w:val="Style"/>
              <w:ind w:left="81"/>
              <w:rPr>
                <w:sz w:val="18"/>
                <w:szCs w:val="18"/>
              </w:rPr>
            </w:pPr>
            <w:r w:rsidRPr="00EC5F34">
              <w:rPr>
                <w:sz w:val="18"/>
                <w:szCs w:val="18"/>
              </w:rPr>
              <w:t xml:space="preserve"> </w:t>
            </w:r>
          </w:p>
          <w:p w14:paraId="7BF614A6" w14:textId="77777777" w:rsidR="00A02348" w:rsidRPr="00EC5F34" w:rsidRDefault="00A02348" w:rsidP="00EC1D18">
            <w:pPr>
              <w:pStyle w:val="Style"/>
              <w:ind w:left="81"/>
              <w:rPr>
                <w:sz w:val="18"/>
                <w:szCs w:val="18"/>
              </w:rPr>
            </w:pPr>
            <w:r w:rsidRPr="00EC5F34">
              <w:rPr>
                <w:sz w:val="18"/>
                <w:szCs w:val="18"/>
              </w:rPr>
              <w:t xml:space="preserve">Maintain evidence (both RN and employer) of original </w:t>
            </w:r>
          </w:p>
          <w:p w14:paraId="2A83208A" w14:textId="77777777" w:rsidR="00A02348" w:rsidRPr="00EC5F34" w:rsidRDefault="00A02348" w:rsidP="00EC1D18">
            <w:pPr>
              <w:pStyle w:val="Style"/>
              <w:ind w:left="81"/>
              <w:rPr>
                <w:sz w:val="18"/>
                <w:szCs w:val="18"/>
              </w:rPr>
            </w:pPr>
            <w:r w:rsidRPr="00EC5F34">
              <w:rPr>
                <w:sz w:val="18"/>
                <w:szCs w:val="18"/>
              </w:rPr>
              <w:t xml:space="preserve">documentation and demonstration of acquired </w:t>
            </w:r>
          </w:p>
          <w:p w14:paraId="038407E8" w14:textId="77777777" w:rsidR="00A02348" w:rsidRPr="00EC5F34" w:rsidRDefault="00A02348" w:rsidP="00EC1D18">
            <w:pPr>
              <w:pStyle w:val="Style"/>
              <w:ind w:left="81"/>
              <w:rPr>
                <w:sz w:val="18"/>
                <w:szCs w:val="18"/>
              </w:rPr>
            </w:pPr>
            <w:r w:rsidRPr="00EC5F34">
              <w:rPr>
                <w:sz w:val="18"/>
                <w:szCs w:val="18"/>
              </w:rPr>
              <w:t xml:space="preserve">knowledge/judgment/skill </w:t>
            </w:r>
          </w:p>
          <w:p w14:paraId="7B30047A" w14:textId="77777777" w:rsidR="00A02348" w:rsidRPr="00EC5F34" w:rsidRDefault="00A02348" w:rsidP="00EC1D18">
            <w:pPr>
              <w:pStyle w:val="Style"/>
              <w:ind w:left="81"/>
              <w:rPr>
                <w:sz w:val="18"/>
                <w:szCs w:val="18"/>
              </w:rPr>
            </w:pPr>
          </w:p>
          <w:p w14:paraId="7C28BB2C" w14:textId="77777777" w:rsidR="00A02348" w:rsidRPr="00EC5F34" w:rsidRDefault="00A02348" w:rsidP="00EC1D18">
            <w:pPr>
              <w:pStyle w:val="Style"/>
              <w:ind w:left="81"/>
              <w:rPr>
                <w:sz w:val="18"/>
                <w:szCs w:val="18"/>
              </w:rPr>
            </w:pPr>
            <w:r w:rsidRPr="00EC5F34">
              <w:rPr>
                <w:sz w:val="18"/>
                <w:szCs w:val="18"/>
              </w:rPr>
              <w:t xml:space="preserve">Verify additional duties are within RN scope of practice </w:t>
            </w:r>
          </w:p>
          <w:p w14:paraId="41A174C1" w14:textId="77777777" w:rsidR="00A02348" w:rsidRPr="00EC5F34" w:rsidRDefault="00A02348" w:rsidP="00EC1D18">
            <w:pPr>
              <w:pStyle w:val="Style"/>
              <w:ind w:left="81"/>
              <w:rPr>
                <w:sz w:val="18"/>
                <w:szCs w:val="18"/>
              </w:rPr>
            </w:pPr>
          </w:p>
          <w:p w14:paraId="6A08EDFF" w14:textId="77777777" w:rsidR="00A02348" w:rsidRPr="00EC5F34" w:rsidRDefault="00A02348" w:rsidP="00EC1D18">
            <w:pPr>
              <w:pStyle w:val="Style"/>
              <w:ind w:left="81"/>
              <w:rPr>
                <w:sz w:val="18"/>
                <w:szCs w:val="18"/>
              </w:rPr>
            </w:pPr>
            <w:r w:rsidRPr="00EC5F34">
              <w:rPr>
                <w:sz w:val="18"/>
                <w:szCs w:val="18"/>
              </w:rPr>
              <w:t xml:space="preserve">Follow written policies and procedures approved by </w:t>
            </w:r>
          </w:p>
          <w:p w14:paraId="739F4053" w14:textId="77777777" w:rsidR="00A02348" w:rsidRPr="00EC5F34" w:rsidRDefault="00A02348" w:rsidP="00EC1D18">
            <w:pPr>
              <w:pStyle w:val="Style"/>
              <w:ind w:left="81"/>
              <w:rPr>
                <w:sz w:val="18"/>
                <w:szCs w:val="18"/>
              </w:rPr>
            </w:pPr>
            <w:r w:rsidRPr="00EC5F34">
              <w:rPr>
                <w:sz w:val="18"/>
                <w:szCs w:val="18"/>
              </w:rPr>
              <w:t xml:space="preserve">medical staff, nursing and agency administration </w:t>
            </w:r>
          </w:p>
        </w:tc>
        <w:tc>
          <w:tcPr>
            <w:tcW w:w="4590" w:type="dxa"/>
            <w:tcBorders>
              <w:top w:val="single" w:sz="4" w:space="0" w:color="auto"/>
            </w:tcBorders>
            <w:vAlign w:val="center"/>
          </w:tcPr>
          <w:p w14:paraId="3F73B78C" w14:textId="77777777" w:rsidR="00A02348" w:rsidRPr="00EC5F34" w:rsidRDefault="00A02348" w:rsidP="00EC1D18">
            <w:pPr>
              <w:pStyle w:val="Style"/>
              <w:ind w:left="57"/>
              <w:rPr>
                <w:sz w:val="18"/>
                <w:szCs w:val="18"/>
              </w:rPr>
            </w:pPr>
            <w:r w:rsidRPr="00EC5F34">
              <w:rPr>
                <w:sz w:val="18"/>
                <w:szCs w:val="18"/>
              </w:rPr>
              <w:t xml:space="preserve">* * Complete Board approved IV certification course </w:t>
            </w:r>
          </w:p>
          <w:p w14:paraId="55555864" w14:textId="77777777" w:rsidR="00A02348" w:rsidRPr="00EC5F34" w:rsidRDefault="00A02348" w:rsidP="00EC1D18">
            <w:pPr>
              <w:pStyle w:val="Style"/>
              <w:ind w:left="57"/>
              <w:rPr>
                <w:sz w:val="18"/>
                <w:szCs w:val="18"/>
              </w:rPr>
            </w:pPr>
            <w:r w:rsidRPr="00EC5F34">
              <w:rPr>
                <w:sz w:val="18"/>
                <w:szCs w:val="18"/>
              </w:rPr>
              <w:t xml:space="preserve">including supervised clinical; OR document </w:t>
            </w:r>
          </w:p>
          <w:p w14:paraId="462CC8B3" w14:textId="77777777" w:rsidR="00A02348" w:rsidRPr="00EC5F34" w:rsidRDefault="00A02348" w:rsidP="00EC1D18">
            <w:pPr>
              <w:pStyle w:val="Style"/>
              <w:ind w:left="57"/>
              <w:rPr>
                <w:sz w:val="18"/>
                <w:szCs w:val="18"/>
              </w:rPr>
            </w:pPr>
            <w:r w:rsidRPr="00EC5F34">
              <w:rPr>
                <w:sz w:val="18"/>
                <w:szCs w:val="18"/>
              </w:rPr>
              <w:t>completion of such from another state</w:t>
            </w:r>
          </w:p>
          <w:p w14:paraId="3F1C42BC" w14:textId="77777777" w:rsidR="00A02348" w:rsidRPr="00EC5F34" w:rsidRDefault="00A02348" w:rsidP="00EC1D18">
            <w:pPr>
              <w:pStyle w:val="Style"/>
              <w:ind w:left="57"/>
              <w:rPr>
                <w:sz w:val="18"/>
                <w:szCs w:val="18"/>
              </w:rPr>
            </w:pPr>
            <w:r w:rsidRPr="00EC5F34">
              <w:rPr>
                <w:sz w:val="18"/>
                <w:szCs w:val="18"/>
              </w:rPr>
              <w:t xml:space="preserve"> </w:t>
            </w:r>
          </w:p>
          <w:p w14:paraId="3A38F99E" w14:textId="77777777" w:rsidR="00A02348" w:rsidRPr="00EC5F34" w:rsidRDefault="00A02348" w:rsidP="00EC1D18">
            <w:pPr>
              <w:pStyle w:val="Style"/>
              <w:ind w:left="57"/>
              <w:rPr>
                <w:sz w:val="18"/>
                <w:szCs w:val="18"/>
              </w:rPr>
            </w:pPr>
            <w:r w:rsidRPr="00EC5F34">
              <w:rPr>
                <w:sz w:val="18"/>
                <w:szCs w:val="18"/>
              </w:rPr>
              <w:t xml:space="preserve">Maintains evidence (both LPN and employer) of </w:t>
            </w:r>
          </w:p>
          <w:p w14:paraId="36CCFBA4" w14:textId="77777777" w:rsidR="00A02348" w:rsidRPr="00EC5F34" w:rsidRDefault="00A02348" w:rsidP="00EC1D18">
            <w:pPr>
              <w:pStyle w:val="Style"/>
              <w:ind w:left="57"/>
              <w:rPr>
                <w:sz w:val="18"/>
                <w:szCs w:val="18"/>
              </w:rPr>
            </w:pPr>
            <w:r w:rsidRPr="00EC5F34">
              <w:rPr>
                <w:sz w:val="18"/>
                <w:szCs w:val="18"/>
              </w:rPr>
              <w:t xml:space="preserve">original documentation and demonstration of IV </w:t>
            </w:r>
          </w:p>
          <w:p w14:paraId="70DE82DD" w14:textId="77777777" w:rsidR="00A02348" w:rsidRPr="00EC5F34" w:rsidRDefault="00A02348" w:rsidP="00EC1D18">
            <w:pPr>
              <w:pStyle w:val="Style"/>
              <w:ind w:left="57"/>
              <w:rPr>
                <w:sz w:val="18"/>
                <w:szCs w:val="18"/>
              </w:rPr>
            </w:pPr>
            <w:r w:rsidRPr="00EC5F34">
              <w:rPr>
                <w:sz w:val="18"/>
                <w:szCs w:val="18"/>
              </w:rPr>
              <w:t xml:space="preserve">knowledge/judgment/skill </w:t>
            </w:r>
          </w:p>
          <w:p w14:paraId="234F52A5" w14:textId="77777777" w:rsidR="00A02348" w:rsidRPr="00EC5F34" w:rsidRDefault="00A02348" w:rsidP="00EC1D18">
            <w:pPr>
              <w:pStyle w:val="Style"/>
              <w:ind w:left="57"/>
              <w:rPr>
                <w:sz w:val="18"/>
                <w:szCs w:val="18"/>
              </w:rPr>
            </w:pPr>
          </w:p>
          <w:p w14:paraId="35224F3F" w14:textId="77777777" w:rsidR="00A02348" w:rsidRPr="00EC5F34" w:rsidRDefault="00A02348" w:rsidP="00EC1D18">
            <w:pPr>
              <w:pStyle w:val="Style"/>
              <w:ind w:left="57"/>
              <w:rPr>
                <w:sz w:val="18"/>
                <w:szCs w:val="18"/>
              </w:rPr>
            </w:pPr>
            <w:r w:rsidRPr="00EC5F34">
              <w:rPr>
                <w:sz w:val="18"/>
                <w:szCs w:val="18"/>
              </w:rPr>
              <w:t xml:space="preserve">Follows written IV policies and procedures approved </w:t>
            </w:r>
          </w:p>
          <w:p w14:paraId="0046EC6C" w14:textId="77777777" w:rsidR="00A02348" w:rsidRPr="00EC5F34" w:rsidRDefault="00A02348" w:rsidP="00EC1D18">
            <w:pPr>
              <w:pStyle w:val="Style"/>
              <w:ind w:left="57"/>
              <w:rPr>
                <w:sz w:val="18"/>
                <w:szCs w:val="18"/>
              </w:rPr>
            </w:pPr>
            <w:r w:rsidRPr="00EC5F34">
              <w:rPr>
                <w:sz w:val="18"/>
                <w:szCs w:val="18"/>
              </w:rPr>
              <w:t xml:space="preserve">by medical staff, nursing and agency administration </w:t>
            </w:r>
          </w:p>
          <w:p w14:paraId="3BE8981E" w14:textId="77777777" w:rsidR="00A02348" w:rsidRPr="00EC5F34" w:rsidRDefault="00A02348" w:rsidP="00EC1D18">
            <w:pPr>
              <w:pStyle w:val="Style"/>
              <w:ind w:left="57"/>
              <w:rPr>
                <w:sz w:val="18"/>
                <w:szCs w:val="18"/>
              </w:rPr>
            </w:pPr>
          </w:p>
          <w:p w14:paraId="6520892B" w14:textId="77777777" w:rsidR="00A02348" w:rsidRPr="00EC5F34" w:rsidRDefault="00A02348" w:rsidP="00EC1D18">
            <w:pPr>
              <w:rPr>
                <w:rFonts w:ascii="Arial" w:hAnsi="Arial" w:cs="Arial"/>
                <w:b/>
                <w:sz w:val="18"/>
                <w:szCs w:val="18"/>
              </w:rPr>
            </w:pPr>
            <w:r w:rsidRPr="00EC5F34">
              <w:rPr>
                <w:rFonts w:ascii="Arial" w:hAnsi="Arial" w:cs="Arial"/>
                <w:b/>
                <w:sz w:val="18"/>
                <w:szCs w:val="18"/>
              </w:rPr>
              <w:t xml:space="preserve">** Advanced Educational Preparation for LPNs in </w:t>
            </w:r>
          </w:p>
          <w:p w14:paraId="2C3B2FC8" w14:textId="77777777" w:rsidR="00A02348" w:rsidRPr="00EC5F34" w:rsidRDefault="00A02348" w:rsidP="00EC1D18">
            <w:pPr>
              <w:rPr>
                <w:rFonts w:ascii="Arial" w:hAnsi="Arial" w:cs="Arial"/>
              </w:rPr>
            </w:pPr>
            <w:r w:rsidRPr="00EC5F34">
              <w:rPr>
                <w:rFonts w:ascii="Arial" w:hAnsi="Arial" w:cs="Arial"/>
                <w:b/>
                <w:sz w:val="18"/>
                <w:szCs w:val="18"/>
              </w:rPr>
              <w:t xml:space="preserve">Colorado is limited to IV certification. </w:t>
            </w:r>
          </w:p>
        </w:tc>
        <w:tc>
          <w:tcPr>
            <w:tcW w:w="4869" w:type="dxa"/>
            <w:tcBorders>
              <w:top w:val="single" w:sz="4" w:space="0" w:color="auto"/>
            </w:tcBorders>
            <w:vAlign w:val="center"/>
          </w:tcPr>
          <w:p w14:paraId="75A4DA7A" w14:textId="77777777" w:rsidR="00A02348" w:rsidRPr="00EC5F34" w:rsidRDefault="00A02348" w:rsidP="00EC1D18">
            <w:pPr>
              <w:pStyle w:val="Style"/>
              <w:ind w:left="1963"/>
              <w:rPr>
                <w:sz w:val="18"/>
                <w:szCs w:val="18"/>
              </w:rPr>
            </w:pPr>
            <w:r w:rsidRPr="00EC5F34">
              <w:rPr>
                <w:sz w:val="18"/>
                <w:szCs w:val="18"/>
              </w:rPr>
              <w:t xml:space="preserve">N/A </w:t>
            </w:r>
          </w:p>
        </w:tc>
      </w:tr>
    </w:tbl>
    <w:p w14:paraId="540DB2BC" w14:textId="77777777" w:rsidR="00A02348" w:rsidRPr="00EC5F34" w:rsidRDefault="00A02348" w:rsidP="00A02348">
      <w:pPr>
        <w:pStyle w:val="Style"/>
      </w:pPr>
    </w:p>
    <w:p w14:paraId="2C8EC125" w14:textId="77777777" w:rsidR="00A02348" w:rsidRPr="00EC5F34" w:rsidRDefault="00A02348" w:rsidP="0060721D">
      <w:pPr>
        <w:rPr>
          <w:rFonts w:ascii="Tahoma" w:hAnsi="Tahoma" w:cs="Tahoma"/>
          <w:sz w:val="21"/>
          <w:szCs w:val="21"/>
        </w:rPr>
        <w:sectPr w:rsidR="00A02348" w:rsidRPr="00EC5F34">
          <w:endnotePr>
            <w:numFmt w:val="decimal"/>
          </w:endnotePr>
          <w:pgSz w:w="15840" w:h="12240" w:orient="landscape" w:code="1"/>
          <w:pgMar w:top="720" w:right="720" w:bottom="720" w:left="720" w:header="720" w:footer="720" w:gutter="0"/>
          <w:paperSrc w:first="15" w:other="15"/>
          <w:pgNumType w:chapStyle="1"/>
          <w:cols w:space="720"/>
          <w:noEndnote/>
        </w:sectPr>
      </w:pPr>
    </w:p>
    <w:p w14:paraId="7B948307" w14:textId="77777777" w:rsidR="0060721D" w:rsidRPr="00EC5F34" w:rsidRDefault="0060721D" w:rsidP="0060721D">
      <w:pPr>
        <w:rPr>
          <w:rFonts w:ascii="Tahoma" w:hAnsi="Tahoma" w:cs="Tahoma"/>
          <w:sz w:val="21"/>
          <w:szCs w:val="21"/>
        </w:rPr>
      </w:pPr>
    </w:p>
    <w:p w14:paraId="0B73948A" w14:textId="77777777" w:rsidR="000D399E" w:rsidRPr="00EC5F34" w:rsidRDefault="000D399E" w:rsidP="008C7C11">
      <w:pPr>
        <w:pStyle w:val="Heading1"/>
        <w:jc w:val="center"/>
        <w:rPr>
          <w:rFonts w:ascii="Tahoma" w:hAnsi="Tahoma" w:cs="Tahoma"/>
          <w:i/>
          <w:sz w:val="72"/>
          <w:szCs w:val="72"/>
        </w:rPr>
      </w:pPr>
      <w:bookmarkStart w:id="24" w:name="_Toc426959467"/>
      <w:r w:rsidRPr="00EC5F34">
        <w:rPr>
          <w:rFonts w:ascii="Tahoma" w:hAnsi="Tahoma" w:cs="Tahoma"/>
          <w:i/>
          <w:sz w:val="72"/>
          <w:szCs w:val="72"/>
        </w:rPr>
        <w:t>Policies</w:t>
      </w:r>
      <w:bookmarkEnd w:id="24"/>
    </w:p>
    <w:p w14:paraId="6C16224F" w14:textId="77777777" w:rsidR="00D25816" w:rsidRPr="00EC5F34" w:rsidRDefault="00D25816" w:rsidP="00D25816">
      <w:pPr>
        <w:sectPr w:rsidR="00D25816" w:rsidRPr="00EC5F34">
          <w:endnotePr>
            <w:numFmt w:val="decimal"/>
          </w:endnotePr>
          <w:pgSz w:w="12240" w:h="15840" w:code="1"/>
          <w:pgMar w:top="1440" w:right="1440" w:bottom="1440" w:left="1440" w:header="720" w:footer="720" w:gutter="0"/>
          <w:paperSrc w:first="15" w:other="15"/>
          <w:pgNumType w:chapStyle="1"/>
          <w:cols w:space="720"/>
          <w:vAlign w:val="center"/>
          <w:noEndnote/>
        </w:sectPr>
      </w:pPr>
    </w:p>
    <w:p w14:paraId="282F2909" w14:textId="77777777" w:rsidR="000D399E" w:rsidRPr="00EC5F34" w:rsidRDefault="000D399E">
      <w:pPr>
        <w:pStyle w:val="Heading2"/>
        <w:rPr>
          <w:rFonts w:ascii="Tahoma" w:hAnsi="Tahoma" w:cs="Tahoma"/>
        </w:rPr>
      </w:pPr>
      <w:bookmarkStart w:id="25" w:name="_Toc426959468"/>
      <w:r w:rsidRPr="00EC5F34">
        <w:rPr>
          <w:rFonts w:ascii="Tahoma" w:hAnsi="Tahoma" w:cs="Tahoma"/>
        </w:rPr>
        <w:lastRenderedPageBreak/>
        <w:t>Academic Advising</w:t>
      </w:r>
      <w:bookmarkEnd w:id="25"/>
    </w:p>
    <w:p w14:paraId="34460D52" w14:textId="77777777" w:rsidR="000D399E" w:rsidRPr="00EC5F34" w:rsidRDefault="000D399E" w:rsidP="00C35B91">
      <w:pPr>
        <w:pStyle w:val="HandbookBT"/>
        <w:tabs>
          <w:tab w:val="clear" w:pos="4680"/>
        </w:tabs>
        <w:spacing w:after="0" w:line="300" w:lineRule="auto"/>
        <w:rPr>
          <w:rFonts w:ascii="Arial" w:hAnsi="Arial" w:cs="Arial"/>
          <w:sz w:val="20"/>
        </w:rPr>
      </w:pPr>
      <w:r w:rsidRPr="00EC5F34">
        <w:rPr>
          <w:rFonts w:ascii="Arial" w:hAnsi="Arial" w:cs="Arial"/>
          <w:sz w:val="20"/>
        </w:rPr>
        <w:t xml:space="preserve">I. </w:t>
      </w:r>
      <w:r w:rsidRPr="00EC5F34">
        <w:rPr>
          <w:rFonts w:ascii="Arial" w:hAnsi="Arial" w:cs="Arial"/>
          <w:sz w:val="20"/>
        </w:rPr>
        <w:tab/>
        <w:t>Purposes:</w:t>
      </w:r>
    </w:p>
    <w:p w14:paraId="7E79CE77" w14:textId="77777777" w:rsidR="000D399E" w:rsidRPr="00EC5F34" w:rsidRDefault="000D399E" w:rsidP="00C35B91">
      <w:pPr>
        <w:pStyle w:val="BodyTextIndent3"/>
        <w:spacing w:line="300" w:lineRule="auto"/>
        <w:rPr>
          <w:rFonts w:ascii="Arial" w:hAnsi="Arial" w:cs="Arial"/>
          <w:sz w:val="20"/>
        </w:rPr>
      </w:pPr>
      <w:r w:rsidRPr="00EC5F34">
        <w:rPr>
          <w:rFonts w:ascii="Arial" w:hAnsi="Arial" w:cs="Arial"/>
          <w:sz w:val="20"/>
        </w:rPr>
        <w:t>A.</w:t>
      </w:r>
      <w:r w:rsidRPr="00EC5F34">
        <w:rPr>
          <w:rFonts w:ascii="Arial" w:hAnsi="Arial" w:cs="Arial"/>
          <w:sz w:val="20"/>
        </w:rPr>
        <w:tab/>
        <w:t>To explain the roles of the student and the advisor in the academic advising relationship.</w:t>
      </w:r>
    </w:p>
    <w:p w14:paraId="21F2969B" w14:textId="77777777" w:rsidR="000D399E" w:rsidRPr="00EC5F34" w:rsidRDefault="000D399E" w:rsidP="00C35B91">
      <w:pPr>
        <w:pStyle w:val="BodyTextIndent3"/>
        <w:spacing w:line="300" w:lineRule="auto"/>
        <w:rPr>
          <w:rFonts w:ascii="Arial" w:hAnsi="Arial" w:cs="Arial"/>
          <w:sz w:val="20"/>
        </w:rPr>
      </w:pPr>
      <w:r w:rsidRPr="00EC5F34">
        <w:rPr>
          <w:rFonts w:ascii="Arial" w:hAnsi="Arial" w:cs="Arial"/>
          <w:sz w:val="20"/>
        </w:rPr>
        <w:t>B.</w:t>
      </w:r>
      <w:r w:rsidRPr="00EC5F34">
        <w:rPr>
          <w:rFonts w:ascii="Arial" w:hAnsi="Arial" w:cs="Arial"/>
          <w:sz w:val="20"/>
        </w:rPr>
        <w:tab/>
        <w:t>To insure that students make satisfactory progress toward a degree.</w:t>
      </w:r>
    </w:p>
    <w:p w14:paraId="72887705" w14:textId="77777777" w:rsidR="000D399E" w:rsidRPr="00EC5F34" w:rsidRDefault="000D399E" w:rsidP="00C35B91">
      <w:pPr>
        <w:pStyle w:val="BodyTextIndent3"/>
        <w:spacing w:line="300" w:lineRule="auto"/>
        <w:rPr>
          <w:rFonts w:ascii="Arial" w:hAnsi="Arial" w:cs="Arial"/>
          <w:sz w:val="20"/>
        </w:rPr>
      </w:pPr>
      <w:r w:rsidRPr="00EC5F34">
        <w:rPr>
          <w:rFonts w:ascii="Arial" w:hAnsi="Arial" w:cs="Arial"/>
          <w:sz w:val="20"/>
        </w:rPr>
        <w:t>C.</w:t>
      </w:r>
      <w:r w:rsidRPr="00EC5F34">
        <w:rPr>
          <w:rFonts w:ascii="Arial" w:hAnsi="Arial" w:cs="Arial"/>
          <w:sz w:val="20"/>
        </w:rPr>
        <w:tab/>
        <w:t>To set standards for satisfactory progress in the nursing program.</w:t>
      </w:r>
    </w:p>
    <w:p w14:paraId="784AFC4A" w14:textId="77777777" w:rsidR="000D399E" w:rsidRPr="00EC5F34" w:rsidRDefault="000D399E" w:rsidP="00C35B91">
      <w:pPr>
        <w:pStyle w:val="HandbookBT"/>
        <w:keepNext/>
        <w:tabs>
          <w:tab w:val="clear" w:pos="4680"/>
          <w:tab w:val="left" w:pos="-1440"/>
        </w:tabs>
        <w:spacing w:after="0" w:line="300" w:lineRule="auto"/>
        <w:rPr>
          <w:rFonts w:ascii="Arial" w:hAnsi="Arial" w:cs="Arial"/>
          <w:sz w:val="20"/>
        </w:rPr>
      </w:pPr>
      <w:r w:rsidRPr="00EC5F34">
        <w:rPr>
          <w:rFonts w:ascii="Arial" w:hAnsi="Arial" w:cs="Arial"/>
          <w:sz w:val="20"/>
        </w:rPr>
        <w:t>II.</w:t>
      </w:r>
      <w:r w:rsidRPr="00EC5F34">
        <w:rPr>
          <w:rFonts w:ascii="Arial" w:hAnsi="Arial" w:cs="Arial"/>
          <w:sz w:val="20"/>
        </w:rPr>
        <w:tab/>
        <w:t>Policy:</w:t>
      </w:r>
    </w:p>
    <w:p w14:paraId="6FBD9E4A" w14:textId="77777777" w:rsidR="000D399E" w:rsidRPr="00EC5F34" w:rsidRDefault="000D399E" w:rsidP="00C35B91">
      <w:pPr>
        <w:pStyle w:val="BodyTextIndent3"/>
        <w:keepNext/>
        <w:spacing w:line="300" w:lineRule="auto"/>
        <w:rPr>
          <w:rFonts w:ascii="Arial" w:hAnsi="Arial" w:cs="Arial"/>
          <w:sz w:val="20"/>
        </w:rPr>
      </w:pPr>
      <w:r w:rsidRPr="00EC5F34">
        <w:rPr>
          <w:rFonts w:ascii="Arial" w:hAnsi="Arial" w:cs="Arial"/>
          <w:sz w:val="20"/>
        </w:rPr>
        <w:t>A.</w:t>
      </w:r>
      <w:r w:rsidRPr="00EC5F34">
        <w:rPr>
          <w:rFonts w:ascii="Arial" w:hAnsi="Arial" w:cs="Arial"/>
          <w:sz w:val="20"/>
        </w:rPr>
        <w:tab/>
        <w:t xml:space="preserve">Academic Advising </w:t>
      </w:r>
    </w:p>
    <w:p w14:paraId="586E5D04"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t>1.</w:t>
      </w:r>
      <w:r w:rsidRPr="00EC5F34">
        <w:rPr>
          <w:rFonts w:ascii="Arial" w:hAnsi="Arial" w:cs="Arial"/>
          <w:sz w:val="20"/>
        </w:rPr>
        <w:tab/>
        <w:t>Students are responsible for contacting their assigned advisor for initial advising prior to each semester's registration and at any other time that the student and advisor may deem necessary.</w:t>
      </w:r>
    </w:p>
    <w:p w14:paraId="1CF33E18"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t>2.</w:t>
      </w:r>
      <w:r w:rsidRPr="00EC5F34">
        <w:rPr>
          <w:rFonts w:ascii="Arial" w:hAnsi="Arial" w:cs="Arial"/>
          <w:sz w:val="20"/>
        </w:rPr>
        <w:tab/>
        <w:t>Students are strongly encouraged to have their advisor review their course load, but the advisor's signature is not necessary for the student to proceed with the registration process.</w:t>
      </w:r>
    </w:p>
    <w:p w14:paraId="3AA1D7D1"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t>3.</w:t>
      </w:r>
      <w:r w:rsidRPr="00EC5F34">
        <w:rPr>
          <w:rFonts w:ascii="Arial" w:hAnsi="Arial" w:cs="Arial"/>
          <w:sz w:val="20"/>
        </w:rPr>
        <w:tab/>
        <w:t>The help of a faculty advisor does not relieve the student of the fundamental responsibility for establishing and maintaining his/her own academic program. Students are responsible for full knowledge of the provisions of their program.</w:t>
      </w:r>
    </w:p>
    <w:p w14:paraId="6DE13022"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t>4.</w:t>
      </w:r>
      <w:r w:rsidRPr="00EC5F34">
        <w:rPr>
          <w:rFonts w:ascii="Arial" w:hAnsi="Arial" w:cs="Arial"/>
          <w:sz w:val="20"/>
        </w:rPr>
        <w:tab/>
        <w:t xml:space="preserve">For courses requiring "permission of the instructor" as an alternate to a stated prerequisite course, the students must receive such permission before registering for class. Instructors reserve the right to withdraw any student who does </w:t>
      </w:r>
      <w:r w:rsidRPr="00EC5F34">
        <w:rPr>
          <w:rFonts w:ascii="Arial" w:hAnsi="Arial" w:cs="Arial"/>
          <w:i/>
          <w:sz w:val="20"/>
        </w:rPr>
        <w:t xml:space="preserve">not </w:t>
      </w:r>
      <w:r w:rsidRPr="00EC5F34">
        <w:rPr>
          <w:rFonts w:ascii="Arial" w:hAnsi="Arial" w:cs="Arial"/>
          <w:sz w:val="20"/>
        </w:rPr>
        <w:t>have permission.</w:t>
      </w:r>
    </w:p>
    <w:p w14:paraId="730085EE"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lastRenderedPageBreak/>
        <w:t>5.</w:t>
      </w:r>
      <w:r w:rsidRPr="00EC5F34">
        <w:rPr>
          <w:rFonts w:ascii="Arial" w:hAnsi="Arial" w:cs="Arial"/>
          <w:sz w:val="20"/>
        </w:rPr>
        <w:tab/>
      </w:r>
      <w:r w:rsidR="00BF6CF8" w:rsidRPr="00EC5F34">
        <w:rPr>
          <w:rFonts w:ascii="Arial" w:hAnsi="Arial" w:cs="Arial"/>
          <w:sz w:val="20"/>
        </w:rPr>
        <w:t>Colorado Mesa University</w:t>
      </w:r>
      <w:r w:rsidRPr="00EC5F34">
        <w:rPr>
          <w:rFonts w:ascii="Arial" w:hAnsi="Arial" w:cs="Arial"/>
          <w:sz w:val="20"/>
        </w:rPr>
        <w:t xml:space="preserve"> advisors maintain a minimum of 5 scheduled office hours per week, which are scheduled for the purpose of being available to students.</w:t>
      </w:r>
    </w:p>
    <w:p w14:paraId="761EE5C8"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t>6.</w:t>
      </w:r>
      <w:r w:rsidRPr="00EC5F34">
        <w:rPr>
          <w:rFonts w:ascii="Arial" w:hAnsi="Arial" w:cs="Arial"/>
          <w:sz w:val="20"/>
        </w:rPr>
        <w:tab/>
        <w:t>Students must contact course instructors to have appropriate forms signed when adding or dropping classes or withdrawing from the program.</w:t>
      </w:r>
    </w:p>
    <w:p w14:paraId="1A622045" w14:textId="77777777" w:rsidR="00367A6F"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t>7.</w:t>
      </w:r>
      <w:r w:rsidRPr="00EC5F34">
        <w:rPr>
          <w:rFonts w:ascii="Arial" w:hAnsi="Arial" w:cs="Arial"/>
          <w:sz w:val="20"/>
        </w:rPr>
        <w:tab/>
        <w:t>The advisor will refer the student to the college registrar regarding evaluation of courses for credit and other appropriate matters.</w:t>
      </w:r>
    </w:p>
    <w:p w14:paraId="417CBF39" w14:textId="77777777" w:rsidR="00367A6F" w:rsidRPr="00EC5F34" w:rsidRDefault="00367A6F" w:rsidP="00C35B91">
      <w:pPr>
        <w:pStyle w:val="BodyTextIndent"/>
        <w:spacing w:line="300" w:lineRule="auto"/>
        <w:ind w:left="1080"/>
        <w:rPr>
          <w:rFonts w:ascii="Arial" w:hAnsi="Arial" w:cs="Arial"/>
          <w:sz w:val="20"/>
        </w:rPr>
      </w:pPr>
      <w:r w:rsidRPr="00EC5F34">
        <w:rPr>
          <w:rFonts w:ascii="Arial" w:hAnsi="Arial" w:cs="Arial"/>
          <w:sz w:val="20"/>
        </w:rPr>
        <w:t>8.</w:t>
      </w:r>
      <w:r w:rsidRPr="00EC5F34">
        <w:rPr>
          <w:rFonts w:ascii="Arial" w:hAnsi="Arial" w:cs="Arial"/>
          <w:sz w:val="20"/>
        </w:rPr>
        <w:tab/>
        <w:t xml:space="preserve">Students are responsible for picking up and completing </w:t>
      </w:r>
      <w:r w:rsidRPr="00EC5F34">
        <w:rPr>
          <w:rFonts w:ascii="Arial" w:hAnsi="Arial" w:cs="Arial"/>
          <w:i/>
          <w:sz w:val="20"/>
        </w:rPr>
        <w:t>Intent to Graduate</w:t>
      </w:r>
      <w:r w:rsidRPr="00EC5F34">
        <w:rPr>
          <w:rFonts w:ascii="Arial" w:hAnsi="Arial" w:cs="Arial"/>
          <w:sz w:val="20"/>
        </w:rPr>
        <w:t xml:space="preserve"> forms from the Registrar’s Office, and for making an appointment with their advisor the semester prior to graduation to complete the program sheet and petition to graduate.</w:t>
      </w:r>
    </w:p>
    <w:p w14:paraId="69C0C479" w14:textId="77777777" w:rsidR="00367A6F" w:rsidRPr="00EC5F34" w:rsidRDefault="00367A6F" w:rsidP="00C35B91">
      <w:pPr>
        <w:pStyle w:val="BodyTextIndent"/>
        <w:spacing w:line="300" w:lineRule="auto"/>
        <w:ind w:left="1080"/>
        <w:rPr>
          <w:rFonts w:ascii="Arial" w:hAnsi="Arial" w:cs="Arial"/>
          <w:sz w:val="20"/>
        </w:rPr>
      </w:pPr>
      <w:r w:rsidRPr="00EC5F34">
        <w:rPr>
          <w:rFonts w:ascii="Arial" w:hAnsi="Arial" w:cs="Arial"/>
          <w:sz w:val="20"/>
        </w:rPr>
        <w:t>9.</w:t>
      </w:r>
      <w:r w:rsidRPr="00EC5F34">
        <w:rPr>
          <w:rFonts w:ascii="Arial" w:hAnsi="Arial" w:cs="Arial"/>
          <w:sz w:val="20"/>
        </w:rPr>
        <w:tab/>
        <w:t>Students are responsible for making sure all copies of transcripts from other colleges are current and on file in the nursing department. Student must provide a transcript evaluation from Registrar’s Office.</w:t>
      </w:r>
    </w:p>
    <w:p w14:paraId="233E3CD6" w14:textId="77777777" w:rsidR="00367A6F" w:rsidRPr="00EC5F34" w:rsidRDefault="00367A6F" w:rsidP="00C35B91">
      <w:pPr>
        <w:pStyle w:val="BodyTextIndent"/>
        <w:spacing w:line="300" w:lineRule="auto"/>
        <w:ind w:left="1080"/>
        <w:rPr>
          <w:rFonts w:ascii="Arial" w:hAnsi="Arial" w:cs="Arial"/>
          <w:sz w:val="20"/>
          <w:u w:val="single"/>
        </w:rPr>
      </w:pPr>
      <w:r w:rsidRPr="00EC5F34">
        <w:rPr>
          <w:rFonts w:ascii="Arial" w:hAnsi="Arial" w:cs="Arial"/>
          <w:sz w:val="20"/>
        </w:rPr>
        <w:t>10.</w:t>
      </w:r>
      <w:r w:rsidRPr="00EC5F34">
        <w:rPr>
          <w:rFonts w:ascii="Arial" w:hAnsi="Arial" w:cs="Arial"/>
          <w:sz w:val="20"/>
        </w:rPr>
        <w:tab/>
        <w:t xml:space="preserve">Students must provide current </w:t>
      </w:r>
      <w:r w:rsidR="00BF6CF8" w:rsidRPr="00EC5F34">
        <w:rPr>
          <w:rFonts w:ascii="Arial" w:hAnsi="Arial" w:cs="Arial"/>
          <w:sz w:val="20"/>
        </w:rPr>
        <w:t>Colorado Mesa University</w:t>
      </w:r>
      <w:r w:rsidRPr="00EC5F34">
        <w:rPr>
          <w:rFonts w:ascii="Arial" w:hAnsi="Arial" w:cs="Arial"/>
          <w:sz w:val="20"/>
        </w:rPr>
        <w:t xml:space="preserve"> transcript obtained from the Registrar’s Office.</w:t>
      </w:r>
    </w:p>
    <w:p w14:paraId="25B0A048" w14:textId="77777777" w:rsidR="000D399E" w:rsidRPr="00EC5F34" w:rsidRDefault="000D399E" w:rsidP="00C35B91">
      <w:pPr>
        <w:pStyle w:val="BodyTextIndent3"/>
        <w:spacing w:line="300" w:lineRule="auto"/>
        <w:rPr>
          <w:rFonts w:ascii="Arial" w:hAnsi="Arial" w:cs="Arial"/>
          <w:sz w:val="20"/>
        </w:rPr>
      </w:pPr>
      <w:r w:rsidRPr="00EC5F34">
        <w:rPr>
          <w:rFonts w:ascii="Arial" w:hAnsi="Arial" w:cs="Arial"/>
          <w:sz w:val="20"/>
        </w:rPr>
        <w:t>B.</w:t>
      </w:r>
      <w:r w:rsidRPr="00EC5F34">
        <w:rPr>
          <w:rFonts w:ascii="Arial" w:hAnsi="Arial" w:cs="Arial"/>
          <w:sz w:val="20"/>
        </w:rPr>
        <w:tab/>
        <w:t>Personal Counseling</w:t>
      </w:r>
    </w:p>
    <w:p w14:paraId="0401A906"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t>1.</w:t>
      </w:r>
      <w:r w:rsidRPr="00EC5F34">
        <w:rPr>
          <w:rFonts w:ascii="Arial" w:hAnsi="Arial" w:cs="Arial"/>
          <w:sz w:val="20"/>
        </w:rPr>
        <w:tab/>
        <w:t>Students may discuss personal problems with an advisor in a confidential, accepting atmosphere.</w:t>
      </w:r>
    </w:p>
    <w:p w14:paraId="4EBE0DDE"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t>2.</w:t>
      </w:r>
      <w:r w:rsidRPr="00EC5F34">
        <w:rPr>
          <w:rFonts w:ascii="Arial" w:hAnsi="Arial" w:cs="Arial"/>
          <w:sz w:val="20"/>
        </w:rPr>
        <w:tab/>
        <w:t>Advisors will refer students for appropriate counseling when the problems are beyond the problem solving abilities of the advisor and advisee.</w:t>
      </w:r>
    </w:p>
    <w:p w14:paraId="6C26CA73" w14:textId="77777777" w:rsidR="000D399E" w:rsidRPr="00EC5F34" w:rsidRDefault="000D399E" w:rsidP="00C35B91">
      <w:pPr>
        <w:pStyle w:val="BodyTextIndent"/>
        <w:spacing w:line="300" w:lineRule="auto"/>
        <w:ind w:left="1080"/>
        <w:rPr>
          <w:rFonts w:ascii="Arial" w:hAnsi="Arial" w:cs="Arial"/>
          <w:sz w:val="20"/>
        </w:rPr>
      </w:pPr>
      <w:r w:rsidRPr="00EC5F34">
        <w:rPr>
          <w:rFonts w:ascii="Arial" w:hAnsi="Arial" w:cs="Arial"/>
          <w:sz w:val="20"/>
        </w:rPr>
        <w:lastRenderedPageBreak/>
        <w:t>3.</w:t>
      </w:r>
      <w:r w:rsidRPr="00EC5F34">
        <w:rPr>
          <w:rFonts w:ascii="Arial" w:hAnsi="Arial" w:cs="Arial"/>
          <w:sz w:val="20"/>
        </w:rPr>
        <w:tab/>
        <w:t xml:space="preserve">The </w:t>
      </w:r>
      <w:r w:rsidR="0052112E" w:rsidRPr="00EC5F34">
        <w:rPr>
          <w:rFonts w:ascii="Arial" w:hAnsi="Arial" w:cs="Arial"/>
          <w:sz w:val="20"/>
        </w:rPr>
        <w:t>Vice President</w:t>
      </w:r>
      <w:r w:rsidRPr="00EC5F34">
        <w:rPr>
          <w:rFonts w:ascii="Arial" w:hAnsi="Arial" w:cs="Arial"/>
          <w:sz w:val="20"/>
        </w:rPr>
        <w:t xml:space="preserve"> of Student Service</w:t>
      </w:r>
      <w:r w:rsidR="0052112E" w:rsidRPr="00EC5F34">
        <w:rPr>
          <w:rFonts w:ascii="Arial" w:hAnsi="Arial" w:cs="Arial"/>
          <w:sz w:val="20"/>
        </w:rPr>
        <w:t>s</w:t>
      </w:r>
      <w:r w:rsidRPr="00EC5F34">
        <w:rPr>
          <w:rFonts w:ascii="Arial" w:hAnsi="Arial" w:cs="Arial"/>
          <w:sz w:val="20"/>
        </w:rPr>
        <w:t xml:space="preserve"> is available to provide counseling and referral services to students seeking personal, career or substance abuse counseling and resources.</w:t>
      </w:r>
    </w:p>
    <w:p w14:paraId="27317E96" w14:textId="77777777" w:rsidR="008D738D" w:rsidRPr="00EC5F34" w:rsidRDefault="008D738D" w:rsidP="008D738D">
      <w:pPr>
        <w:pStyle w:val="Heading2"/>
        <w:rPr>
          <w:rFonts w:ascii="Tahoma" w:hAnsi="Tahoma"/>
          <w:bCs/>
          <w:iCs/>
        </w:rPr>
      </w:pPr>
      <w:bookmarkStart w:id="26" w:name="_Toc426959469"/>
      <w:r w:rsidRPr="00EC5F34">
        <w:rPr>
          <w:rFonts w:ascii="Tahoma" w:hAnsi="Tahoma"/>
          <w:bCs/>
          <w:iCs/>
        </w:rPr>
        <w:t>Academic Dishonesty</w:t>
      </w:r>
      <w:bookmarkEnd w:id="26"/>
    </w:p>
    <w:p w14:paraId="30D20E0B" w14:textId="77777777" w:rsidR="008D738D" w:rsidRPr="00EC5F34" w:rsidRDefault="008D738D" w:rsidP="00EE3D48">
      <w:pPr>
        <w:widowControl/>
        <w:numPr>
          <w:ilvl w:val="0"/>
          <w:numId w:val="126"/>
        </w:numPr>
        <w:spacing w:line="300" w:lineRule="auto"/>
        <w:jc w:val="both"/>
        <w:rPr>
          <w:rFonts w:ascii="Arial" w:hAnsi="Arial" w:cs="Arial"/>
          <w:sz w:val="20"/>
        </w:rPr>
      </w:pPr>
      <w:r w:rsidRPr="00EC5F34">
        <w:rPr>
          <w:rFonts w:ascii="Arial" w:hAnsi="Arial" w:cs="Arial"/>
          <w:sz w:val="20"/>
        </w:rPr>
        <w:t xml:space="preserve">Definition per the CMU Maverick Guide:  The protection of academic integrity requires clear and consistent standards and definitions, as well as confrontation and sanctions when individuals intentionally violate those standards. The most important of the definitions is that of academic dishonesty. </w:t>
      </w:r>
    </w:p>
    <w:p w14:paraId="057195C4" w14:textId="77777777" w:rsidR="008D738D" w:rsidRPr="00EC5F34" w:rsidRDefault="008D738D" w:rsidP="008D738D">
      <w:pPr>
        <w:widowControl/>
        <w:spacing w:line="300" w:lineRule="auto"/>
        <w:ind w:left="360"/>
        <w:jc w:val="both"/>
        <w:rPr>
          <w:rFonts w:ascii="Arial" w:hAnsi="Arial" w:cs="Arial"/>
          <w:sz w:val="20"/>
        </w:rPr>
      </w:pPr>
      <w:r w:rsidRPr="00EC5F34">
        <w:rPr>
          <w:rFonts w:ascii="Arial" w:hAnsi="Arial" w:cs="Arial"/>
          <w:sz w:val="20"/>
        </w:rPr>
        <w:t xml:space="preserve">Academic dishonesty undermines the educational experience, lowers morale by engendering a skeptical attitude about the quality of education, and negatively affects the relationship between students and faculty. Academic dishonesty is the intentional act of fraud, in which an individual seeks to claim credit for the work and efforts of another or uses unauthorized material or fabricated information in any academic exercise. </w:t>
      </w:r>
    </w:p>
    <w:p w14:paraId="718B248A" w14:textId="77777777" w:rsidR="008D738D" w:rsidRPr="00EC5F34" w:rsidRDefault="008D738D" w:rsidP="008D738D">
      <w:pPr>
        <w:widowControl/>
        <w:spacing w:line="300" w:lineRule="auto"/>
        <w:ind w:left="360"/>
        <w:jc w:val="both"/>
        <w:rPr>
          <w:rFonts w:ascii="Arial" w:hAnsi="Arial" w:cs="Arial"/>
          <w:sz w:val="20"/>
        </w:rPr>
      </w:pPr>
      <w:r w:rsidRPr="00EC5F34">
        <w:rPr>
          <w:rFonts w:ascii="Arial" w:hAnsi="Arial" w:cs="Arial"/>
          <w:sz w:val="20"/>
        </w:rPr>
        <w:t>Academic dishonesty also includes, but is not limited to:</w:t>
      </w:r>
    </w:p>
    <w:p w14:paraId="0205C603" w14:textId="77777777" w:rsidR="008D738D" w:rsidRPr="00EC5F34" w:rsidRDefault="008D738D" w:rsidP="00EE3D48">
      <w:pPr>
        <w:pStyle w:val="ListParagraph"/>
        <w:numPr>
          <w:ilvl w:val="0"/>
          <w:numId w:val="128"/>
        </w:numPr>
        <w:spacing w:line="300" w:lineRule="auto"/>
        <w:rPr>
          <w:rFonts w:ascii="Arial" w:hAnsi="Arial" w:cs="Arial"/>
          <w:sz w:val="20"/>
          <w:szCs w:val="20"/>
        </w:rPr>
      </w:pPr>
      <w:r w:rsidRPr="00EC5F34">
        <w:rPr>
          <w:rFonts w:ascii="Arial" w:hAnsi="Arial" w:cs="Arial"/>
          <w:sz w:val="20"/>
          <w:szCs w:val="20"/>
        </w:rPr>
        <w:t>Forgery/fabrication/falsification/plagiarism of academic documents</w:t>
      </w:r>
    </w:p>
    <w:p w14:paraId="328A0894" w14:textId="77777777" w:rsidR="008D738D" w:rsidRPr="00EC5F34" w:rsidRDefault="008D738D" w:rsidP="00EE3D48">
      <w:pPr>
        <w:pStyle w:val="ListParagraph"/>
        <w:numPr>
          <w:ilvl w:val="0"/>
          <w:numId w:val="128"/>
        </w:numPr>
        <w:spacing w:line="300" w:lineRule="auto"/>
        <w:rPr>
          <w:rFonts w:ascii="Arial" w:hAnsi="Arial" w:cs="Arial"/>
          <w:sz w:val="20"/>
          <w:szCs w:val="20"/>
        </w:rPr>
      </w:pPr>
      <w:r w:rsidRPr="00EC5F34">
        <w:rPr>
          <w:rFonts w:ascii="Arial" w:hAnsi="Arial" w:cs="Arial"/>
          <w:sz w:val="20"/>
          <w:szCs w:val="20"/>
        </w:rPr>
        <w:t>Intentionally impeding or damaging the academic work of others</w:t>
      </w:r>
    </w:p>
    <w:p w14:paraId="7477E50A" w14:textId="77777777" w:rsidR="008D738D" w:rsidRPr="00EC5F34" w:rsidRDefault="008D738D" w:rsidP="00EE3D48">
      <w:pPr>
        <w:pStyle w:val="ListParagraph"/>
        <w:numPr>
          <w:ilvl w:val="0"/>
          <w:numId w:val="128"/>
        </w:numPr>
        <w:spacing w:line="300" w:lineRule="auto"/>
        <w:rPr>
          <w:rFonts w:ascii="Arial" w:hAnsi="Arial" w:cs="Arial"/>
          <w:sz w:val="20"/>
          <w:szCs w:val="20"/>
        </w:rPr>
      </w:pPr>
      <w:r w:rsidRPr="00EC5F34">
        <w:rPr>
          <w:rFonts w:ascii="Arial" w:hAnsi="Arial" w:cs="Arial"/>
          <w:sz w:val="20"/>
          <w:szCs w:val="20"/>
        </w:rPr>
        <w:t>Assisting others in acts of academic dishonesty</w:t>
      </w:r>
    </w:p>
    <w:p w14:paraId="369AA838" w14:textId="77777777" w:rsidR="008D738D" w:rsidRPr="00EC5F34" w:rsidRDefault="008D738D" w:rsidP="00EE3D48">
      <w:pPr>
        <w:pStyle w:val="ListParagraph"/>
        <w:numPr>
          <w:ilvl w:val="0"/>
          <w:numId w:val="128"/>
        </w:numPr>
        <w:spacing w:line="300" w:lineRule="auto"/>
        <w:rPr>
          <w:rFonts w:ascii="Arial" w:hAnsi="Arial" w:cs="Arial"/>
          <w:sz w:val="20"/>
          <w:szCs w:val="20"/>
        </w:rPr>
      </w:pPr>
      <w:r w:rsidRPr="00EC5F34">
        <w:rPr>
          <w:rFonts w:ascii="Arial" w:hAnsi="Arial" w:cs="Arial"/>
          <w:sz w:val="20"/>
          <w:szCs w:val="20"/>
        </w:rPr>
        <w:t>Cheating in the classroom</w:t>
      </w:r>
    </w:p>
    <w:p w14:paraId="66344249" w14:textId="77777777" w:rsidR="008D738D" w:rsidRPr="00EC5F34" w:rsidRDefault="008D738D" w:rsidP="00EE3D48">
      <w:pPr>
        <w:pStyle w:val="ListParagraph"/>
        <w:numPr>
          <w:ilvl w:val="0"/>
          <w:numId w:val="128"/>
        </w:numPr>
        <w:spacing w:line="300" w:lineRule="auto"/>
        <w:rPr>
          <w:rFonts w:ascii="Arial" w:hAnsi="Arial" w:cs="Arial"/>
          <w:sz w:val="20"/>
          <w:szCs w:val="20"/>
        </w:rPr>
      </w:pPr>
      <w:r w:rsidRPr="00EC5F34">
        <w:rPr>
          <w:rFonts w:ascii="Arial" w:hAnsi="Arial" w:cs="Arial"/>
          <w:sz w:val="20"/>
          <w:szCs w:val="20"/>
        </w:rPr>
        <w:t>Unauthorized attendance</w:t>
      </w:r>
    </w:p>
    <w:p w14:paraId="7DDFD178" w14:textId="77777777" w:rsidR="008D738D" w:rsidRPr="00EC5F34" w:rsidRDefault="008D738D" w:rsidP="00EE3D48">
      <w:pPr>
        <w:pStyle w:val="ListParagraph"/>
        <w:numPr>
          <w:ilvl w:val="0"/>
          <w:numId w:val="128"/>
        </w:numPr>
        <w:spacing w:line="300" w:lineRule="auto"/>
        <w:rPr>
          <w:rFonts w:ascii="Arial" w:hAnsi="Arial" w:cs="Arial"/>
          <w:sz w:val="20"/>
          <w:szCs w:val="20"/>
        </w:rPr>
      </w:pPr>
      <w:r w:rsidRPr="00EC5F34">
        <w:rPr>
          <w:rFonts w:ascii="Arial" w:hAnsi="Arial" w:cs="Arial"/>
          <w:sz w:val="20"/>
          <w:szCs w:val="20"/>
        </w:rPr>
        <w:t>Multiple submissions</w:t>
      </w:r>
    </w:p>
    <w:p w14:paraId="0E73D877" w14:textId="77777777" w:rsidR="008D738D" w:rsidRPr="00EC5F34" w:rsidRDefault="008D738D" w:rsidP="00EE3D48">
      <w:pPr>
        <w:pStyle w:val="ListParagraph"/>
        <w:numPr>
          <w:ilvl w:val="0"/>
          <w:numId w:val="128"/>
        </w:numPr>
        <w:spacing w:line="300" w:lineRule="auto"/>
        <w:rPr>
          <w:rFonts w:ascii="Arial" w:hAnsi="Arial" w:cs="Arial"/>
          <w:sz w:val="20"/>
          <w:szCs w:val="20"/>
        </w:rPr>
      </w:pPr>
      <w:r w:rsidRPr="00EC5F34">
        <w:rPr>
          <w:rFonts w:ascii="Arial" w:hAnsi="Arial" w:cs="Arial"/>
          <w:sz w:val="20"/>
          <w:szCs w:val="20"/>
        </w:rPr>
        <w:lastRenderedPageBreak/>
        <w:t>Unauthorized collaboration</w:t>
      </w:r>
    </w:p>
    <w:p w14:paraId="0D44080D" w14:textId="77777777" w:rsidR="008D738D" w:rsidRPr="00EC5F34" w:rsidRDefault="0053200B" w:rsidP="0053200B">
      <w:pPr>
        <w:widowControl/>
        <w:numPr>
          <w:ilvl w:val="0"/>
          <w:numId w:val="126"/>
        </w:numPr>
        <w:spacing w:line="300" w:lineRule="auto"/>
        <w:jc w:val="both"/>
        <w:rPr>
          <w:rFonts w:ascii="Arial" w:hAnsi="Arial" w:cs="Arial"/>
          <w:sz w:val="20"/>
        </w:rPr>
      </w:pPr>
      <w:r>
        <w:rPr>
          <w:rFonts w:ascii="Arial" w:hAnsi="Arial" w:cs="Arial"/>
          <w:sz w:val="20"/>
        </w:rPr>
        <w:t>Policy:</w:t>
      </w:r>
    </w:p>
    <w:p w14:paraId="05F5A4C1" w14:textId="77777777" w:rsidR="008D738D" w:rsidRPr="00EC5F34" w:rsidRDefault="008D738D" w:rsidP="00EE3D48">
      <w:pPr>
        <w:widowControl/>
        <w:numPr>
          <w:ilvl w:val="0"/>
          <w:numId w:val="127"/>
        </w:numPr>
        <w:spacing w:line="300" w:lineRule="auto"/>
        <w:contextualSpacing/>
        <w:jc w:val="both"/>
        <w:rPr>
          <w:rFonts w:ascii="Arial" w:hAnsi="Arial" w:cs="Arial"/>
          <w:sz w:val="20"/>
        </w:rPr>
      </w:pPr>
      <w:r w:rsidRPr="00EC5F34">
        <w:rPr>
          <w:rFonts w:ascii="Arial" w:hAnsi="Arial" w:cs="Arial"/>
          <w:sz w:val="20"/>
        </w:rPr>
        <w:t>Each semester all students will be required to sign a statement of acknowledgement regarding academic dishonesty. This statement is in effect for the entire program of study.</w:t>
      </w:r>
    </w:p>
    <w:p w14:paraId="3BBE4546" w14:textId="77777777" w:rsidR="008D738D" w:rsidRPr="00EC5F34" w:rsidRDefault="008D738D" w:rsidP="00EE3D48">
      <w:pPr>
        <w:pStyle w:val="ListParagraph"/>
        <w:numPr>
          <w:ilvl w:val="0"/>
          <w:numId w:val="127"/>
        </w:numPr>
        <w:spacing w:line="300" w:lineRule="auto"/>
        <w:contextualSpacing/>
        <w:rPr>
          <w:rFonts w:ascii="Arial" w:hAnsi="Arial" w:cs="Arial"/>
          <w:sz w:val="20"/>
          <w:szCs w:val="20"/>
        </w:rPr>
      </w:pPr>
      <w:r w:rsidRPr="00EC5F34">
        <w:rPr>
          <w:rFonts w:ascii="Arial" w:hAnsi="Arial" w:cs="Arial"/>
          <w:sz w:val="20"/>
          <w:szCs w:val="20"/>
        </w:rPr>
        <w:t>The program director will maintain the security of the signed documents.</w:t>
      </w:r>
    </w:p>
    <w:p w14:paraId="0D745B03" w14:textId="77777777" w:rsidR="008D738D" w:rsidRPr="00EC5F34" w:rsidRDefault="008D738D" w:rsidP="00EE3D48">
      <w:pPr>
        <w:pStyle w:val="ListParagraph"/>
        <w:numPr>
          <w:ilvl w:val="0"/>
          <w:numId w:val="127"/>
        </w:numPr>
        <w:spacing w:line="300" w:lineRule="auto"/>
        <w:contextualSpacing/>
        <w:rPr>
          <w:rFonts w:ascii="Arial" w:hAnsi="Arial" w:cs="Arial"/>
          <w:sz w:val="20"/>
          <w:szCs w:val="20"/>
        </w:rPr>
      </w:pPr>
      <w:r w:rsidRPr="00EC5F34">
        <w:rPr>
          <w:rFonts w:ascii="Arial" w:hAnsi="Arial" w:cs="Arial"/>
          <w:sz w:val="20"/>
          <w:szCs w:val="20"/>
        </w:rPr>
        <w:t xml:space="preserve">Course, laboratory, and clinical materials are intended to be for each student’s personal academic use and remain the intellectual property of the </w:t>
      </w:r>
      <w:r w:rsidR="00F36ED9">
        <w:rPr>
          <w:rFonts w:ascii="Arial" w:hAnsi="Arial" w:cs="Arial"/>
          <w:sz w:val="20"/>
          <w:szCs w:val="20"/>
        </w:rPr>
        <w:t xml:space="preserve">LPN- </w:t>
      </w:r>
      <w:r w:rsidRPr="00EC5F34">
        <w:rPr>
          <w:rFonts w:ascii="Arial" w:hAnsi="Arial" w:cs="Arial"/>
          <w:sz w:val="20"/>
          <w:szCs w:val="20"/>
        </w:rPr>
        <w:t>BSN Program.</w:t>
      </w:r>
    </w:p>
    <w:p w14:paraId="43D427A1" w14:textId="77777777" w:rsidR="008D738D" w:rsidRPr="00EC5F34" w:rsidRDefault="008D738D" w:rsidP="00EE3D48">
      <w:pPr>
        <w:widowControl/>
        <w:numPr>
          <w:ilvl w:val="0"/>
          <w:numId w:val="126"/>
        </w:numPr>
        <w:spacing w:line="300" w:lineRule="auto"/>
        <w:jc w:val="both"/>
      </w:pPr>
      <w:r w:rsidRPr="00EC5F34">
        <w:rPr>
          <w:rFonts w:ascii="Arial" w:hAnsi="Arial" w:cs="Arial"/>
          <w:sz w:val="20"/>
        </w:rPr>
        <w:t xml:space="preserve">The </w:t>
      </w:r>
      <w:r w:rsidR="0053200B">
        <w:rPr>
          <w:rFonts w:ascii="Arial" w:hAnsi="Arial" w:cs="Arial"/>
          <w:sz w:val="20"/>
        </w:rPr>
        <w:t>LPN-</w:t>
      </w:r>
      <w:r w:rsidRPr="00EC5F34">
        <w:rPr>
          <w:rFonts w:ascii="Arial" w:hAnsi="Arial" w:cs="Arial"/>
          <w:sz w:val="20"/>
        </w:rPr>
        <w:t xml:space="preserve">BSN program has zero-tolerance for academic dishonesty of any sort on any quiz, exam, or assignment.  The student has the choice to continue in the course during the appeal process, if initiated, except in cases where patient, student or other faculty and staff safety has been compromised or there is a potential of continued risk of safety.  If the incident involves a clinical setting the student will not be allowed to attend or participate in further clinical work toward course completion. A second act of academic dishonesty will result in termination from the </w:t>
      </w:r>
      <w:r w:rsidR="00F36ED9">
        <w:rPr>
          <w:rFonts w:ascii="Arial" w:hAnsi="Arial" w:cs="Arial"/>
          <w:sz w:val="20"/>
        </w:rPr>
        <w:t xml:space="preserve">LPN- </w:t>
      </w:r>
      <w:r w:rsidRPr="00EC5F34">
        <w:rPr>
          <w:rFonts w:ascii="Arial" w:hAnsi="Arial" w:cs="Arial"/>
          <w:sz w:val="20"/>
        </w:rPr>
        <w:t>BSN program at the end of the semester the student is currently enrolled if the incident is uncontested and not overturned on final appeal with the institution.  The student must follow the appeal process for academic dishonesty as outlined in the Maverick Guide.</w:t>
      </w:r>
    </w:p>
    <w:p w14:paraId="3D012567" w14:textId="77777777" w:rsidR="008D738D" w:rsidRPr="00EC5F34" w:rsidRDefault="008D738D" w:rsidP="008D738D"/>
    <w:p w14:paraId="7004B90E" w14:textId="77777777" w:rsidR="008D738D" w:rsidRPr="00EC5F34" w:rsidRDefault="008D738D" w:rsidP="008D738D">
      <w:pPr>
        <w:rPr>
          <w:sz w:val="18"/>
          <w:szCs w:val="18"/>
        </w:rPr>
      </w:pPr>
      <w:r w:rsidRPr="00EC5F34">
        <w:rPr>
          <w:sz w:val="18"/>
          <w:szCs w:val="18"/>
        </w:rPr>
        <w:t>(Per Steve Werman 3-2015)</w:t>
      </w:r>
    </w:p>
    <w:p w14:paraId="003C49B9" w14:textId="77777777" w:rsidR="00627239" w:rsidRPr="00EC5F34" w:rsidRDefault="00627239" w:rsidP="00627239">
      <w:pPr>
        <w:rPr>
          <w:rFonts w:ascii="Arial" w:hAnsi="Arial" w:cs="Arial"/>
          <w:sz w:val="16"/>
          <w:szCs w:val="16"/>
        </w:rPr>
      </w:pPr>
      <w:r w:rsidRPr="00EC5F34">
        <w:rPr>
          <w:rFonts w:ascii="Arial" w:hAnsi="Arial" w:cs="Arial"/>
          <w:sz w:val="16"/>
          <w:szCs w:val="16"/>
        </w:rPr>
        <w:t>Rev. 3/15</w:t>
      </w:r>
    </w:p>
    <w:p w14:paraId="23E4E698" w14:textId="77777777" w:rsidR="00691C79" w:rsidRPr="00EC5F34" w:rsidRDefault="00691C79" w:rsidP="00691C79">
      <w:pPr>
        <w:tabs>
          <w:tab w:val="left" w:pos="720"/>
        </w:tabs>
        <w:ind w:left="720" w:hanging="720"/>
        <w:rPr>
          <w:rFonts w:ascii="Arial" w:hAnsi="Arial" w:cs="Arial"/>
          <w:sz w:val="22"/>
          <w:szCs w:val="22"/>
        </w:rPr>
      </w:pPr>
    </w:p>
    <w:p w14:paraId="1F6F2B64" w14:textId="77777777" w:rsidR="00A46372" w:rsidRPr="00EC5F34" w:rsidRDefault="000D139F" w:rsidP="00A46372">
      <w:pPr>
        <w:pStyle w:val="Heading4"/>
        <w:pBdr>
          <w:top w:val="single" w:sz="6" w:space="1" w:color="auto"/>
          <w:left w:val="single" w:sz="6" w:space="4" w:color="auto"/>
          <w:bottom w:val="single" w:sz="6" w:space="1" w:color="auto"/>
          <w:right w:val="single" w:sz="6" w:space="0" w:color="auto"/>
        </w:pBdr>
        <w:jc w:val="center"/>
        <w:rPr>
          <w:rFonts w:ascii="Arial" w:hAnsi="Arial" w:cs="Arial"/>
          <w:b w:val="0"/>
          <w:szCs w:val="22"/>
        </w:rPr>
      </w:pPr>
      <w:r w:rsidRPr="00EC5F34">
        <w:rPr>
          <w:rFonts w:ascii="Arial" w:hAnsi="Arial" w:cs="Arial"/>
          <w:b w:val="0"/>
          <w:szCs w:val="22"/>
        </w:rPr>
        <w:t xml:space="preserve">Please print and sign the Academic Honesty Agreement </w:t>
      </w:r>
      <w:r w:rsidR="00ED6113" w:rsidRPr="00EC5F34">
        <w:rPr>
          <w:rFonts w:ascii="Arial" w:hAnsi="Arial" w:cs="Arial"/>
          <w:b w:val="0"/>
          <w:szCs w:val="22"/>
        </w:rPr>
        <w:t>in the appendix</w:t>
      </w:r>
      <w:r w:rsidR="00A46372" w:rsidRPr="00EC5F34">
        <w:rPr>
          <w:rFonts w:ascii="Arial" w:hAnsi="Arial" w:cs="Arial"/>
          <w:b w:val="0"/>
          <w:szCs w:val="22"/>
        </w:rPr>
        <w:t xml:space="preserve"> of this</w:t>
      </w:r>
    </w:p>
    <w:p w14:paraId="06E058D9" w14:textId="77777777" w:rsidR="000D139F" w:rsidRPr="00EC5F34" w:rsidRDefault="00A46372" w:rsidP="00A46372">
      <w:pPr>
        <w:pStyle w:val="Heading4"/>
        <w:pBdr>
          <w:top w:val="single" w:sz="6" w:space="1" w:color="auto"/>
          <w:left w:val="single" w:sz="6" w:space="4" w:color="auto"/>
          <w:bottom w:val="single" w:sz="6" w:space="1" w:color="auto"/>
          <w:right w:val="single" w:sz="6" w:space="0" w:color="auto"/>
        </w:pBdr>
        <w:jc w:val="center"/>
        <w:rPr>
          <w:rFonts w:ascii="Arial" w:hAnsi="Arial" w:cs="Arial"/>
          <w:b w:val="0"/>
          <w:szCs w:val="22"/>
        </w:rPr>
      </w:pPr>
      <w:r w:rsidRPr="00EC5F34">
        <w:rPr>
          <w:rFonts w:ascii="Arial" w:hAnsi="Arial" w:cs="Arial"/>
          <w:b w:val="0"/>
          <w:szCs w:val="22"/>
        </w:rPr>
        <w:t xml:space="preserve"> handbook </w:t>
      </w:r>
      <w:r w:rsidR="000D139F" w:rsidRPr="00EC5F34">
        <w:rPr>
          <w:rFonts w:ascii="Arial" w:hAnsi="Arial" w:cs="Arial"/>
          <w:b w:val="0"/>
          <w:szCs w:val="22"/>
        </w:rPr>
        <w:t>and return to the</w:t>
      </w:r>
      <w:r w:rsidR="00ED6113" w:rsidRPr="00EC5F34">
        <w:rPr>
          <w:rFonts w:ascii="Arial" w:hAnsi="Arial" w:cs="Arial"/>
          <w:b w:val="0"/>
          <w:szCs w:val="22"/>
        </w:rPr>
        <w:t xml:space="preserve"> </w:t>
      </w:r>
      <w:r w:rsidR="00EA3C92" w:rsidRPr="00EC5F34">
        <w:rPr>
          <w:rFonts w:ascii="Arial" w:hAnsi="Arial" w:cs="Arial"/>
          <w:b w:val="0"/>
          <w:szCs w:val="22"/>
        </w:rPr>
        <w:t xml:space="preserve">Department of </w:t>
      </w:r>
      <w:r w:rsidR="00ED6113" w:rsidRPr="00EC5F34">
        <w:rPr>
          <w:rFonts w:ascii="Arial" w:hAnsi="Arial" w:cs="Arial"/>
          <w:b w:val="0"/>
          <w:szCs w:val="22"/>
        </w:rPr>
        <w:t>Health Sciences</w:t>
      </w:r>
      <w:r w:rsidR="000D139F" w:rsidRPr="00EC5F34">
        <w:rPr>
          <w:rFonts w:ascii="Arial" w:hAnsi="Arial" w:cs="Arial"/>
          <w:b w:val="0"/>
          <w:szCs w:val="22"/>
        </w:rPr>
        <w:t xml:space="preserve"> office.</w:t>
      </w:r>
    </w:p>
    <w:p w14:paraId="67BD352D" w14:textId="77777777" w:rsidR="00D25816" w:rsidRPr="00EC5F34" w:rsidRDefault="00D25816" w:rsidP="00782148">
      <w:pPr>
        <w:pStyle w:val="StyleHeading2Tahoma1"/>
        <w:spacing w:before="0" w:after="0"/>
        <w:rPr>
          <w:rFonts w:ascii="Arial" w:hAnsi="Arial" w:cs="Arial"/>
          <w:b w:val="0"/>
          <w:i w:val="0"/>
          <w:sz w:val="20"/>
          <w:szCs w:val="20"/>
        </w:rPr>
      </w:pPr>
      <w:bookmarkStart w:id="27" w:name="_Toc205090280"/>
      <w:bookmarkStart w:id="28" w:name="_Toc79306141"/>
      <w:bookmarkStart w:id="29" w:name="_Toc80773196"/>
    </w:p>
    <w:p w14:paraId="60ADEFF7" w14:textId="77777777" w:rsidR="00284B4C" w:rsidRPr="00EC5F34" w:rsidRDefault="00284B4C" w:rsidP="003F0B78">
      <w:pPr>
        <w:pStyle w:val="Heading2"/>
        <w:rPr>
          <w:rFonts w:ascii="Tahoma" w:hAnsi="Tahoma"/>
          <w:bCs/>
          <w:iCs/>
        </w:rPr>
      </w:pPr>
      <w:bookmarkStart w:id="30" w:name="_Toc205090267"/>
      <w:bookmarkStart w:id="31" w:name="_Toc426959470"/>
      <w:bookmarkEnd w:id="27"/>
      <w:r w:rsidRPr="00EC5F34">
        <w:rPr>
          <w:rFonts w:ascii="Tahoma" w:hAnsi="Tahoma"/>
          <w:bCs/>
          <w:iCs/>
        </w:rPr>
        <w:t>Bloodborne Pathogens/Needle Stick Exposure</w:t>
      </w:r>
      <w:r w:rsidR="001141B4" w:rsidRPr="00EC5F34">
        <w:rPr>
          <w:rFonts w:ascii="Tahoma" w:hAnsi="Tahoma"/>
          <w:bCs/>
          <w:iCs/>
        </w:rPr>
        <w:t>/Injury</w:t>
      </w:r>
      <w:r w:rsidRPr="00EC5F34">
        <w:rPr>
          <w:rFonts w:ascii="Tahoma" w:hAnsi="Tahoma"/>
          <w:bCs/>
          <w:iCs/>
        </w:rPr>
        <w:t xml:space="preserve"> Policy</w:t>
      </w:r>
      <w:bookmarkEnd w:id="30"/>
      <w:bookmarkEnd w:id="31"/>
    </w:p>
    <w:p w14:paraId="0BDBB0CC" w14:textId="77777777" w:rsidR="007125AF" w:rsidRPr="00EC5F34" w:rsidRDefault="007125AF" w:rsidP="004B5FD0">
      <w:pPr>
        <w:widowControl/>
        <w:numPr>
          <w:ilvl w:val="0"/>
          <w:numId w:val="84"/>
        </w:numPr>
        <w:spacing w:line="300" w:lineRule="auto"/>
        <w:ind w:left="360" w:hanging="360"/>
        <w:jc w:val="both"/>
        <w:rPr>
          <w:rFonts w:ascii="Arial" w:hAnsi="Arial" w:cs="Arial"/>
          <w:b/>
          <w:sz w:val="20"/>
        </w:rPr>
      </w:pPr>
      <w:r w:rsidRPr="00EC5F34">
        <w:rPr>
          <w:rFonts w:ascii="Arial" w:hAnsi="Arial" w:cs="Arial"/>
          <w:b/>
          <w:sz w:val="20"/>
        </w:rPr>
        <w:t>PURPOSE</w:t>
      </w:r>
    </w:p>
    <w:p w14:paraId="061A4254" w14:textId="77777777" w:rsidR="007125AF" w:rsidRPr="00EC5F34" w:rsidRDefault="007125AF" w:rsidP="00EE3D48">
      <w:pPr>
        <w:widowControl/>
        <w:numPr>
          <w:ilvl w:val="0"/>
          <w:numId w:val="68"/>
        </w:numPr>
        <w:spacing w:line="300" w:lineRule="auto"/>
        <w:jc w:val="both"/>
        <w:rPr>
          <w:rFonts w:ascii="Arial" w:hAnsi="Arial" w:cs="Arial"/>
          <w:sz w:val="20"/>
        </w:rPr>
      </w:pPr>
      <w:r w:rsidRPr="00EC5F34">
        <w:rPr>
          <w:rFonts w:ascii="Arial" w:hAnsi="Arial" w:cs="Arial"/>
          <w:sz w:val="20"/>
        </w:rPr>
        <w:t>To provide a protocol for students in the Department of Health Sciences to receive appropriate treatment after exposure to a bloodborne pathogen.</w:t>
      </w:r>
    </w:p>
    <w:p w14:paraId="386F372E" w14:textId="77777777" w:rsidR="007125AF" w:rsidRPr="00EC5F34" w:rsidRDefault="007125AF" w:rsidP="00EE3D48">
      <w:pPr>
        <w:widowControl/>
        <w:numPr>
          <w:ilvl w:val="0"/>
          <w:numId w:val="68"/>
        </w:numPr>
        <w:spacing w:line="300" w:lineRule="auto"/>
        <w:jc w:val="both"/>
        <w:rPr>
          <w:rFonts w:ascii="Arial" w:hAnsi="Arial" w:cs="Arial"/>
          <w:sz w:val="20"/>
        </w:rPr>
      </w:pPr>
      <w:r w:rsidRPr="00EC5F34">
        <w:rPr>
          <w:rFonts w:ascii="Arial" w:hAnsi="Arial" w:cs="Arial"/>
          <w:sz w:val="20"/>
        </w:rPr>
        <w:t>To provide systems and processes to minimize occupational exposure to bloodborne pathogens</w:t>
      </w:r>
    </w:p>
    <w:p w14:paraId="1DA4AF10" w14:textId="77777777" w:rsidR="007125AF" w:rsidRPr="00EC5F34" w:rsidRDefault="007125AF" w:rsidP="00EE3D48">
      <w:pPr>
        <w:widowControl/>
        <w:numPr>
          <w:ilvl w:val="0"/>
          <w:numId w:val="68"/>
        </w:numPr>
        <w:spacing w:line="300" w:lineRule="auto"/>
        <w:jc w:val="both"/>
        <w:rPr>
          <w:rFonts w:ascii="Arial" w:hAnsi="Arial" w:cs="Arial"/>
          <w:sz w:val="20"/>
        </w:rPr>
      </w:pPr>
      <w:r w:rsidRPr="00EC5F34">
        <w:rPr>
          <w:rFonts w:ascii="Arial" w:hAnsi="Arial" w:cs="Arial"/>
          <w:sz w:val="20"/>
        </w:rPr>
        <w:t>To comply with the OSHA Bloodborne Pathogen Standard 29 CFR1910.1030</w:t>
      </w:r>
    </w:p>
    <w:p w14:paraId="51DCBA00" w14:textId="77777777" w:rsidR="007125AF" w:rsidRPr="00EC5F34" w:rsidRDefault="007125AF" w:rsidP="00EE3D48">
      <w:pPr>
        <w:widowControl/>
        <w:numPr>
          <w:ilvl w:val="0"/>
          <w:numId w:val="68"/>
        </w:numPr>
        <w:spacing w:line="300" w:lineRule="auto"/>
        <w:jc w:val="both"/>
        <w:rPr>
          <w:rFonts w:ascii="Arial" w:hAnsi="Arial" w:cs="Arial"/>
          <w:sz w:val="20"/>
        </w:rPr>
      </w:pPr>
      <w:r w:rsidRPr="00EC5F34">
        <w:rPr>
          <w:rFonts w:ascii="Arial" w:hAnsi="Arial" w:cs="Arial"/>
          <w:sz w:val="20"/>
        </w:rPr>
        <w:t>To provide guidelines for injury follow up</w:t>
      </w:r>
    </w:p>
    <w:p w14:paraId="1BD86CE4" w14:textId="77777777" w:rsidR="007125AF" w:rsidRPr="00EC5F34" w:rsidRDefault="007125AF" w:rsidP="007125AF">
      <w:pPr>
        <w:spacing w:line="300" w:lineRule="auto"/>
        <w:rPr>
          <w:rFonts w:ascii="Arial" w:hAnsi="Arial" w:cs="Arial"/>
          <w:b/>
          <w:bCs/>
          <w:sz w:val="20"/>
        </w:rPr>
      </w:pPr>
      <w:r w:rsidRPr="00EC5F34">
        <w:rPr>
          <w:rFonts w:ascii="Arial" w:hAnsi="Arial" w:cs="Arial"/>
          <w:b/>
          <w:sz w:val="20"/>
        </w:rPr>
        <w:t>II. POLICY</w:t>
      </w:r>
    </w:p>
    <w:p w14:paraId="58D626F7"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The Department of Health Sciences at Colorado Mesa University has established and maintains the following Exposure Control Plan to eliminate or minimize occupational exposure to bloodborne pathogens.</w:t>
      </w:r>
    </w:p>
    <w:p w14:paraId="2AA1BE27"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A copy of the Exposure Control Plan is kept in the department Policy and Procedure </w:t>
      </w:r>
      <w:commentRangeStart w:id="32"/>
      <w:r w:rsidRPr="00EC5F34">
        <w:rPr>
          <w:rFonts w:ascii="Arial" w:hAnsi="Arial" w:cs="Arial"/>
          <w:sz w:val="20"/>
        </w:rPr>
        <w:t>Manual</w:t>
      </w:r>
      <w:commentRangeEnd w:id="32"/>
      <w:r w:rsidRPr="00EC5F34">
        <w:rPr>
          <w:rStyle w:val="CommentReference"/>
        </w:rPr>
        <w:commentReference w:id="32"/>
      </w:r>
      <w:r w:rsidRPr="00EC5F34">
        <w:rPr>
          <w:rFonts w:ascii="Arial" w:hAnsi="Arial" w:cs="Arial"/>
          <w:sz w:val="20"/>
        </w:rPr>
        <w:t>.  All students are oriented to the policy before clinical rotations involving exposure to bloodborne pathogens.</w:t>
      </w:r>
    </w:p>
    <w:p w14:paraId="1A08B1A4" w14:textId="77777777" w:rsidR="007125AF" w:rsidRPr="00EC5F34" w:rsidRDefault="007125AF" w:rsidP="007125AF">
      <w:pPr>
        <w:spacing w:line="300" w:lineRule="auto"/>
        <w:jc w:val="both"/>
        <w:rPr>
          <w:rFonts w:ascii="Arial" w:hAnsi="Arial" w:cs="Arial"/>
          <w:strike/>
          <w:sz w:val="20"/>
        </w:rPr>
      </w:pPr>
      <w:r w:rsidRPr="00EC5F34">
        <w:rPr>
          <w:rFonts w:ascii="Arial" w:hAnsi="Arial" w:cs="Arial"/>
          <w:sz w:val="20"/>
        </w:rPr>
        <w:lastRenderedPageBreak/>
        <w:t xml:space="preserve">The Exposure Control Plan is reviewed and updated as needed, but no less than annually by the Policy </w:t>
      </w:r>
      <w:commentRangeStart w:id="33"/>
      <w:r w:rsidRPr="00EC5F34">
        <w:rPr>
          <w:rFonts w:ascii="Arial" w:hAnsi="Arial" w:cs="Arial"/>
          <w:sz w:val="20"/>
        </w:rPr>
        <w:t>Committee</w:t>
      </w:r>
      <w:commentRangeEnd w:id="33"/>
      <w:r w:rsidRPr="00EC5F34">
        <w:rPr>
          <w:rStyle w:val="CommentReference"/>
        </w:rPr>
        <w:commentReference w:id="33"/>
      </w:r>
      <w:r w:rsidRPr="00EC5F34">
        <w:rPr>
          <w:rFonts w:ascii="Arial" w:hAnsi="Arial" w:cs="Arial"/>
          <w:sz w:val="20"/>
        </w:rPr>
        <w:t xml:space="preserve">. </w:t>
      </w:r>
    </w:p>
    <w:p w14:paraId="5A93A164" w14:textId="77777777" w:rsidR="007125AF" w:rsidRPr="00EC5F34" w:rsidRDefault="007125AF" w:rsidP="00EE3D48">
      <w:pPr>
        <w:widowControl/>
        <w:numPr>
          <w:ilvl w:val="0"/>
          <w:numId w:val="82"/>
        </w:numPr>
        <w:tabs>
          <w:tab w:val="left" w:pos="450"/>
        </w:tabs>
        <w:spacing w:line="300" w:lineRule="auto"/>
        <w:jc w:val="both"/>
        <w:rPr>
          <w:rFonts w:ascii="Arial" w:hAnsi="Arial" w:cs="Arial"/>
          <w:b/>
          <w:bCs/>
          <w:sz w:val="20"/>
        </w:rPr>
      </w:pPr>
      <w:r w:rsidRPr="00EC5F34">
        <w:rPr>
          <w:rFonts w:ascii="Arial" w:hAnsi="Arial" w:cs="Arial"/>
          <w:b/>
          <w:bCs/>
          <w:sz w:val="20"/>
        </w:rPr>
        <w:t>Program Administration:</w:t>
      </w:r>
    </w:p>
    <w:p w14:paraId="6CA357BC"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The Department Head is responsible for the implementation of the Exposure Control Plan (ECP).  He/She will maintain, review and update the ECP at least annually, and whenever necessary to include new or modified tasks and procedures. </w:t>
      </w:r>
    </w:p>
    <w:p w14:paraId="5169C267"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Employees and students who experience an exposure incident will immediately report their exposure as indicated on the Exposure Flow Chart and report to the facility's designated medical provider for confidential medical evaluation and follow-up.  </w:t>
      </w:r>
    </w:p>
    <w:p w14:paraId="6153D40A" w14:textId="77777777" w:rsidR="007125AF" w:rsidRPr="00EC5F34" w:rsidRDefault="007125AF" w:rsidP="00EE3D48">
      <w:pPr>
        <w:widowControl/>
        <w:numPr>
          <w:ilvl w:val="0"/>
          <w:numId w:val="82"/>
        </w:numPr>
        <w:tabs>
          <w:tab w:val="left" w:pos="450"/>
        </w:tabs>
        <w:spacing w:line="300" w:lineRule="auto"/>
        <w:jc w:val="both"/>
        <w:rPr>
          <w:rFonts w:ascii="Arial" w:hAnsi="Arial" w:cs="Arial"/>
          <w:b/>
          <w:bCs/>
          <w:sz w:val="20"/>
        </w:rPr>
      </w:pPr>
      <w:r w:rsidRPr="00EC5F34">
        <w:rPr>
          <w:rFonts w:ascii="Arial" w:hAnsi="Arial" w:cs="Arial"/>
          <w:b/>
          <w:bCs/>
          <w:sz w:val="20"/>
        </w:rPr>
        <w:t>Exposure Determination:</w:t>
      </w:r>
    </w:p>
    <w:p w14:paraId="67FA6FAD"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Classifications in which all students and employees have occupational exposure:</w:t>
      </w:r>
    </w:p>
    <w:p w14:paraId="0D9B3D35" w14:textId="77777777" w:rsidR="007125AF" w:rsidRPr="00EC5F34" w:rsidRDefault="007125AF" w:rsidP="00EE3D48">
      <w:pPr>
        <w:widowControl/>
        <w:numPr>
          <w:ilvl w:val="0"/>
          <w:numId w:val="69"/>
        </w:numPr>
        <w:spacing w:line="300" w:lineRule="auto"/>
        <w:jc w:val="both"/>
        <w:rPr>
          <w:rFonts w:ascii="Arial" w:hAnsi="Arial" w:cs="Arial"/>
          <w:sz w:val="20"/>
        </w:rPr>
      </w:pPr>
      <w:r w:rsidRPr="00EC5F34">
        <w:rPr>
          <w:rFonts w:ascii="Arial" w:hAnsi="Arial" w:cs="Arial"/>
          <w:sz w:val="20"/>
        </w:rPr>
        <w:t>Lab Instructors</w:t>
      </w:r>
    </w:p>
    <w:p w14:paraId="1787C950" w14:textId="77777777" w:rsidR="007125AF" w:rsidRPr="00EC5F34" w:rsidRDefault="007125AF" w:rsidP="00EE3D48">
      <w:pPr>
        <w:widowControl/>
        <w:numPr>
          <w:ilvl w:val="0"/>
          <w:numId w:val="69"/>
        </w:numPr>
        <w:spacing w:line="300" w:lineRule="auto"/>
        <w:jc w:val="both"/>
        <w:rPr>
          <w:rFonts w:ascii="Arial" w:hAnsi="Arial" w:cs="Arial"/>
          <w:sz w:val="20"/>
        </w:rPr>
      </w:pPr>
      <w:r w:rsidRPr="00EC5F34">
        <w:rPr>
          <w:rFonts w:ascii="Arial" w:hAnsi="Arial" w:cs="Arial"/>
          <w:sz w:val="20"/>
        </w:rPr>
        <w:t>Clinical Instructors</w:t>
      </w:r>
    </w:p>
    <w:p w14:paraId="4F42B83C" w14:textId="77777777" w:rsidR="007125AF" w:rsidRPr="00EC5F34" w:rsidRDefault="007125AF" w:rsidP="00EE3D48">
      <w:pPr>
        <w:widowControl/>
        <w:numPr>
          <w:ilvl w:val="0"/>
          <w:numId w:val="69"/>
        </w:numPr>
        <w:spacing w:line="300" w:lineRule="auto"/>
        <w:jc w:val="both"/>
        <w:rPr>
          <w:rFonts w:ascii="Arial" w:hAnsi="Arial" w:cs="Arial"/>
          <w:sz w:val="20"/>
        </w:rPr>
      </w:pPr>
      <w:r w:rsidRPr="00EC5F34">
        <w:rPr>
          <w:rFonts w:ascii="Arial" w:hAnsi="Arial" w:cs="Arial"/>
          <w:sz w:val="20"/>
        </w:rPr>
        <w:t>Students</w:t>
      </w:r>
    </w:p>
    <w:p w14:paraId="4DA2BC26" w14:textId="77777777" w:rsidR="007125AF" w:rsidRPr="00EC5F34" w:rsidRDefault="007125AF" w:rsidP="007125AF">
      <w:pPr>
        <w:spacing w:line="300" w:lineRule="auto"/>
        <w:jc w:val="both"/>
        <w:rPr>
          <w:rFonts w:ascii="Arial" w:hAnsi="Arial" w:cs="Arial"/>
          <w:sz w:val="20"/>
        </w:rPr>
      </w:pPr>
    </w:p>
    <w:p w14:paraId="7718DC49"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Tasks and procedures in which occupational exposure may occur:</w:t>
      </w:r>
    </w:p>
    <w:p w14:paraId="0FC7DE99"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 xml:space="preserve">Handling of blood, blood products or body fluids or contaminated objects </w:t>
      </w:r>
    </w:p>
    <w:p w14:paraId="01B353A6"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Invasive procedures</w:t>
      </w:r>
    </w:p>
    <w:p w14:paraId="579CC665"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Phlebotomy or vascular access procedures and care thereof</w:t>
      </w:r>
    </w:p>
    <w:p w14:paraId="3473E849"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Contact with lab specimens</w:t>
      </w:r>
    </w:p>
    <w:p w14:paraId="5DA30FF6"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lastRenderedPageBreak/>
        <w:t>Wound care</w:t>
      </w:r>
    </w:p>
    <w:p w14:paraId="53A8293B"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Contact with mucous membranes or non-intact skin</w:t>
      </w:r>
    </w:p>
    <w:p w14:paraId="7542A69B"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Handling or disposal of medical waste</w:t>
      </w:r>
    </w:p>
    <w:p w14:paraId="18FE70E9"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Cleaning or processing contaminated equipment</w:t>
      </w:r>
    </w:p>
    <w:p w14:paraId="743E63FF"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Suctioning or sputum induction</w:t>
      </w:r>
    </w:p>
    <w:p w14:paraId="188F272C"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 xml:space="preserve">CPR </w:t>
      </w:r>
    </w:p>
    <w:p w14:paraId="46DE8E70"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Handling of soiled linen</w:t>
      </w:r>
    </w:p>
    <w:p w14:paraId="630B3527" w14:textId="77777777" w:rsidR="007125AF" w:rsidRPr="00EC5F34" w:rsidRDefault="007125AF" w:rsidP="00EE3D48">
      <w:pPr>
        <w:widowControl/>
        <w:numPr>
          <w:ilvl w:val="0"/>
          <w:numId w:val="70"/>
        </w:numPr>
        <w:spacing w:line="300" w:lineRule="auto"/>
        <w:jc w:val="both"/>
        <w:rPr>
          <w:rFonts w:ascii="Arial" w:hAnsi="Arial" w:cs="Arial"/>
          <w:sz w:val="20"/>
        </w:rPr>
      </w:pPr>
      <w:r w:rsidRPr="00EC5F34">
        <w:rPr>
          <w:rFonts w:ascii="Arial" w:hAnsi="Arial" w:cs="Arial"/>
          <w:sz w:val="20"/>
        </w:rPr>
        <w:t>Cleaning or decontamination of environmental surfaces</w:t>
      </w:r>
    </w:p>
    <w:p w14:paraId="40030A89" w14:textId="77777777" w:rsidR="007125AF" w:rsidRPr="00EC5F34" w:rsidRDefault="007125AF" w:rsidP="00EE3D48">
      <w:pPr>
        <w:widowControl/>
        <w:numPr>
          <w:ilvl w:val="0"/>
          <w:numId w:val="82"/>
        </w:numPr>
        <w:tabs>
          <w:tab w:val="left" w:pos="450"/>
        </w:tabs>
        <w:spacing w:line="300" w:lineRule="auto"/>
        <w:jc w:val="both"/>
        <w:rPr>
          <w:rFonts w:ascii="Arial" w:hAnsi="Arial" w:cs="Arial"/>
          <w:b/>
          <w:bCs/>
          <w:sz w:val="20"/>
        </w:rPr>
      </w:pPr>
      <w:r w:rsidRPr="00EC5F34">
        <w:rPr>
          <w:rFonts w:ascii="Arial" w:hAnsi="Arial" w:cs="Arial"/>
          <w:b/>
          <w:bCs/>
          <w:sz w:val="20"/>
        </w:rPr>
        <w:t>Methods of Implementation and Control</w:t>
      </w:r>
    </w:p>
    <w:p w14:paraId="4FB7FCCA" w14:textId="77777777" w:rsidR="007125AF" w:rsidRPr="00EC5F34" w:rsidRDefault="007125AF" w:rsidP="00EE3D48">
      <w:pPr>
        <w:widowControl/>
        <w:numPr>
          <w:ilvl w:val="0"/>
          <w:numId w:val="71"/>
        </w:numPr>
        <w:spacing w:line="300" w:lineRule="auto"/>
        <w:jc w:val="both"/>
        <w:rPr>
          <w:rFonts w:ascii="Arial" w:hAnsi="Arial" w:cs="Arial"/>
          <w:sz w:val="20"/>
        </w:rPr>
      </w:pPr>
      <w:r w:rsidRPr="00EC5F34">
        <w:rPr>
          <w:rFonts w:ascii="Arial" w:hAnsi="Arial" w:cs="Arial"/>
          <w:sz w:val="20"/>
        </w:rPr>
        <w:t>All applicable employees and students will utilize universal precautions and treat all blood and/or other potentially infectious materials as infectious regardless of the perceived status of the source individual.</w:t>
      </w:r>
    </w:p>
    <w:p w14:paraId="6069B51C" w14:textId="77777777" w:rsidR="007125AF" w:rsidRPr="00EC5F34" w:rsidRDefault="007125AF" w:rsidP="00EE3D48">
      <w:pPr>
        <w:widowControl/>
        <w:numPr>
          <w:ilvl w:val="0"/>
          <w:numId w:val="71"/>
        </w:numPr>
        <w:spacing w:line="300" w:lineRule="auto"/>
        <w:jc w:val="both"/>
        <w:rPr>
          <w:rFonts w:ascii="Arial" w:hAnsi="Arial" w:cs="Arial"/>
          <w:sz w:val="20"/>
        </w:rPr>
      </w:pPr>
      <w:r w:rsidRPr="00EC5F34">
        <w:rPr>
          <w:rFonts w:ascii="Arial" w:hAnsi="Arial" w:cs="Arial"/>
          <w:sz w:val="20"/>
        </w:rPr>
        <w:t>Engineering and Work Practice Controls as further described in this Exposure Control Plan</w:t>
      </w:r>
    </w:p>
    <w:p w14:paraId="5255EA4F" w14:textId="77777777" w:rsidR="007125AF" w:rsidRPr="00EC5F34" w:rsidRDefault="007125AF" w:rsidP="00EE3D48">
      <w:pPr>
        <w:widowControl/>
        <w:numPr>
          <w:ilvl w:val="0"/>
          <w:numId w:val="71"/>
        </w:numPr>
        <w:spacing w:line="300" w:lineRule="auto"/>
        <w:jc w:val="both"/>
        <w:rPr>
          <w:rFonts w:ascii="Arial" w:hAnsi="Arial" w:cs="Arial"/>
          <w:sz w:val="20"/>
        </w:rPr>
      </w:pPr>
      <w:r w:rsidRPr="00EC5F34">
        <w:rPr>
          <w:rFonts w:ascii="Arial" w:hAnsi="Arial" w:cs="Arial"/>
          <w:sz w:val="20"/>
        </w:rPr>
        <w:t>Housekeeping</w:t>
      </w:r>
    </w:p>
    <w:p w14:paraId="450AAB32" w14:textId="77777777" w:rsidR="007125AF" w:rsidRPr="00EC5F34" w:rsidRDefault="007125AF" w:rsidP="00EE3D48">
      <w:pPr>
        <w:widowControl/>
        <w:numPr>
          <w:ilvl w:val="0"/>
          <w:numId w:val="71"/>
        </w:numPr>
        <w:spacing w:line="300" w:lineRule="auto"/>
        <w:jc w:val="both"/>
        <w:rPr>
          <w:rFonts w:ascii="Arial" w:hAnsi="Arial" w:cs="Arial"/>
          <w:sz w:val="20"/>
        </w:rPr>
      </w:pPr>
      <w:r w:rsidRPr="00EC5F34">
        <w:rPr>
          <w:rFonts w:ascii="Arial" w:hAnsi="Arial" w:cs="Arial"/>
          <w:sz w:val="20"/>
        </w:rPr>
        <w:t>Labels</w:t>
      </w:r>
    </w:p>
    <w:p w14:paraId="4556767B" w14:textId="77777777" w:rsidR="007125AF" w:rsidRPr="00EC5F34" w:rsidRDefault="007125AF" w:rsidP="00EE3D48">
      <w:pPr>
        <w:widowControl/>
        <w:numPr>
          <w:ilvl w:val="0"/>
          <w:numId w:val="71"/>
        </w:numPr>
        <w:spacing w:line="300" w:lineRule="auto"/>
        <w:jc w:val="both"/>
        <w:rPr>
          <w:rFonts w:ascii="Arial" w:hAnsi="Arial" w:cs="Arial"/>
          <w:sz w:val="20"/>
        </w:rPr>
      </w:pPr>
      <w:r w:rsidRPr="00EC5F34">
        <w:rPr>
          <w:rFonts w:ascii="Arial" w:hAnsi="Arial" w:cs="Arial"/>
          <w:sz w:val="20"/>
        </w:rPr>
        <w:t>Hepatitis B Vaccination</w:t>
      </w:r>
    </w:p>
    <w:p w14:paraId="210C13F1" w14:textId="77777777" w:rsidR="007125AF" w:rsidRPr="00EC5F34" w:rsidRDefault="007125AF" w:rsidP="00EE3D48">
      <w:pPr>
        <w:widowControl/>
        <w:numPr>
          <w:ilvl w:val="0"/>
          <w:numId w:val="71"/>
        </w:numPr>
        <w:spacing w:line="300" w:lineRule="auto"/>
        <w:jc w:val="both"/>
        <w:rPr>
          <w:rFonts w:ascii="Arial" w:hAnsi="Arial" w:cs="Arial"/>
          <w:sz w:val="20"/>
        </w:rPr>
      </w:pPr>
      <w:r w:rsidRPr="00EC5F34">
        <w:rPr>
          <w:rFonts w:ascii="Arial" w:hAnsi="Arial" w:cs="Arial"/>
          <w:sz w:val="20"/>
        </w:rPr>
        <w:t>Post exposure evaluation and follow-up</w:t>
      </w:r>
    </w:p>
    <w:p w14:paraId="6765D46C" w14:textId="77777777" w:rsidR="007125AF" w:rsidRPr="00EC5F34" w:rsidRDefault="007125AF" w:rsidP="00EE3D48">
      <w:pPr>
        <w:widowControl/>
        <w:numPr>
          <w:ilvl w:val="0"/>
          <w:numId w:val="71"/>
        </w:numPr>
        <w:spacing w:line="300" w:lineRule="auto"/>
        <w:jc w:val="both"/>
        <w:rPr>
          <w:rFonts w:ascii="Arial" w:hAnsi="Arial" w:cs="Arial"/>
          <w:sz w:val="20"/>
        </w:rPr>
      </w:pPr>
      <w:r w:rsidRPr="00EC5F34">
        <w:rPr>
          <w:rFonts w:ascii="Arial" w:hAnsi="Arial" w:cs="Arial"/>
          <w:sz w:val="20"/>
        </w:rPr>
        <w:t>Employee Training</w:t>
      </w:r>
    </w:p>
    <w:p w14:paraId="48932533" w14:textId="77777777" w:rsidR="007125AF" w:rsidRPr="00EC5F34" w:rsidRDefault="007125AF" w:rsidP="00EE3D48">
      <w:pPr>
        <w:widowControl/>
        <w:numPr>
          <w:ilvl w:val="0"/>
          <w:numId w:val="71"/>
        </w:numPr>
        <w:spacing w:line="300" w:lineRule="auto"/>
        <w:jc w:val="both"/>
        <w:rPr>
          <w:rFonts w:ascii="Arial" w:hAnsi="Arial" w:cs="Arial"/>
          <w:sz w:val="20"/>
        </w:rPr>
      </w:pPr>
      <w:r w:rsidRPr="00EC5F34">
        <w:rPr>
          <w:rFonts w:ascii="Arial" w:hAnsi="Arial" w:cs="Arial"/>
          <w:sz w:val="20"/>
        </w:rPr>
        <w:t>Record Keeping</w:t>
      </w:r>
    </w:p>
    <w:p w14:paraId="5006F9EE" w14:textId="77777777" w:rsidR="007125AF" w:rsidRPr="00EC5F34" w:rsidRDefault="007125AF" w:rsidP="00EE3D48">
      <w:pPr>
        <w:widowControl/>
        <w:numPr>
          <w:ilvl w:val="0"/>
          <w:numId w:val="82"/>
        </w:numPr>
        <w:tabs>
          <w:tab w:val="left" w:pos="360"/>
        </w:tabs>
        <w:spacing w:line="300" w:lineRule="auto"/>
        <w:jc w:val="both"/>
        <w:rPr>
          <w:rFonts w:ascii="Arial" w:hAnsi="Arial" w:cs="Arial"/>
          <w:b/>
          <w:bCs/>
          <w:sz w:val="20"/>
        </w:rPr>
      </w:pPr>
      <w:r w:rsidRPr="00EC5F34">
        <w:rPr>
          <w:rFonts w:ascii="Arial" w:hAnsi="Arial" w:cs="Arial"/>
          <w:b/>
          <w:bCs/>
          <w:sz w:val="20"/>
        </w:rPr>
        <w:t>Engineering and Work Practice Controls:</w:t>
      </w:r>
    </w:p>
    <w:p w14:paraId="36AF0896"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Colorado Mesa University institutes appropriate engineering and work </w:t>
      </w:r>
      <w:r w:rsidRPr="00EC5F34">
        <w:rPr>
          <w:rFonts w:ascii="Arial" w:hAnsi="Arial" w:cs="Arial"/>
          <w:sz w:val="20"/>
        </w:rPr>
        <w:lastRenderedPageBreak/>
        <w:t>practice controls to eliminate or minimize employee exposure to bloodborne pathogens.  All clinical settings are also mandated to implement engineering and work practice controls.</w:t>
      </w:r>
    </w:p>
    <w:p w14:paraId="73E93642"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New developments in exposure control technology such as needleless systems are evaluated and implemented as they become available and/or on an annual basis. Colorado Mesa University also conducts ongoing evaluation of tasks and medical devices that carry a risk of exposure and solicits input from faculty and students during lab and clinical rotation in the identification, evaluation and selection of engineering and work practice </w:t>
      </w:r>
      <w:commentRangeStart w:id="34"/>
      <w:r w:rsidRPr="00EC5F34">
        <w:rPr>
          <w:rFonts w:ascii="Arial" w:hAnsi="Arial" w:cs="Arial"/>
          <w:sz w:val="20"/>
        </w:rPr>
        <w:t>controls</w:t>
      </w:r>
      <w:commentRangeEnd w:id="34"/>
      <w:r w:rsidRPr="00EC5F34">
        <w:rPr>
          <w:rStyle w:val="CommentReference"/>
        </w:rPr>
        <w:commentReference w:id="34"/>
      </w:r>
      <w:r w:rsidRPr="00EC5F34">
        <w:rPr>
          <w:rFonts w:ascii="Arial" w:hAnsi="Arial" w:cs="Arial"/>
          <w:sz w:val="20"/>
        </w:rPr>
        <w:t>.</w:t>
      </w:r>
    </w:p>
    <w:p w14:paraId="54D38506"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All students and employees are instructed and trained in the appropriate use of engineering and work practice controls during orientation and at least annually and more often when necessary such as when new tasks are introduced, when tasks are modified or when job classifications are added or modified.</w:t>
      </w:r>
    </w:p>
    <w:p w14:paraId="51A32B8B"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Engineering and Work Practice Controls that are instituted include:</w:t>
      </w:r>
    </w:p>
    <w:p w14:paraId="7BCA50B4" w14:textId="77777777" w:rsidR="007125AF" w:rsidRPr="00EC5F34" w:rsidRDefault="007125AF" w:rsidP="00EE3D48">
      <w:pPr>
        <w:numPr>
          <w:ilvl w:val="1"/>
          <w:numId w:val="82"/>
        </w:numPr>
        <w:spacing w:line="300" w:lineRule="auto"/>
        <w:jc w:val="both"/>
        <w:rPr>
          <w:rFonts w:ascii="Arial" w:hAnsi="Arial" w:cs="Arial"/>
          <w:sz w:val="20"/>
        </w:rPr>
      </w:pPr>
      <w:r w:rsidRPr="00EC5F34">
        <w:rPr>
          <w:rFonts w:ascii="Arial" w:hAnsi="Arial" w:cs="Arial"/>
          <w:sz w:val="20"/>
        </w:rPr>
        <w:t>Hand washing practices including practices to be used in the absence of hand washing facilities.</w:t>
      </w:r>
    </w:p>
    <w:p w14:paraId="1B870819" w14:textId="77777777" w:rsidR="007125AF" w:rsidRPr="00EC5F34" w:rsidRDefault="007125AF" w:rsidP="00EE3D48">
      <w:pPr>
        <w:numPr>
          <w:ilvl w:val="1"/>
          <w:numId w:val="82"/>
        </w:numPr>
        <w:spacing w:line="300" w:lineRule="auto"/>
        <w:jc w:val="both"/>
        <w:rPr>
          <w:rFonts w:ascii="Arial" w:hAnsi="Arial" w:cs="Arial"/>
          <w:sz w:val="20"/>
        </w:rPr>
      </w:pPr>
      <w:r w:rsidRPr="00EC5F34">
        <w:rPr>
          <w:rFonts w:ascii="Arial" w:hAnsi="Arial" w:cs="Arial"/>
          <w:sz w:val="20"/>
        </w:rPr>
        <w:t>Provision of personal protective equipment</w:t>
      </w:r>
    </w:p>
    <w:p w14:paraId="264E608E" w14:textId="77777777" w:rsidR="007125AF" w:rsidRPr="00EC5F34" w:rsidRDefault="007125AF" w:rsidP="00EE3D48">
      <w:pPr>
        <w:numPr>
          <w:ilvl w:val="1"/>
          <w:numId w:val="82"/>
        </w:numPr>
        <w:spacing w:line="300" w:lineRule="auto"/>
        <w:jc w:val="both"/>
        <w:rPr>
          <w:rFonts w:ascii="Arial" w:hAnsi="Arial" w:cs="Arial"/>
          <w:sz w:val="20"/>
        </w:rPr>
      </w:pPr>
      <w:r w:rsidRPr="00EC5F34">
        <w:rPr>
          <w:rFonts w:ascii="Arial" w:hAnsi="Arial" w:cs="Arial"/>
          <w:sz w:val="20"/>
        </w:rPr>
        <w:t>Standard Precautions</w:t>
      </w:r>
    </w:p>
    <w:p w14:paraId="27DAE747" w14:textId="77777777" w:rsidR="007125AF" w:rsidRPr="00EC5F34" w:rsidRDefault="007125AF" w:rsidP="00EE3D48">
      <w:pPr>
        <w:numPr>
          <w:ilvl w:val="1"/>
          <w:numId w:val="82"/>
        </w:numPr>
        <w:spacing w:line="300" w:lineRule="auto"/>
        <w:jc w:val="both"/>
        <w:rPr>
          <w:rFonts w:ascii="Arial" w:hAnsi="Arial" w:cs="Arial"/>
          <w:sz w:val="20"/>
        </w:rPr>
      </w:pPr>
      <w:r w:rsidRPr="00EC5F34">
        <w:rPr>
          <w:rFonts w:ascii="Arial" w:hAnsi="Arial" w:cs="Arial"/>
          <w:sz w:val="20"/>
        </w:rPr>
        <w:t>Needleless systems</w:t>
      </w:r>
    </w:p>
    <w:p w14:paraId="13E75168" w14:textId="77777777" w:rsidR="007125AF" w:rsidRPr="00EC5F34" w:rsidRDefault="007125AF" w:rsidP="00EE3D48">
      <w:pPr>
        <w:numPr>
          <w:ilvl w:val="1"/>
          <w:numId w:val="82"/>
        </w:numPr>
        <w:spacing w:line="300" w:lineRule="auto"/>
        <w:jc w:val="both"/>
        <w:rPr>
          <w:rFonts w:ascii="Arial" w:hAnsi="Arial" w:cs="Arial"/>
          <w:sz w:val="20"/>
        </w:rPr>
      </w:pPr>
      <w:r w:rsidRPr="00EC5F34">
        <w:rPr>
          <w:rFonts w:ascii="Arial" w:hAnsi="Arial" w:cs="Arial"/>
          <w:sz w:val="20"/>
        </w:rPr>
        <w:t>Containment of contaminated sharps and biohazardous waste</w:t>
      </w:r>
    </w:p>
    <w:p w14:paraId="2C2AC89E" w14:textId="77777777" w:rsidR="007125AF" w:rsidRPr="00EC5F34" w:rsidRDefault="007125AF" w:rsidP="00EE3D48">
      <w:pPr>
        <w:widowControl/>
        <w:numPr>
          <w:ilvl w:val="0"/>
          <w:numId w:val="82"/>
        </w:numPr>
        <w:tabs>
          <w:tab w:val="left" w:pos="450"/>
        </w:tabs>
        <w:spacing w:line="300" w:lineRule="auto"/>
        <w:jc w:val="both"/>
        <w:rPr>
          <w:rFonts w:ascii="Arial" w:hAnsi="Arial" w:cs="Arial"/>
          <w:b/>
          <w:bCs/>
          <w:sz w:val="20"/>
        </w:rPr>
      </w:pPr>
      <w:r w:rsidRPr="00EC5F34">
        <w:rPr>
          <w:rFonts w:ascii="Arial" w:hAnsi="Arial" w:cs="Arial"/>
          <w:b/>
          <w:bCs/>
          <w:sz w:val="20"/>
        </w:rPr>
        <w:t xml:space="preserve">Work Practice </w:t>
      </w:r>
      <w:commentRangeStart w:id="35"/>
      <w:r w:rsidRPr="00EC5F34">
        <w:rPr>
          <w:rFonts w:ascii="Arial" w:hAnsi="Arial" w:cs="Arial"/>
          <w:b/>
          <w:bCs/>
          <w:sz w:val="20"/>
        </w:rPr>
        <w:t>Controls</w:t>
      </w:r>
      <w:commentRangeEnd w:id="35"/>
      <w:r w:rsidRPr="00EC5F34">
        <w:rPr>
          <w:rStyle w:val="CommentReference"/>
        </w:rPr>
        <w:commentReference w:id="35"/>
      </w:r>
    </w:p>
    <w:p w14:paraId="005F13F8"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Students and employees are instructed to wash hands after removal of </w:t>
      </w:r>
      <w:r w:rsidRPr="00EC5F34">
        <w:rPr>
          <w:rFonts w:ascii="Arial" w:hAnsi="Arial" w:cs="Arial"/>
          <w:sz w:val="20"/>
        </w:rPr>
        <w:lastRenderedPageBreak/>
        <w:t>gloves and whenever there is a likelihood of contamination.  Contaminated skin area should be washed as soon as possible.</w:t>
      </w:r>
    </w:p>
    <w:p w14:paraId="5A8DB7E8"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Waterless hand washing products are permitted for use before and after gloving.  When hands/gloves become visibly contaminated with blood or other potentially infectious materials hands should be washed as soon as possible with antimicrobial soap and water.</w:t>
      </w:r>
    </w:p>
    <w:p w14:paraId="09D51C92"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If blood or other potentially infectious material contacts mucous membranes, those areas should be washed or flushed with water as soon as possible following contact.</w:t>
      </w:r>
    </w:p>
    <w:p w14:paraId="4FB5D45F"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Contaminated needles are not to be recapped, bent or broke off.  Shearing or braking of contaminated needles is prohibited.  They must be deposited in a sharps container immediately after use.  If recapping is necessary, only a one-handed technique is allowed.</w:t>
      </w:r>
    </w:p>
    <w:p w14:paraId="0DA1175B"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Sharps containers are provided to students in the lab area and in all clinical settings.  This ensures that they are puncture-resistant, color-coded or labeled with a biohazard warning label and leak-proof on the sides and bottom.</w:t>
      </w:r>
    </w:p>
    <w:p w14:paraId="7809C589"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All sharps containers must be closed when they are 2/3 full prior to removal or replacement to prevent spilling or protrusion of the contents during handling or storage.</w:t>
      </w:r>
    </w:p>
    <w:p w14:paraId="29EC23EA"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Eating, drinking, smoking, applying cosmetics or lip balm and handling contact lenses are prohibited in work areas where there is a reasonable likelihood of occupational exposure such as patients' homes.</w:t>
      </w:r>
    </w:p>
    <w:p w14:paraId="632A8752"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Food and drink must not be kept in refrigerators, freezers, shelves and cabinets or on countertops or bench tops where blood or other potential </w:t>
      </w:r>
      <w:r w:rsidRPr="00EC5F34">
        <w:rPr>
          <w:rFonts w:ascii="Arial" w:hAnsi="Arial" w:cs="Arial"/>
          <w:sz w:val="20"/>
        </w:rPr>
        <w:lastRenderedPageBreak/>
        <w:t>infectious materials are present.</w:t>
      </w:r>
    </w:p>
    <w:p w14:paraId="71964148"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All procedures should be carried out in a manner that minimizes splashing, spraying, splattering and generation of droplets of blood or other potentially infectious materials such as emptying of bedpans, commodes.</w:t>
      </w:r>
    </w:p>
    <w:p w14:paraId="2C5367F6"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Specimens of blood or other potentially infectious materials are to be placed in fluid-proof, biohazard labeled shipping containers provided by the agency</w:t>
      </w:r>
    </w:p>
    <w:p w14:paraId="16C80523"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Regulated waste material is to be placed in a biohazard labeled container, which is to be closed before removal to prevent spillage or protrusion of contents. </w:t>
      </w:r>
    </w:p>
    <w:p w14:paraId="1279CF1B"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Equipment that may be contaminated with blood or other potentially infectious materials is to be examined and decontaminated as necessary prior to service of shipping.  Employees and students should adhere to universal/standard precautions and use appropriate personal protective equipment when handling such equipment.</w:t>
      </w:r>
    </w:p>
    <w:p w14:paraId="660B0BE8"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No parenteral or invasive procedures will be performed in the campus lab except on </w:t>
      </w:r>
      <w:commentRangeStart w:id="36"/>
      <w:r w:rsidRPr="00EC5F34">
        <w:rPr>
          <w:rFonts w:ascii="Arial" w:hAnsi="Arial" w:cs="Arial"/>
          <w:sz w:val="20"/>
        </w:rPr>
        <w:t>mannequins</w:t>
      </w:r>
      <w:commentRangeEnd w:id="36"/>
      <w:r w:rsidRPr="00EC5F34">
        <w:rPr>
          <w:rStyle w:val="CommentReference"/>
        </w:rPr>
        <w:commentReference w:id="36"/>
      </w:r>
      <w:r w:rsidRPr="00EC5F34">
        <w:rPr>
          <w:rFonts w:ascii="Arial" w:hAnsi="Arial" w:cs="Arial"/>
          <w:sz w:val="20"/>
        </w:rPr>
        <w:t>.</w:t>
      </w:r>
    </w:p>
    <w:p w14:paraId="50D4BFF6" w14:textId="77777777" w:rsidR="007125AF" w:rsidRPr="00EC5F34" w:rsidRDefault="007125AF" w:rsidP="004B5FD0">
      <w:pPr>
        <w:widowControl/>
        <w:numPr>
          <w:ilvl w:val="0"/>
          <w:numId w:val="82"/>
        </w:numPr>
        <w:tabs>
          <w:tab w:val="left" w:pos="450"/>
        </w:tabs>
        <w:spacing w:line="300" w:lineRule="auto"/>
        <w:ind w:left="0" w:firstLine="0"/>
        <w:rPr>
          <w:rFonts w:ascii="Arial" w:hAnsi="Arial" w:cs="Arial"/>
          <w:b/>
          <w:sz w:val="20"/>
        </w:rPr>
      </w:pPr>
      <w:r w:rsidRPr="00EC5F34">
        <w:rPr>
          <w:rFonts w:ascii="Arial" w:hAnsi="Arial" w:cs="Arial"/>
          <w:b/>
          <w:bCs/>
          <w:sz w:val="20"/>
        </w:rPr>
        <w:t>Personal Protective Equipment (PPE)</w:t>
      </w:r>
      <w:r w:rsidRPr="00EC5F34">
        <w:rPr>
          <w:rFonts w:ascii="Arial" w:hAnsi="Arial" w:cs="Arial"/>
          <w:b/>
          <w:sz w:val="20"/>
        </w:rPr>
        <w:br/>
      </w:r>
      <w:r w:rsidRPr="00EC5F34">
        <w:rPr>
          <w:rFonts w:ascii="Arial" w:hAnsi="Arial" w:cs="Arial"/>
          <w:sz w:val="20"/>
        </w:rPr>
        <w:t>All PPE is provided to employees and students at no cost.</w:t>
      </w:r>
    </w:p>
    <w:p w14:paraId="0CD523CD"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PPE is chosen based on the anticipated exposure to blood or other potentially infectious materials.  The PPE will be considered appropriate only if it does not permit blood or other potentially infectious materials to pass through or reach the employees clothing, skin, eyes, mouth or other mucous membranes under normal conditions of use and for the duration of time for which the protective equipment will be used. </w:t>
      </w:r>
    </w:p>
    <w:p w14:paraId="67CB245F"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lastRenderedPageBreak/>
        <w:t xml:space="preserve">The follow personal protective equipment is provided at the clinical facility: </w:t>
      </w:r>
    </w:p>
    <w:p w14:paraId="773F337D" w14:textId="77777777" w:rsidR="007125AF" w:rsidRPr="00EC5F34" w:rsidRDefault="007125AF" w:rsidP="00EE3D48">
      <w:pPr>
        <w:widowControl/>
        <w:numPr>
          <w:ilvl w:val="0"/>
          <w:numId w:val="72"/>
        </w:numPr>
        <w:spacing w:line="300" w:lineRule="auto"/>
        <w:jc w:val="both"/>
        <w:rPr>
          <w:rFonts w:ascii="Arial" w:hAnsi="Arial" w:cs="Arial"/>
          <w:sz w:val="20"/>
        </w:rPr>
      </w:pPr>
      <w:r w:rsidRPr="00EC5F34">
        <w:rPr>
          <w:rFonts w:ascii="Arial" w:hAnsi="Arial" w:cs="Arial"/>
          <w:sz w:val="20"/>
        </w:rPr>
        <w:t>Disposable gloves</w:t>
      </w:r>
    </w:p>
    <w:p w14:paraId="4EA74097" w14:textId="77777777" w:rsidR="007125AF" w:rsidRPr="00EC5F34" w:rsidRDefault="007125AF" w:rsidP="00EE3D48">
      <w:pPr>
        <w:widowControl/>
        <w:numPr>
          <w:ilvl w:val="0"/>
          <w:numId w:val="72"/>
        </w:numPr>
        <w:spacing w:line="300" w:lineRule="auto"/>
        <w:jc w:val="both"/>
        <w:rPr>
          <w:rFonts w:ascii="Arial" w:hAnsi="Arial" w:cs="Arial"/>
          <w:sz w:val="20"/>
        </w:rPr>
      </w:pPr>
      <w:r w:rsidRPr="00EC5F34">
        <w:rPr>
          <w:rFonts w:ascii="Arial" w:hAnsi="Arial" w:cs="Arial"/>
          <w:sz w:val="20"/>
        </w:rPr>
        <w:t>Safety goggles with side shields</w:t>
      </w:r>
    </w:p>
    <w:p w14:paraId="0165B634" w14:textId="77777777" w:rsidR="007125AF" w:rsidRPr="00EC5F34" w:rsidRDefault="007125AF" w:rsidP="00EE3D48">
      <w:pPr>
        <w:widowControl/>
        <w:numPr>
          <w:ilvl w:val="0"/>
          <w:numId w:val="72"/>
        </w:numPr>
        <w:spacing w:line="300" w:lineRule="auto"/>
        <w:jc w:val="both"/>
        <w:rPr>
          <w:rFonts w:ascii="Arial" w:hAnsi="Arial" w:cs="Arial"/>
          <w:sz w:val="20"/>
        </w:rPr>
      </w:pPr>
      <w:r w:rsidRPr="00EC5F34">
        <w:rPr>
          <w:rFonts w:ascii="Arial" w:hAnsi="Arial" w:cs="Arial"/>
          <w:sz w:val="20"/>
        </w:rPr>
        <w:t>Face shields</w:t>
      </w:r>
    </w:p>
    <w:p w14:paraId="360B9819" w14:textId="77777777" w:rsidR="007125AF" w:rsidRPr="00EC5F34" w:rsidRDefault="007125AF" w:rsidP="00EE3D48">
      <w:pPr>
        <w:widowControl/>
        <w:numPr>
          <w:ilvl w:val="0"/>
          <w:numId w:val="72"/>
        </w:numPr>
        <w:spacing w:line="300" w:lineRule="auto"/>
        <w:jc w:val="both"/>
        <w:rPr>
          <w:rFonts w:ascii="Arial" w:hAnsi="Arial" w:cs="Arial"/>
          <w:sz w:val="20"/>
        </w:rPr>
      </w:pPr>
      <w:r w:rsidRPr="00EC5F34">
        <w:rPr>
          <w:rFonts w:ascii="Arial" w:hAnsi="Arial" w:cs="Arial"/>
          <w:sz w:val="20"/>
        </w:rPr>
        <w:t>Masks</w:t>
      </w:r>
    </w:p>
    <w:p w14:paraId="75D6BB31" w14:textId="77777777" w:rsidR="007125AF" w:rsidRPr="00EC5F34" w:rsidRDefault="007125AF" w:rsidP="00EE3D48">
      <w:pPr>
        <w:widowControl/>
        <w:numPr>
          <w:ilvl w:val="0"/>
          <w:numId w:val="72"/>
        </w:numPr>
        <w:spacing w:line="300" w:lineRule="auto"/>
        <w:jc w:val="both"/>
        <w:rPr>
          <w:rFonts w:ascii="Arial" w:hAnsi="Arial" w:cs="Arial"/>
          <w:sz w:val="20"/>
        </w:rPr>
      </w:pPr>
      <w:r w:rsidRPr="00EC5F34">
        <w:rPr>
          <w:rFonts w:ascii="Arial" w:hAnsi="Arial" w:cs="Arial"/>
          <w:sz w:val="20"/>
        </w:rPr>
        <w:t>Aprons</w:t>
      </w:r>
    </w:p>
    <w:p w14:paraId="49D83060" w14:textId="77777777" w:rsidR="007125AF" w:rsidRPr="00EC5F34" w:rsidRDefault="007125AF" w:rsidP="00EE3D48">
      <w:pPr>
        <w:widowControl/>
        <w:numPr>
          <w:ilvl w:val="0"/>
          <w:numId w:val="72"/>
        </w:numPr>
        <w:spacing w:line="300" w:lineRule="auto"/>
        <w:jc w:val="both"/>
        <w:rPr>
          <w:rFonts w:ascii="Arial" w:hAnsi="Arial" w:cs="Arial"/>
          <w:sz w:val="20"/>
        </w:rPr>
      </w:pPr>
      <w:r w:rsidRPr="00EC5F34">
        <w:rPr>
          <w:rFonts w:ascii="Arial" w:hAnsi="Arial" w:cs="Arial"/>
          <w:sz w:val="20"/>
        </w:rPr>
        <w:t xml:space="preserve">Non-permeable disposable gowns </w:t>
      </w:r>
    </w:p>
    <w:p w14:paraId="05C4AA2C" w14:textId="77777777" w:rsidR="007125AF" w:rsidRPr="00EC5F34" w:rsidRDefault="007125AF" w:rsidP="00EE3D48">
      <w:pPr>
        <w:widowControl/>
        <w:numPr>
          <w:ilvl w:val="0"/>
          <w:numId w:val="72"/>
        </w:numPr>
        <w:spacing w:line="300" w:lineRule="auto"/>
        <w:jc w:val="both"/>
        <w:rPr>
          <w:rFonts w:ascii="Arial" w:hAnsi="Arial" w:cs="Arial"/>
          <w:sz w:val="20"/>
        </w:rPr>
      </w:pPr>
      <w:r w:rsidRPr="00EC5F34">
        <w:rPr>
          <w:rFonts w:ascii="Arial" w:hAnsi="Arial" w:cs="Arial"/>
          <w:sz w:val="20"/>
        </w:rPr>
        <w:t xml:space="preserve">Pocket mask for CPR with one-way valve </w:t>
      </w:r>
    </w:p>
    <w:p w14:paraId="64C0FE8C" w14:textId="77777777" w:rsidR="007125AF" w:rsidRPr="00EC5F34" w:rsidRDefault="007125AF" w:rsidP="00EE3D48">
      <w:pPr>
        <w:widowControl/>
        <w:numPr>
          <w:ilvl w:val="0"/>
          <w:numId w:val="83"/>
        </w:numPr>
        <w:tabs>
          <w:tab w:val="left" w:pos="450"/>
        </w:tabs>
        <w:spacing w:line="300" w:lineRule="auto"/>
        <w:jc w:val="both"/>
        <w:rPr>
          <w:rFonts w:ascii="Arial" w:hAnsi="Arial" w:cs="Arial"/>
          <w:bCs/>
          <w:sz w:val="20"/>
        </w:rPr>
      </w:pPr>
      <w:r w:rsidRPr="00EC5F34">
        <w:rPr>
          <w:rFonts w:ascii="Arial" w:hAnsi="Arial" w:cs="Arial"/>
          <w:bCs/>
          <w:sz w:val="20"/>
        </w:rPr>
        <w:t>Gloves</w:t>
      </w:r>
    </w:p>
    <w:p w14:paraId="5AF23346" w14:textId="77777777" w:rsidR="007125AF" w:rsidRPr="00EC5F34" w:rsidRDefault="007125AF" w:rsidP="007125AF">
      <w:pPr>
        <w:spacing w:line="300" w:lineRule="auto"/>
        <w:ind w:left="360"/>
        <w:jc w:val="both"/>
        <w:rPr>
          <w:rFonts w:ascii="Arial" w:hAnsi="Arial" w:cs="Arial"/>
          <w:sz w:val="20"/>
        </w:rPr>
      </w:pPr>
      <w:r w:rsidRPr="00EC5F34">
        <w:rPr>
          <w:rFonts w:ascii="Arial" w:hAnsi="Arial" w:cs="Arial"/>
          <w:sz w:val="20"/>
        </w:rPr>
        <w:t>Gloves should be worn where there is a reasonable expectation of contact with blood, OPIM, non-intact skin and/or mucous membranes; when performing vascular access procedures, with a reasonable likelihood of blood exposure; and when handling or touching contaminated items or surfaces.</w:t>
      </w:r>
    </w:p>
    <w:p w14:paraId="18A5EC48" w14:textId="77777777" w:rsidR="007125AF" w:rsidRPr="00EC5F34" w:rsidRDefault="007125AF" w:rsidP="007125AF">
      <w:pPr>
        <w:spacing w:line="300" w:lineRule="auto"/>
        <w:ind w:left="360"/>
        <w:jc w:val="both"/>
        <w:rPr>
          <w:rFonts w:ascii="Arial" w:hAnsi="Arial" w:cs="Arial"/>
          <w:sz w:val="20"/>
        </w:rPr>
      </w:pPr>
      <w:r w:rsidRPr="00EC5F34">
        <w:rPr>
          <w:rFonts w:ascii="Arial" w:hAnsi="Arial" w:cs="Arial"/>
          <w:sz w:val="20"/>
        </w:rPr>
        <w:t>Hypoallergenic gloves or other similar alternatives shall be available to employees allergic to regular gloves.</w:t>
      </w:r>
    </w:p>
    <w:p w14:paraId="3066568E" w14:textId="77777777" w:rsidR="007125AF" w:rsidRPr="00EC5F34" w:rsidRDefault="007125AF" w:rsidP="007125AF">
      <w:pPr>
        <w:spacing w:line="300" w:lineRule="auto"/>
        <w:ind w:left="360"/>
        <w:jc w:val="both"/>
        <w:rPr>
          <w:rFonts w:ascii="Arial" w:hAnsi="Arial" w:cs="Arial"/>
          <w:sz w:val="20"/>
        </w:rPr>
      </w:pPr>
      <w:r w:rsidRPr="00EC5F34">
        <w:rPr>
          <w:rFonts w:ascii="Arial" w:hAnsi="Arial" w:cs="Arial"/>
          <w:sz w:val="20"/>
        </w:rPr>
        <w:t>Disposable gloves are not to be washed or decontaminated for re-use, and are to be replaced as soon as practical when they become contaminated or as soon as possible if they are torn, punctured or when their ability to function as a barrier is compromised.</w:t>
      </w:r>
    </w:p>
    <w:p w14:paraId="61135B9A" w14:textId="77777777" w:rsidR="007125AF" w:rsidRPr="00EC5F34" w:rsidRDefault="007125AF" w:rsidP="007125AF">
      <w:pPr>
        <w:spacing w:line="300" w:lineRule="auto"/>
        <w:ind w:left="360"/>
        <w:jc w:val="both"/>
        <w:rPr>
          <w:rFonts w:ascii="Arial" w:hAnsi="Arial" w:cs="Arial"/>
          <w:sz w:val="20"/>
        </w:rPr>
      </w:pPr>
      <w:r w:rsidRPr="00EC5F34">
        <w:rPr>
          <w:rFonts w:ascii="Arial" w:hAnsi="Arial" w:cs="Arial"/>
          <w:sz w:val="20"/>
        </w:rPr>
        <w:t xml:space="preserve">Utility gloves may be decontaminated for re-use provided that the integrity of the glove is not compromised. Utility gloves should be discarded if they are cracked, peeling, torn, punctured, or exhibit other </w:t>
      </w:r>
      <w:r w:rsidRPr="00EC5F34">
        <w:rPr>
          <w:rFonts w:ascii="Arial" w:hAnsi="Arial" w:cs="Arial"/>
          <w:sz w:val="20"/>
        </w:rPr>
        <w:lastRenderedPageBreak/>
        <w:t xml:space="preserve">signs of deterioration or when their ability to function as a barrier is </w:t>
      </w:r>
      <w:commentRangeStart w:id="37"/>
      <w:r w:rsidRPr="00EC5F34">
        <w:rPr>
          <w:rFonts w:ascii="Arial" w:hAnsi="Arial" w:cs="Arial"/>
          <w:sz w:val="20"/>
        </w:rPr>
        <w:t>compromised</w:t>
      </w:r>
      <w:commentRangeEnd w:id="37"/>
      <w:r w:rsidRPr="00EC5F34">
        <w:rPr>
          <w:rStyle w:val="CommentReference"/>
        </w:rPr>
        <w:commentReference w:id="37"/>
      </w:r>
      <w:r w:rsidRPr="00EC5F34">
        <w:rPr>
          <w:rFonts w:ascii="Arial" w:hAnsi="Arial" w:cs="Arial"/>
          <w:sz w:val="20"/>
        </w:rPr>
        <w:t xml:space="preserve">.  </w:t>
      </w:r>
    </w:p>
    <w:p w14:paraId="3EAE10DE" w14:textId="77777777" w:rsidR="007125AF" w:rsidRPr="00EC5F34" w:rsidRDefault="007125AF" w:rsidP="00EE3D48">
      <w:pPr>
        <w:widowControl/>
        <w:numPr>
          <w:ilvl w:val="0"/>
          <w:numId w:val="83"/>
        </w:numPr>
        <w:tabs>
          <w:tab w:val="left" w:pos="450"/>
        </w:tabs>
        <w:spacing w:line="300" w:lineRule="auto"/>
        <w:jc w:val="both"/>
        <w:rPr>
          <w:rFonts w:ascii="Arial" w:hAnsi="Arial" w:cs="Arial"/>
          <w:bCs/>
          <w:sz w:val="20"/>
        </w:rPr>
      </w:pPr>
      <w:r w:rsidRPr="00EC5F34">
        <w:rPr>
          <w:rFonts w:ascii="Arial" w:hAnsi="Arial" w:cs="Arial"/>
          <w:bCs/>
          <w:sz w:val="20"/>
        </w:rPr>
        <w:t>Other PPE</w:t>
      </w:r>
    </w:p>
    <w:p w14:paraId="36C9DA08" w14:textId="77777777" w:rsidR="007125AF" w:rsidRPr="00EC5F34" w:rsidRDefault="007125AF" w:rsidP="007125AF">
      <w:pPr>
        <w:spacing w:line="300" w:lineRule="auto"/>
        <w:ind w:left="360"/>
        <w:jc w:val="both"/>
        <w:rPr>
          <w:rFonts w:ascii="Arial" w:hAnsi="Arial" w:cs="Arial"/>
          <w:sz w:val="20"/>
        </w:rPr>
      </w:pPr>
      <w:r w:rsidRPr="00EC5F34">
        <w:rPr>
          <w:rFonts w:ascii="Arial" w:hAnsi="Arial" w:cs="Arial"/>
          <w:sz w:val="20"/>
        </w:rPr>
        <w:t>Appropriate face and eye protection should be worn when splashes, sprays, spatters or droplets of blood or other potentially infectious materials pose a hazard to the eyes, nose or mouth.</w:t>
      </w:r>
    </w:p>
    <w:p w14:paraId="78BE4663" w14:textId="77777777" w:rsidR="007125AF" w:rsidRPr="00EC5F34" w:rsidRDefault="007125AF" w:rsidP="007125AF">
      <w:pPr>
        <w:spacing w:line="300" w:lineRule="auto"/>
        <w:ind w:left="360"/>
        <w:jc w:val="both"/>
        <w:rPr>
          <w:rFonts w:ascii="Arial" w:hAnsi="Arial" w:cs="Arial"/>
          <w:sz w:val="20"/>
        </w:rPr>
      </w:pPr>
      <w:r w:rsidRPr="00EC5F34">
        <w:rPr>
          <w:rFonts w:ascii="Arial" w:hAnsi="Arial" w:cs="Arial"/>
          <w:sz w:val="20"/>
        </w:rPr>
        <w:t>All garments that are contaminated should be removed immediately or as soon as possible.</w:t>
      </w:r>
    </w:p>
    <w:p w14:paraId="369F29DE" w14:textId="77777777" w:rsidR="007125AF" w:rsidRPr="00EC5F34" w:rsidRDefault="007125AF" w:rsidP="007125AF">
      <w:pPr>
        <w:spacing w:line="300" w:lineRule="auto"/>
        <w:ind w:left="360"/>
        <w:jc w:val="both"/>
        <w:rPr>
          <w:rFonts w:ascii="Arial" w:hAnsi="Arial" w:cs="Arial"/>
          <w:sz w:val="20"/>
        </w:rPr>
      </w:pPr>
      <w:r w:rsidRPr="00EC5F34">
        <w:rPr>
          <w:rFonts w:ascii="Arial" w:hAnsi="Arial" w:cs="Arial"/>
          <w:sz w:val="20"/>
        </w:rPr>
        <w:t>All personal protective equipment should be removed and placed in a designated container prior to leaving the immediate patient care area.</w:t>
      </w:r>
    </w:p>
    <w:p w14:paraId="131604B0" w14:textId="77777777" w:rsidR="007125AF" w:rsidRPr="00EC5F34" w:rsidRDefault="007125AF" w:rsidP="00EE3D48">
      <w:pPr>
        <w:widowControl/>
        <w:numPr>
          <w:ilvl w:val="0"/>
          <w:numId w:val="82"/>
        </w:numPr>
        <w:tabs>
          <w:tab w:val="left" w:pos="450"/>
        </w:tabs>
        <w:spacing w:line="300" w:lineRule="auto"/>
        <w:jc w:val="both"/>
        <w:rPr>
          <w:rFonts w:ascii="Arial" w:hAnsi="Arial" w:cs="Arial"/>
          <w:b/>
          <w:bCs/>
          <w:sz w:val="20"/>
        </w:rPr>
      </w:pPr>
      <w:r w:rsidRPr="00EC5F34">
        <w:rPr>
          <w:rFonts w:ascii="Arial" w:hAnsi="Arial" w:cs="Arial"/>
          <w:b/>
          <w:bCs/>
          <w:sz w:val="20"/>
        </w:rPr>
        <w:t>Housekeeping</w:t>
      </w:r>
    </w:p>
    <w:p w14:paraId="4EBEA203"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All environmental surfaces are cleaned with an EPA approved germicidal on a regular cleaning and decontamination schedule.</w:t>
      </w:r>
    </w:p>
    <w:p w14:paraId="025A3146"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Areas contaminated with blood or other potentially infectious materials should be:</w:t>
      </w:r>
    </w:p>
    <w:p w14:paraId="5920F849" w14:textId="77777777" w:rsidR="007125AF" w:rsidRPr="00EC5F34" w:rsidRDefault="007125AF" w:rsidP="00EE3D48">
      <w:pPr>
        <w:widowControl/>
        <w:numPr>
          <w:ilvl w:val="0"/>
          <w:numId w:val="73"/>
        </w:numPr>
        <w:spacing w:line="300" w:lineRule="auto"/>
        <w:jc w:val="both"/>
        <w:rPr>
          <w:rFonts w:ascii="Arial" w:hAnsi="Arial" w:cs="Arial"/>
          <w:sz w:val="20"/>
        </w:rPr>
      </w:pPr>
      <w:r w:rsidRPr="00EC5F34">
        <w:rPr>
          <w:rFonts w:ascii="Arial" w:hAnsi="Arial" w:cs="Arial"/>
          <w:sz w:val="20"/>
        </w:rPr>
        <w:t>Cleaned with the use of appropriate PPE and a solution that is effective against Hepatitis B &amp; C, HIV and OPIM</w:t>
      </w:r>
    </w:p>
    <w:p w14:paraId="60E1E8A7" w14:textId="77777777" w:rsidR="007125AF" w:rsidRPr="00EC5F34" w:rsidRDefault="007125AF" w:rsidP="00EE3D48">
      <w:pPr>
        <w:widowControl/>
        <w:numPr>
          <w:ilvl w:val="0"/>
          <w:numId w:val="73"/>
        </w:numPr>
        <w:spacing w:line="300" w:lineRule="auto"/>
        <w:jc w:val="both"/>
        <w:rPr>
          <w:rFonts w:ascii="Arial" w:hAnsi="Arial" w:cs="Arial"/>
          <w:sz w:val="20"/>
        </w:rPr>
      </w:pPr>
      <w:r w:rsidRPr="00EC5F34">
        <w:rPr>
          <w:rFonts w:ascii="Arial" w:hAnsi="Arial" w:cs="Arial"/>
          <w:sz w:val="20"/>
        </w:rPr>
        <w:t>Decontamination should be done with a 1:10 dilution of chlorine bleach (or other approved disinfectant) immediately after contamination (i.e. spill or leakage)</w:t>
      </w:r>
    </w:p>
    <w:p w14:paraId="55A7413B" w14:textId="77777777" w:rsidR="007125AF" w:rsidRPr="00EC5F34" w:rsidRDefault="007125AF" w:rsidP="00EE3D48">
      <w:pPr>
        <w:widowControl/>
        <w:numPr>
          <w:ilvl w:val="0"/>
          <w:numId w:val="73"/>
        </w:numPr>
        <w:spacing w:line="300" w:lineRule="auto"/>
        <w:jc w:val="both"/>
        <w:rPr>
          <w:rFonts w:ascii="Arial" w:hAnsi="Arial" w:cs="Arial"/>
          <w:sz w:val="20"/>
        </w:rPr>
      </w:pPr>
      <w:r w:rsidRPr="00EC5F34">
        <w:rPr>
          <w:rFonts w:ascii="Arial" w:hAnsi="Arial" w:cs="Arial"/>
          <w:sz w:val="20"/>
        </w:rPr>
        <w:t xml:space="preserve">Decontamination should be done for 10 </w:t>
      </w:r>
      <w:commentRangeStart w:id="38"/>
      <w:r w:rsidRPr="00EC5F34">
        <w:rPr>
          <w:rFonts w:ascii="Arial" w:hAnsi="Arial" w:cs="Arial"/>
          <w:sz w:val="20"/>
        </w:rPr>
        <w:t>minutes</w:t>
      </w:r>
      <w:commentRangeEnd w:id="38"/>
      <w:r w:rsidRPr="00EC5F34">
        <w:rPr>
          <w:rStyle w:val="CommentReference"/>
        </w:rPr>
        <w:commentReference w:id="38"/>
      </w:r>
    </w:p>
    <w:p w14:paraId="0C7E6A39" w14:textId="77777777" w:rsidR="007125AF" w:rsidRPr="00EC5F34" w:rsidRDefault="007125AF" w:rsidP="004B5FD0">
      <w:pPr>
        <w:numPr>
          <w:ilvl w:val="1"/>
          <w:numId w:val="73"/>
        </w:numPr>
        <w:tabs>
          <w:tab w:val="clear" w:pos="1440"/>
          <w:tab w:val="num" w:pos="360"/>
        </w:tabs>
        <w:spacing w:line="300" w:lineRule="auto"/>
        <w:ind w:left="360"/>
        <w:jc w:val="both"/>
        <w:rPr>
          <w:rFonts w:ascii="Arial" w:hAnsi="Arial" w:cs="Arial"/>
          <w:b/>
          <w:sz w:val="20"/>
        </w:rPr>
      </w:pPr>
      <w:r w:rsidRPr="00EC5F34">
        <w:rPr>
          <w:rFonts w:ascii="Arial" w:hAnsi="Arial" w:cs="Arial"/>
          <w:b/>
          <w:sz w:val="20"/>
        </w:rPr>
        <w:t>Handling of Waste Material:</w:t>
      </w:r>
    </w:p>
    <w:p w14:paraId="68BDD4DC" w14:textId="77777777" w:rsidR="007125AF" w:rsidRPr="00EC5F34" w:rsidRDefault="007125AF" w:rsidP="00EE3D48">
      <w:pPr>
        <w:widowControl/>
        <w:numPr>
          <w:ilvl w:val="0"/>
          <w:numId w:val="74"/>
        </w:numPr>
        <w:spacing w:line="300" w:lineRule="auto"/>
        <w:jc w:val="both"/>
        <w:rPr>
          <w:rFonts w:ascii="Arial" w:hAnsi="Arial" w:cs="Arial"/>
          <w:sz w:val="20"/>
        </w:rPr>
      </w:pPr>
      <w:r w:rsidRPr="00EC5F34">
        <w:rPr>
          <w:rFonts w:ascii="Arial" w:hAnsi="Arial" w:cs="Arial"/>
          <w:sz w:val="20"/>
        </w:rPr>
        <w:t>Used sharps containers are to be closed, placed in a red plastic bag and transported to the agency office.</w:t>
      </w:r>
    </w:p>
    <w:p w14:paraId="559BF90D" w14:textId="77777777" w:rsidR="007125AF" w:rsidRPr="00EC5F34" w:rsidRDefault="007125AF" w:rsidP="00EE3D48">
      <w:pPr>
        <w:widowControl/>
        <w:numPr>
          <w:ilvl w:val="0"/>
          <w:numId w:val="74"/>
        </w:numPr>
        <w:spacing w:line="300" w:lineRule="auto"/>
        <w:jc w:val="both"/>
        <w:rPr>
          <w:rFonts w:ascii="Arial" w:hAnsi="Arial" w:cs="Arial"/>
          <w:sz w:val="20"/>
        </w:rPr>
      </w:pPr>
      <w:r w:rsidRPr="00EC5F34">
        <w:rPr>
          <w:rFonts w:ascii="Arial" w:hAnsi="Arial" w:cs="Arial"/>
          <w:sz w:val="20"/>
        </w:rPr>
        <w:lastRenderedPageBreak/>
        <w:t xml:space="preserve">The sharps container is placed in the large plastic container in the storage room for pickup by a contracted. </w:t>
      </w:r>
    </w:p>
    <w:p w14:paraId="5BAE4E99" w14:textId="77777777" w:rsidR="007125AF" w:rsidRPr="00EC5F34" w:rsidRDefault="007125AF" w:rsidP="00EE3D48">
      <w:pPr>
        <w:widowControl/>
        <w:numPr>
          <w:ilvl w:val="0"/>
          <w:numId w:val="74"/>
        </w:numPr>
        <w:spacing w:line="300" w:lineRule="auto"/>
        <w:jc w:val="both"/>
        <w:rPr>
          <w:rFonts w:ascii="Arial" w:hAnsi="Arial" w:cs="Arial"/>
          <w:sz w:val="20"/>
        </w:rPr>
      </w:pPr>
      <w:r w:rsidRPr="00EC5F34">
        <w:rPr>
          <w:rFonts w:ascii="Arial" w:hAnsi="Arial" w:cs="Arial"/>
          <w:sz w:val="20"/>
        </w:rPr>
        <w:t>Broken glass that may be contaminated should never be picked up by hand. Use mechanical means such as a brush and dustpan, forceps or tongs to pick up broke glassware.</w:t>
      </w:r>
    </w:p>
    <w:p w14:paraId="490A2C7B" w14:textId="77777777" w:rsidR="007125AF" w:rsidRPr="00EC5F34" w:rsidRDefault="007125AF" w:rsidP="007125AF">
      <w:pPr>
        <w:spacing w:line="300" w:lineRule="auto"/>
        <w:jc w:val="both"/>
        <w:rPr>
          <w:rFonts w:ascii="Arial" w:hAnsi="Arial" w:cs="Arial"/>
          <w:b/>
          <w:sz w:val="20"/>
        </w:rPr>
      </w:pPr>
      <w:r w:rsidRPr="00EC5F34">
        <w:rPr>
          <w:rFonts w:ascii="Arial" w:hAnsi="Arial" w:cs="Arial"/>
          <w:b/>
          <w:sz w:val="20"/>
        </w:rPr>
        <w:t>I.  Laundry</w:t>
      </w:r>
    </w:p>
    <w:p w14:paraId="26594FEA"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Handle contaminated laundry as little as possible, with minimal agitation.  Avoid contact of clothing with contaminated laundry or use barrier aprons or gowns. </w:t>
      </w:r>
    </w:p>
    <w:p w14:paraId="4B5B86B2"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Wet contaminated laundry should be placed in leak-proof containers before being transported for laundering</w:t>
      </w:r>
    </w:p>
    <w:p w14:paraId="114B2778"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Contaminated linens should be washed with detergent in water at least 140-160 degree F for 25 </w:t>
      </w:r>
      <w:commentRangeStart w:id="39"/>
      <w:r w:rsidRPr="00EC5F34">
        <w:rPr>
          <w:rFonts w:ascii="Arial" w:hAnsi="Arial" w:cs="Arial"/>
          <w:sz w:val="20"/>
        </w:rPr>
        <w:t>minutes</w:t>
      </w:r>
      <w:commentRangeEnd w:id="39"/>
      <w:r w:rsidRPr="00EC5F34">
        <w:rPr>
          <w:rStyle w:val="CommentReference"/>
        </w:rPr>
        <w:commentReference w:id="39"/>
      </w:r>
      <w:r w:rsidRPr="00EC5F34">
        <w:rPr>
          <w:rFonts w:ascii="Arial" w:hAnsi="Arial" w:cs="Arial"/>
          <w:sz w:val="20"/>
        </w:rPr>
        <w:t xml:space="preserve">. </w:t>
      </w:r>
    </w:p>
    <w:p w14:paraId="0B35E10B" w14:textId="77777777" w:rsidR="007125AF" w:rsidRPr="00EC5F34" w:rsidRDefault="007125AF" w:rsidP="004B5FD0">
      <w:pPr>
        <w:widowControl/>
        <w:numPr>
          <w:ilvl w:val="0"/>
          <w:numId w:val="89"/>
        </w:numPr>
        <w:tabs>
          <w:tab w:val="clear" w:pos="1440"/>
          <w:tab w:val="num" w:pos="270"/>
        </w:tabs>
        <w:spacing w:line="300" w:lineRule="auto"/>
        <w:ind w:left="270" w:hanging="270"/>
        <w:jc w:val="both"/>
        <w:rPr>
          <w:rFonts w:ascii="Arial" w:hAnsi="Arial" w:cs="Arial"/>
          <w:b/>
          <w:bCs/>
          <w:sz w:val="20"/>
        </w:rPr>
      </w:pPr>
      <w:r w:rsidRPr="00EC5F34">
        <w:rPr>
          <w:rFonts w:ascii="Arial" w:hAnsi="Arial" w:cs="Arial"/>
          <w:b/>
          <w:bCs/>
          <w:sz w:val="20"/>
        </w:rPr>
        <w:t>Signs and labels:</w:t>
      </w:r>
    </w:p>
    <w:p w14:paraId="2D070A2F"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Warning labels are placed on containers of regulated waste, refrigerators containing blood or other potentially infectious materials and other containers used to store or transport blood or infectious materials and/or when appropriate, the used of red biohazard containers.</w:t>
      </w:r>
    </w:p>
    <w:p w14:paraId="021E86D8"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The label will be a fluorescent orange or orange-red biohazard label as illustrated with lettering in a contrasting </w:t>
      </w:r>
      <w:commentRangeStart w:id="40"/>
      <w:r w:rsidRPr="00EC5F34">
        <w:rPr>
          <w:rFonts w:ascii="Arial" w:hAnsi="Arial" w:cs="Arial"/>
          <w:sz w:val="20"/>
        </w:rPr>
        <w:t>color</w:t>
      </w:r>
      <w:commentRangeEnd w:id="40"/>
      <w:r w:rsidRPr="00EC5F34">
        <w:rPr>
          <w:rStyle w:val="CommentReference"/>
        </w:rPr>
        <w:commentReference w:id="40"/>
      </w:r>
      <w:r w:rsidRPr="00EC5F34">
        <w:rPr>
          <w:rFonts w:ascii="Arial" w:hAnsi="Arial" w:cs="Arial"/>
          <w:sz w:val="20"/>
        </w:rPr>
        <w:t xml:space="preserve">.  </w:t>
      </w:r>
    </w:p>
    <w:p w14:paraId="6827B0CF" w14:textId="77777777" w:rsidR="007125AF" w:rsidRPr="00EC5F34" w:rsidRDefault="007125AF" w:rsidP="004B5FD0">
      <w:pPr>
        <w:widowControl/>
        <w:numPr>
          <w:ilvl w:val="0"/>
          <w:numId w:val="89"/>
        </w:numPr>
        <w:tabs>
          <w:tab w:val="clear" w:pos="1440"/>
          <w:tab w:val="num" w:pos="360"/>
        </w:tabs>
        <w:spacing w:line="300" w:lineRule="auto"/>
        <w:ind w:left="360"/>
        <w:rPr>
          <w:rFonts w:ascii="Arial" w:hAnsi="Arial" w:cs="Arial"/>
          <w:b/>
          <w:bCs/>
          <w:sz w:val="20"/>
        </w:rPr>
      </w:pPr>
      <w:commentRangeStart w:id="41"/>
      <w:r w:rsidRPr="00EC5F34">
        <w:rPr>
          <w:rFonts w:ascii="Arial" w:hAnsi="Arial" w:cs="Arial"/>
          <w:b/>
          <w:bCs/>
          <w:sz w:val="20"/>
        </w:rPr>
        <w:t>Vaccination</w:t>
      </w:r>
      <w:commentRangeEnd w:id="41"/>
      <w:r w:rsidRPr="00EC5F34">
        <w:rPr>
          <w:rStyle w:val="CommentReference"/>
        </w:rPr>
        <w:commentReference w:id="41"/>
      </w:r>
      <w:r w:rsidRPr="00EC5F34">
        <w:rPr>
          <w:rFonts w:ascii="Arial" w:hAnsi="Arial" w:cs="Arial"/>
          <w:b/>
          <w:bCs/>
          <w:sz w:val="20"/>
        </w:rPr>
        <w:t xml:space="preserve">: </w:t>
      </w:r>
    </w:p>
    <w:p w14:paraId="55B6D2B6"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Students in the Health Sciences Programs are at increased risk for exposure to Hepatitis B.  Prior to enrolling in the program, the student will be required to:</w:t>
      </w:r>
    </w:p>
    <w:p w14:paraId="61BE74F8" w14:textId="77777777" w:rsidR="007125AF" w:rsidRPr="00EC5F34" w:rsidRDefault="007125AF" w:rsidP="00EE3D48">
      <w:pPr>
        <w:widowControl/>
        <w:numPr>
          <w:ilvl w:val="0"/>
          <w:numId w:val="76"/>
        </w:numPr>
        <w:spacing w:line="300" w:lineRule="auto"/>
        <w:jc w:val="both"/>
        <w:rPr>
          <w:rFonts w:ascii="Arial" w:hAnsi="Arial" w:cs="Arial"/>
          <w:sz w:val="20"/>
        </w:rPr>
      </w:pPr>
      <w:r w:rsidRPr="00EC5F34">
        <w:rPr>
          <w:rFonts w:ascii="Arial" w:hAnsi="Arial" w:cs="Arial"/>
          <w:sz w:val="20"/>
        </w:rPr>
        <w:lastRenderedPageBreak/>
        <w:t>Receive the Hepatitis B vaccination series (three vaccinations)</w:t>
      </w:r>
    </w:p>
    <w:p w14:paraId="629A3AAA" w14:textId="77777777" w:rsidR="007125AF" w:rsidRPr="00EC5F34" w:rsidRDefault="007125AF" w:rsidP="00EE3D48">
      <w:pPr>
        <w:widowControl/>
        <w:numPr>
          <w:ilvl w:val="0"/>
          <w:numId w:val="76"/>
        </w:numPr>
        <w:spacing w:line="300" w:lineRule="auto"/>
        <w:jc w:val="both"/>
        <w:rPr>
          <w:rFonts w:ascii="Arial" w:hAnsi="Arial" w:cs="Arial"/>
          <w:sz w:val="20"/>
        </w:rPr>
      </w:pPr>
      <w:r w:rsidRPr="00EC5F34">
        <w:rPr>
          <w:rFonts w:ascii="Arial" w:hAnsi="Arial" w:cs="Arial"/>
          <w:sz w:val="20"/>
        </w:rPr>
        <w:t>Vaccination is encouraged unless:</w:t>
      </w:r>
    </w:p>
    <w:p w14:paraId="51C96D2A" w14:textId="77777777" w:rsidR="007125AF" w:rsidRPr="00EC5F34" w:rsidRDefault="007125AF" w:rsidP="00EE3D48">
      <w:pPr>
        <w:widowControl/>
        <w:numPr>
          <w:ilvl w:val="0"/>
          <w:numId w:val="75"/>
        </w:numPr>
        <w:spacing w:line="300" w:lineRule="auto"/>
        <w:jc w:val="both"/>
        <w:rPr>
          <w:rFonts w:ascii="Arial" w:hAnsi="Arial" w:cs="Arial"/>
          <w:sz w:val="20"/>
        </w:rPr>
      </w:pPr>
      <w:r w:rsidRPr="00EC5F34">
        <w:rPr>
          <w:rFonts w:ascii="Arial" w:hAnsi="Arial" w:cs="Arial"/>
          <w:sz w:val="20"/>
        </w:rPr>
        <w:t>There is documentation that the employee has previously received the series</w:t>
      </w:r>
    </w:p>
    <w:p w14:paraId="376DC331" w14:textId="77777777" w:rsidR="007125AF" w:rsidRPr="00EC5F34" w:rsidRDefault="007125AF" w:rsidP="00EE3D48">
      <w:pPr>
        <w:widowControl/>
        <w:numPr>
          <w:ilvl w:val="0"/>
          <w:numId w:val="75"/>
        </w:numPr>
        <w:spacing w:line="300" w:lineRule="auto"/>
        <w:jc w:val="both"/>
        <w:rPr>
          <w:rFonts w:ascii="Arial" w:hAnsi="Arial" w:cs="Arial"/>
          <w:sz w:val="20"/>
        </w:rPr>
      </w:pPr>
      <w:r w:rsidRPr="00EC5F34">
        <w:rPr>
          <w:rFonts w:ascii="Arial" w:hAnsi="Arial" w:cs="Arial"/>
          <w:sz w:val="20"/>
        </w:rPr>
        <w:t>Antibody testing reveals the employee is immune</w:t>
      </w:r>
    </w:p>
    <w:p w14:paraId="08E60DF7" w14:textId="77777777" w:rsidR="007125AF" w:rsidRPr="00EC5F34" w:rsidRDefault="007125AF" w:rsidP="00EE3D48">
      <w:pPr>
        <w:widowControl/>
        <w:numPr>
          <w:ilvl w:val="0"/>
          <w:numId w:val="75"/>
        </w:numPr>
        <w:spacing w:line="300" w:lineRule="auto"/>
        <w:jc w:val="both"/>
        <w:rPr>
          <w:rFonts w:ascii="Arial" w:hAnsi="Arial" w:cs="Arial"/>
          <w:sz w:val="20"/>
        </w:rPr>
      </w:pPr>
      <w:r w:rsidRPr="00EC5F34">
        <w:rPr>
          <w:rFonts w:ascii="Arial" w:hAnsi="Arial" w:cs="Arial"/>
          <w:sz w:val="20"/>
        </w:rPr>
        <w:t>Medical evaluation shows that vaccination is contraindicated</w:t>
      </w:r>
    </w:p>
    <w:p w14:paraId="7CB26410" w14:textId="77777777" w:rsidR="007125AF" w:rsidRPr="00EC5F34" w:rsidRDefault="007125AF" w:rsidP="00EE3D48">
      <w:pPr>
        <w:widowControl/>
        <w:numPr>
          <w:ilvl w:val="0"/>
          <w:numId w:val="76"/>
        </w:numPr>
        <w:spacing w:line="300" w:lineRule="auto"/>
        <w:jc w:val="both"/>
        <w:rPr>
          <w:rFonts w:ascii="Arial" w:hAnsi="Arial" w:cs="Arial"/>
          <w:sz w:val="20"/>
        </w:rPr>
      </w:pPr>
      <w:r w:rsidRPr="00EC5F34">
        <w:rPr>
          <w:rFonts w:ascii="Arial" w:hAnsi="Arial" w:cs="Arial"/>
          <w:sz w:val="20"/>
        </w:rPr>
        <w:t xml:space="preserve">Sign a </w:t>
      </w:r>
      <w:r w:rsidRPr="00EC5F34">
        <w:rPr>
          <w:rFonts w:ascii="Arial" w:hAnsi="Arial" w:cs="Arial"/>
          <w:i/>
          <w:sz w:val="20"/>
        </w:rPr>
        <w:t>Refusal of Hepatitis B Vaccination</w:t>
      </w:r>
      <w:r w:rsidRPr="00EC5F34">
        <w:rPr>
          <w:rFonts w:ascii="Arial" w:hAnsi="Arial" w:cs="Arial"/>
          <w:sz w:val="20"/>
        </w:rPr>
        <w:t xml:space="preserve"> declining the vaccination.</w:t>
      </w:r>
    </w:p>
    <w:p w14:paraId="62B5C7E0"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Students agreeing to receive the vaccination series must complete the series within the six month designated time frame.  Students are responsible for getting the vaccination from their private physician and for covering the cost of the vaccinations.  Verification of all vaccinations/immunity must be provided to the Department of Health Sciences.  Vaccination status of all students will be maintained on file in the Department of Health Sciences. It is the student’s responsibility to keep their immunization records current.</w:t>
      </w:r>
    </w:p>
    <w:p w14:paraId="72C1C532" w14:textId="77777777" w:rsidR="007125AF" w:rsidRPr="00EC5F34" w:rsidRDefault="007125AF" w:rsidP="004B5FD0">
      <w:pPr>
        <w:widowControl/>
        <w:numPr>
          <w:ilvl w:val="0"/>
          <w:numId w:val="85"/>
        </w:numPr>
        <w:spacing w:line="300" w:lineRule="auto"/>
        <w:ind w:left="360" w:hanging="360"/>
        <w:rPr>
          <w:rFonts w:ascii="Arial" w:hAnsi="Arial" w:cs="Arial"/>
          <w:b/>
          <w:bCs/>
          <w:sz w:val="20"/>
        </w:rPr>
      </w:pPr>
      <w:commentRangeStart w:id="42"/>
      <w:r w:rsidRPr="00EC5F34">
        <w:rPr>
          <w:rFonts w:ascii="Arial" w:hAnsi="Arial" w:cs="Arial"/>
          <w:b/>
          <w:bCs/>
          <w:sz w:val="20"/>
        </w:rPr>
        <w:t>PROCEDURE</w:t>
      </w:r>
      <w:commentRangeEnd w:id="42"/>
      <w:r w:rsidRPr="00EC5F34">
        <w:rPr>
          <w:rStyle w:val="CommentReference"/>
        </w:rPr>
        <w:commentReference w:id="42"/>
      </w:r>
      <w:r w:rsidRPr="00EC5F34">
        <w:rPr>
          <w:rFonts w:ascii="Arial" w:hAnsi="Arial" w:cs="Arial"/>
          <w:b/>
          <w:bCs/>
          <w:sz w:val="20"/>
        </w:rPr>
        <w:t xml:space="preserve"> </w:t>
      </w:r>
    </w:p>
    <w:p w14:paraId="0EB713CA" w14:textId="77777777" w:rsidR="007125AF" w:rsidRPr="00EC5F34" w:rsidRDefault="007125AF" w:rsidP="00EE3D48">
      <w:pPr>
        <w:widowControl/>
        <w:numPr>
          <w:ilvl w:val="0"/>
          <w:numId w:val="86"/>
        </w:numPr>
        <w:spacing w:line="300" w:lineRule="auto"/>
        <w:rPr>
          <w:rFonts w:ascii="Arial" w:hAnsi="Arial" w:cs="Arial"/>
          <w:b/>
          <w:bCs/>
          <w:sz w:val="20"/>
        </w:rPr>
      </w:pPr>
      <w:r w:rsidRPr="00EC5F34">
        <w:rPr>
          <w:rFonts w:ascii="Arial" w:hAnsi="Arial" w:cs="Arial"/>
          <w:b/>
          <w:bCs/>
          <w:sz w:val="20"/>
        </w:rPr>
        <w:t>POST EXPOSURE EVALUATION AND FOLLOW-UP</w:t>
      </w:r>
    </w:p>
    <w:p w14:paraId="207EF358"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Should an exposure incident occur, the student shall:</w:t>
      </w:r>
    </w:p>
    <w:p w14:paraId="414A2AF8" w14:textId="77777777" w:rsidR="007125AF" w:rsidRPr="00EC5F34" w:rsidRDefault="007125AF" w:rsidP="00EE3D48">
      <w:pPr>
        <w:widowControl/>
        <w:numPr>
          <w:ilvl w:val="0"/>
          <w:numId w:val="77"/>
        </w:numPr>
        <w:spacing w:line="300" w:lineRule="auto"/>
        <w:jc w:val="both"/>
        <w:rPr>
          <w:rFonts w:ascii="Arial" w:hAnsi="Arial" w:cs="Arial"/>
          <w:sz w:val="20"/>
        </w:rPr>
      </w:pPr>
      <w:r w:rsidRPr="00EC5F34">
        <w:rPr>
          <w:rFonts w:ascii="Arial" w:hAnsi="Arial" w:cs="Arial"/>
          <w:sz w:val="20"/>
        </w:rPr>
        <w:t>Wash the affected area with soap and water or other appropriate solution</w:t>
      </w:r>
    </w:p>
    <w:p w14:paraId="555F482E" w14:textId="77777777" w:rsidR="007125AF" w:rsidRPr="00EC5F34" w:rsidRDefault="007125AF" w:rsidP="00EE3D48">
      <w:pPr>
        <w:widowControl/>
        <w:numPr>
          <w:ilvl w:val="0"/>
          <w:numId w:val="77"/>
        </w:numPr>
        <w:spacing w:line="300" w:lineRule="auto"/>
        <w:jc w:val="both"/>
        <w:rPr>
          <w:rFonts w:ascii="Arial" w:hAnsi="Arial" w:cs="Arial"/>
          <w:sz w:val="20"/>
        </w:rPr>
      </w:pPr>
      <w:r w:rsidRPr="00EC5F34">
        <w:rPr>
          <w:rFonts w:ascii="Arial" w:hAnsi="Arial" w:cs="Arial"/>
          <w:sz w:val="20"/>
        </w:rPr>
        <w:t>Flush exposed mucous membranes with water</w:t>
      </w:r>
    </w:p>
    <w:p w14:paraId="4360EF9E" w14:textId="77777777" w:rsidR="007125AF" w:rsidRPr="00EC5F34" w:rsidRDefault="007125AF" w:rsidP="00EE3D48">
      <w:pPr>
        <w:widowControl/>
        <w:numPr>
          <w:ilvl w:val="0"/>
          <w:numId w:val="77"/>
        </w:numPr>
        <w:spacing w:line="300" w:lineRule="auto"/>
        <w:jc w:val="both"/>
        <w:rPr>
          <w:rFonts w:ascii="Arial" w:hAnsi="Arial" w:cs="Arial"/>
          <w:sz w:val="20"/>
        </w:rPr>
      </w:pPr>
      <w:r w:rsidRPr="00EC5F34">
        <w:rPr>
          <w:rFonts w:ascii="Arial" w:hAnsi="Arial" w:cs="Arial"/>
          <w:sz w:val="20"/>
        </w:rPr>
        <w:t xml:space="preserve">Contact </w:t>
      </w:r>
      <w:r w:rsidRPr="00EC5F34">
        <w:rPr>
          <w:rFonts w:ascii="Arial" w:hAnsi="Arial" w:cs="Arial"/>
          <w:bCs/>
          <w:sz w:val="20"/>
        </w:rPr>
        <w:t>the clinical instructor immediately.  The</w:t>
      </w:r>
      <w:r w:rsidRPr="00EC5F34">
        <w:rPr>
          <w:rFonts w:ascii="Arial" w:hAnsi="Arial" w:cs="Arial"/>
          <w:b/>
          <w:bCs/>
          <w:sz w:val="20"/>
        </w:rPr>
        <w:t xml:space="preserve"> </w:t>
      </w:r>
      <w:r w:rsidRPr="00EC5F34">
        <w:rPr>
          <w:rFonts w:ascii="Arial" w:hAnsi="Arial" w:cs="Arial"/>
          <w:bCs/>
          <w:sz w:val="20"/>
        </w:rPr>
        <w:t xml:space="preserve">appropriate incident forms for the agency must be completed.  </w:t>
      </w:r>
    </w:p>
    <w:p w14:paraId="78D5513E" w14:textId="77777777" w:rsidR="007125AF" w:rsidRPr="00EC5F34" w:rsidRDefault="007125AF" w:rsidP="00EE3D48">
      <w:pPr>
        <w:widowControl/>
        <w:numPr>
          <w:ilvl w:val="0"/>
          <w:numId w:val="77"/>
        </w:numPr>
        <w:spacing w:line="300" w:lineRule="auto"/>
        <w:jc w:val="both"/>
        <w:rPr>
          <w:rFonts w:ascii="Arial" w:hAnsi="Arial" w:cs="Arial"/>
          <w:sz w:val="20"/>
        </w:rPr>
      </w:pPr>
      <w:r w:rsidRPr="00EC5F34">
        <w:rPr>
          <w:rFonts w:ascii="Arial" w:hAnsi="Arial" w:cs="Arial"/>
          <w:sz w:val="20"/>
        </w:rPr>
        <w:lastRenderedPageBreak/>
        <w:t xml:space="preserve">The designated medical provider or emergency room (for after hours care) will immediately conduct a confidential medical evaluation and follow-up.  </w:t>
      </w:r>
    </w:p>
    <w:p w14:paraId="2A9AB75A" w14:textId="77777777" w:rsidR="007125AF" w:rsidRPr="00EC5F34" w:rsidRDefault="007125AF" w:rsidP="00EE3D48">
      <w:pPr>
        <w:widowControl/>
        <w:numPr>
          <w:ilvl w:val="0"/>
          <w:numId w:val="77"/>
        </w:numPr>
        <w:spacing w:line="300" w:lineRule="auto"/>
        <w:jc w:val="both"/>
        <w:rPr>
          <w:rFonts w:ascii="Arial" w:hAnsi="Arial" w:cs="Arial"/>
          <w:sz w:val="20"/>
        </w:rPr>
      </w:pPr>
      <w:r w:rsidRPr="00EC5F34">
        <w:rPr>
          <w:rFonts w:ascii="Arial" w:hAnsi="Arial" w:cs="Arial"/>
          <w:bCs/>
          <w:sz w:val="20"/>
        </w:rPr>
        <w:t xml:space="preserve">Faculty will document the incident and follow up for permanent record. </w:t>
      </w:r>
    </w:p>
    <w:p w14:paraId="0C78CD0B" w14:textId="77777777" w:rsidR="007125AF" w:rsidRPr="00EC5F34" w:rsidRDefault="007125AF" w:rsidP="00EE3D48">
      <w:pPr>
        <w:widowControl/>
        <w:numPr>
          <w:ilvl w:val="0"/>
          <w:numId w:val="77"/>
        </w:numPr>
        <w:spacing w:line="300" w:lineRule="auto"/>
        <w:jc w:val="both"/>
        <w:rPr>
          <w:rFonts w:ascii="Arial" w:hAnsi="Arial" w:cs="Arial"/>
          <w:b/>
          <w:i/>
          <w:sz w:val="20"/>
        </w:rPr>
      </w:pPr>
      <w:r w:rsidRPr="00EC5F34">
        <w:rPr>
          <w:rFonts w:ascii="Arial" w:hAnsi="Arial" w:cs="Arial"/>
          <w:b/>
          <w:bCs/>
          <w:i/>
          <w:sz w:val="20"/>
        </w:rPr>
        <w:t>Please note: If the student participates in a non-contracted activity the cost for PEP is at the student’s expense</w:t>
      </w:r>
    </w:p>
    <w:p w14:paraId="115ECE34"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The written opinion of the treating physician will be limited to the following information:</w:t>
      </w:r>
    </w:p>
    <w:p w14:paraId="7D1964FF" w14:textId="77777777" w:rsidR="007125AF" w:rsidRPr="00EC5F34" w:rsidRDefault="007125AF" w:rsidP="00EE3D48">
      <w:pPr>
        <w:widowControl/>
        <w:numPr>
          <w:ilvl w:val="0"/>
          <w:numId w:val="78"/>
        </w:numPr>
        <w:spacing w:line="300" w:lineRule="auto"/>
        <w:jc w:val="both"/>
        <w:rPr>
          <w:rFonts w:ascii="Arial" w:hAnsi="Arial" w:cs="Arial"/>
          <w:sz w:val="20"/>
        </w:rPr>
      </w:pPr>
      <w:r w:rsidRPr="00EC5F34">
        <w:rPr>
          <w:rFonts w:ascii="Arial" w:hAnsi="Arial" w:cs="Arial"/>
          <w:sz w:val="20"/>
        </w:rPr>
        <w:t>The employee has been informed of the results of the evaluation</w:t>
      </w:r>
    </w:p>
    <w:p w14:paraId="52448F1C" w14:textId="77777777" w:rsidR="007125AF" w:rsidRPr="00EC5F34" w:rsidRDefault="007125AF" w:rsidP="00EE3D48">
      <w:pPr>
        <w:widowControl/>
        <w:numPr>
          <w:ilvl w:val="0"/>
          <w:numId w:val="78"/>
        </w:numPr>
        <w:spacing w:line="300" w:lineRule="auto"/>
        <w:jc w:val="both"/>
        <w:rPr>
          <w:rFonts w:ascii="Arial" w:hAnsi="Arial" w:cs="Arial"/>
          <w:sz w:val="20"/>
        </w:rPr>
      </w:pPr>
      <w:r w:rsidRPr="00EC5F34">
        <w:rPr>
          <w:rFonts w:ascii="Arial" w:hAnsi="Arial" w:cs="Arial"/>
          <w:sz w:val="20"/>
        </w:rPr>
        <w:t>The employee has been told about any medical conditions resulting from exposure to the blood or OPIM, which requires further evaluation or treatment</w:t>
      </w:r>
    </w:p>
    <w:p w14:paraId="2B330468" w14:textId="77777777" w:rsidR="007125AF" w:rsidRPr="00EC5F34" w:rsidRDefault="007125AF" w:rsidP="007125AF">
      <w:pPr>
        <w:spacing w:line="300" w:lineRule="auto"/>
        <w:jc w:val="both"/>
        <w:rPr>
          <w:rFonts w:ascii="Arial" w:hAnsi="Arial" w:cs="Arial"/>
          <w:b/>
          <w:bCs/>
          <w:i/>
          <w:iCs/>
          <w:sz w:val="20"/>
        </w:rPr>
      </w:pPr>
      <w:r w:rsidRPr="00EC5F34">
        <w:rPr>
          <w:rFonts w:ascii="Arial" w:hAnsi="Arial" w:cs="Arial"/>
          <w:b/>
          <w:bCs/>
          <w:i/>
          <w:iCs/>
          <w:sz w:val="20"/>
        </w:rPr>
        <w:t>All other findings shall remain confidential and will not be included in the Written Report</w:t>
      </w:r>
    </w:p>
    <w:p w14:paraId="5F3CDE73" w14:textId="77777777" w:rsidR="007125AF" w:rsidRPr="00EC5F34" w:rsidRDefault="007125AF" w:rsidP="00EE3D48">
      <w:pPr>
        <w:widowControl/>
        <w:numPr>
          <w:ilvl w:val="0"/>
          <w:numId w:val="86"/>
        </w:numPr>
        <w:spacing w:line="300" w:lineRule="auto"/>
        <w:jc w:val="both"/>
        <w:rPr>
          <w:rFonts w:ascii="Arial" w:hAnsi="Arial" w:cs="Arial"/>
          <w:b/>
          <w:bCs/>
          <w:sz w:val="20"/>
        </w:rPr>
      </w:pPr>
      <w:r w:rsidRPr="00EC5F34">
        <w:rPr>
          <w:rFonts w:ascii="Arial" w:hAnsi="Arial" w:cs="Arial"/>
          <w:b/>
          <w:bCs/>
          <w:sz w:val="20"/>
        </w:rPr>
        <w:t>PROCEDURES FOR EVALUATING THE CIRCUMSTANCES SURROUNDING AN EXPOSURE INCIDENT</w:t>
      </w:r>
    </w:p>
    <w:p w14:paraId="3D2EC55C"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The Department Chair will review the circumstances of all exposure incidents to determine:</w:t>
      </w:r>
    </w:p>
    <w:p w14:paraId="46561D42" w14:textId="77777777" w:rsidR="007125AF" w:rsidRPr="00EC5F34" w:rsidRDefault="007125AF" w:rsidP="00EE3D48">
      <w:pPr>
        <w:widowControl/>
        <w:numPr>
          <w:ilvl w:val="0"/>
          <w:numId w:val="79"/>
        </w:numPr>
        <w:spacing w:line="300" w:lineRule="auto"/>
        <w:jc w:val="both"/>
        <w:rPr>
          <w:rFonts w:ascii="Arial" w:hAnsi="Arial" w:cs="Arial"/>
          <w:sz w:val="20"/>
        </w:rPr>
      </w:pPr>
      <w:r w:rsidRPr="00EC5F34">
        <w:rPr>
          <w:rFonts w:ascii="Arial" w:hAnsi="Arial" w:cs="Arial"/>
          <w:sz w:val="20"/>
        </w:rPr>
        <w:t>Engineering controls in use at the time</w:t>
      </w:r>
    </w:p>
    <w:p w14:paraId="70AD47B6" w14:textId="77777777" w:rsidR="007125AF" w:rsidRPr="00EC5F34" w:rsidRDefault="007125AF" w:rsidP="00EE3D48">
      <w:pPr>
        <w:widowControl/>
        <w:numPr>
          <w:ilvl w:val="0"/>
          <w:numId w:val="79"/>
        </w:numPr>
        <w:spacing w:line="300" w:lineRule="auto"/>
        <w:jc w:val="both"/>
        <w:rPr>
          <w:rFonts w:ascii="Arial" w:hAnsi="Arial" w:cs="Arial"/>
          <w:sz w:val="20"/>
        </w:rPr>
      </w:pPr>
      <w:r w:rsidRPr="00EC5F34">
        <w:rPr>
          <w:rFonts w:ascii="Arial" w:hAnsi="Arial" w:cs="Arial"/>
          <w:sz w:val="20"/>
        </w:rPr>
        <w:t>Work practices followed</w:t>
      </w:r>
    </w:p>
    <w:p w14:paraId="42A5100C" w14:textId="77777777" w:rsidR="007125AF" w:rsidRPr="00EC5F34" w:rsidRDefault="007125AF" w:rsidP="00EE3D48">
      <w:pPr>
        <w:widowControl/>
        <w:numPr>
          <w:ilvl w:val="0"/>
          <w:numId w:val="79"/>
        </w:numPr>
        <w:spacing w:line="300" w:lineRule="auto"/>
        <w:jc w:val="both"/>
        <w:rPr>
          <w:rFonts w:ascii="Arial" w:hAnsi="Arial" w:cs="Arial"/>
          <w:sz w:val="20"/>
        </w:rPr>
      </w:pPr>
      <w:r w:rsidRPr="00EC5F34">
        <w:rPr>
          <w:rFonts w:ascii="Arial" w:hAnsi="Arial" w:cs="Arial"/>
          <w:sz w:val="20"/>
        </w:rPr>
        <w:t>A description of the device being used</w:t>
      </w:r>
    </w:p>
    <w:p w14:paraId="51656ACF" w14:textId="77777777" w:rsidR="007125AF" w:rsidRPr="00EC5F34" w:rsidRDefault="007125AF" w:rsidP="00EE3D48">
      <w:pPr>
        <w:widowControl/>
        <w:numPr>
          <w:ilvl w:val="0"/>
          <w:numId w:val="79"/>
        </w:numPr>
        <w:spacing w:line="300" w:lineRule="auto"/>
        <w:jc w:val="both"/>
        <w:rPr>
          <w:rFonts w:ascii="Arial" w:hAnsi="Arial" w:cs="Arial"/>
          <w:sz w:val="20"/>
        </w:rPr>
      </w:pPr>
      <w:r w:rsidRPr="00EC5F34">
        <w:rPr>
          <w:rFonts w:ascii="Arial" w:hAnsi="Arial" w:cs="Arial"/>
          <w:sz w:val="20"/>
        </w:rPr>
        <w:t>Protective equipment or clothing that was used at the time of the exposure incident</w:t>
      </w:r>
    </w:p>
    <w:p w14:paraId="3ABF67DB" w14:textId="77777777" w:rsidR="007125AF" w:rsidRPr="00EC5F34" w:rsidRDefault="007125AF" w:rsidP="00EE3D48">
      <w:pPr>
        <w:widowControl/>
        <w:numPr>
          <w:ilvl w:val="0"/>
          <w:numId w:val="79"/>
        </w:numPr>
        <w:spacing w:line="300" w:lineRule="auto"/>
        <w:jc w:val="both"/>
        <w:rPr>
          <w:rFonts w:ascii="Arial" w:hAnsi="Arial" w:cs="Arial"/>
          <w:sz w:val="20"/>
        </w:rPr>
      </w:pPr>
      <w:r w:rsidRPr="00EC5F34">
        <w:rPr>
          <w:rFonts w:ascii="Arial" w:hAnsi="Arial" w:cs="Arial"/>
          <w:sz w:val="20"/>
        </w:rPr>
        <w:lastRenderedPageBreak/>
        <w:t>Location of the incident</w:t>
      </w:r>
    </w:p>
    <w:p w14:paraId="5C002289" w14:textId="77777777" w:rsidR="007125AF" w:rsidRPr="00EC5F34" w:rsidRDefault="007125AF" w:rsidP="00EE3D48">
      <w:pPr>
        <w:widowControl/>
        <w:numPr>
          <w:ilvl w:val="0"/>
          <w:numId w:val="79"/>
        </w:numPr>
        <w:spacing w:line="300" w:lineRule="auto"/>
        <w:jc w:val="both"/>
        <w:rPr>
          <w:rFonts w:ascii="Arial" w:hAnsi="Arial" w:cs="Arial"/>
          <w:sz w:val="20"/>
        </w:rPr>
      </w:pPr>
      <w:r w:rsidRPr="00EC5F34">
        <w:rPr>
          <w:rFonts w:ascii="Arial" w:hAnsi="Arial" w:cs="Arial"/>
          <w:sz w:val="20"/>
        </w:rPr>
        <w:t>Procedure being performed at the time of the incident</w:t>
      </w:r>
    </w:p>
    <w:p w14:paraId="0C39C3C7" w14:textId="77777777" w:rsidR="007125AF" w:rsidRPr="00EC5F34" w:rsidRDefault="007125AF" w:rsidP="00EE3D48">
      <w:pPr>
        <w:widowControl/>
        <w:numPr>
          <w:ilvl w:val="0"/>
          <w:numId w:val="79"/>
        </w:numPr>
        <w:spacing w:line="300" w:lineRule="auto"/>
        <w:jc w:val="both"/>
        <w:rPr>
          <w:rFonts w:ascii="Arial" w:hAnsi="Arial" w:cs="Arial"/>
          <w:sz w:val="20"/>
        </w:rPr>
      </w:pPr>
      <w:r w:rsidRPr="00EC5F34">
        <w:rPr>
          <w:rFonts w:ascii="Arial" w:hAnsi="Arial" w:cs="Arial"/>
          <w:sz w:val="20"/>
        </w:rPr>
        <w:t>Employee's training</w:t>
      </w:r>
    </w:p>
    <w:p w14:paraId="1F187340"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If it is determined that revisions need to be made, the C</w:t>
      </w:r>
      <w:r w:rsidRPr="00EC5F34">
        <w:rPr>
          <w:rFonts w:ascii="Arial" w:hAnsi="Arial" w:cs="Arial"/>
          <w:bCs/>
          <w:sz w:val="20"/>
        </w:rPr>
        <w:t>hair</w:t>
      </w:r>
      <w:r w:rsidRPr="00EC5F34">
        <w:rPr>
          <w:rFonts w:ascii="Arial" w:hAnsi="Arial" w:cs="Arial"/>
          <w:sz w:val="20"/>
        </w:rPr>
        <w:t xml:space="preserve"> will ensure that appropriate changes are made to this ECP, </w:t>
      </w:r>
    </w:p>
    <w:p w14:paraId="080A1C72" w14:textId="77777777" w:rsidR="007125AF" w:rsidRPr="00EC5F34" w:rsidRDefault="007125AF" w:rsidP="004B5FD0">
      <w:pPr>
        <w:widowControl/>
        <w:numPr>
          <w:ilvl w:val="0"/>
          <w:numId w:val="85"/>
        </w:numPr>
        <w:spacing w:line="300" w:lineRule="auto"/>
        <w:ind w:left="360" w:hanging="360"/>
        <w:rPr>
          <w:rFonts w:ascii="Arial" w:hAnsi="Arial" w:cs="Arial"/>
          <w:b/>
          <w:bCs/>
          <w:sz w:val="20"/>
        </w:rPr>
      </w:pPr>
      <w:r w:rsidRPr="00EC5F34">
        <w:rPr>
          <w:rFonts w:ascii="Arial" w:hAnsi="Arial" w:cs="Arial"/>
          <w:b/>
          <w:bCs/>
          <w:sz w:val="20"/>
        </w:rPr>
        <w:t>FACULTY/STUDENT TRAINING</w:t>
      </w:r>
    </w:p>
    <w:p w14:paraId="06F1EBC1"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All students and clinical faculty who have occupational exposure to bloodborne pathogens will receive training during orientation and at least annually </w:t>
      </w:r>
      <w:commentRangeStart w:id="43"/>
      <w:r w:rsidRPr="00EC5F34">
        <w:rPr>
          <w:rFonts w:ascii="Arial" w:hAnsi="Arial" w:cs="Arial"/>
          <w:sz w:val="20"/>
        </w:rPr>
        <w:t>thereafter</w:t>
      </w:r>
      <w:commentRangeEnd w:id="43"/>
      <w:r w:rsidRPr="00EC5F34">
        <w:rPr>
          <w:rStyle w:val="CommentReference"/>
        </w:rPr>
        <w:commentReference w:id="43"/>
      </w:r>
      <w:r w:rsidRPr="00EC5F34">
        <w:rPr>
          <w:rFonts w:ascii="Arial" w:hAnsi="Arial" w:cs="Arial"/>
          <w:sz w:val="20"/>
        </w:rPr>
        <w:t>. Clinical faculty may complete this at their primary workplace or campus.</w:t>
      </w:r>
    </w:p>
    <w:p w14:paraId="09EDF048"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Training will include at least the following information:</w:t>
      </w:r>
    </w:p>
    <w:p w14:paraId="0827B13B"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The epidemiology, symptoms and modes of transmission of bloodborne pathogen diseases</w:t>
      </w:r>
    </w:p>
    <w:p w14:paraId="75C6EB50"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An explanation of the OSHA standard</w:t>
      </w:r>
    </w:p>
    <w:p w14:paraId="6B3E55D2"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 xml:space="preserve">An explanation of the exposure control plan and where employees </w:t>
      </w:r>
      <w:commentRangeStart w:id="44"/>
      <w:r w:rsidRPr="00EC5F34">
        <w:rPr>
          <w:rFonts w:ascii="Arial" w:hAnsi="Arial" w:cs="Arial"/>
          <w:sz w:val="20"/>
        </w:rPr>
        <w:t>can</w:t>
      </w:r>
      <w:commentRangeEnd w:id="44"/>
      <w:r w:rsidRPr="00EC5F34">
        <w:rPr>
          <w:rStyle w:val="CommentReference"/>
        </w:rPr>
        <w:commentReference w:id="44"/>
      </w:r>
      <w:r w:rsidRPr="00EC5F34">
        <w:rPr>
          <w:rFonts w:ascii="Arial" w:hAnsi="Arial" w:cs="Arial"/>
          <w:sz w:val="20"/>
        </w:rPr>
        <w:t xml:space="preserve"> obtain a copy</w:t>
      </w:r>
    </w:p>
    <w:p w14:paraId="516F3992"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An explanation of methods for recognizing tasks and other activities that may involve exposure to blood and other potentially infections materials, including what constitutes an exposure incident</w:t>
      </w:r>
    </w:p>
    <w:p w14:paraId="33007F9D"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A review of the use and limitations of engineering controls, work practices and PPE</w:t>
      </w:r>
    </w:p>
    <w:p w14:paraId="352C8141"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An explanation of the types, uses, location, removal, handling, decontamination and disposal of PPE</w:t>
      </w:r>
    </w:p>
    <w:p w14:paraId="07675E94"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An explanation of the criteria for PPE selection</w:t>
      </w:r>
    </w:p>
    <w:p w14:paraId="23A3FD94"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lastRenderedPageBreak/>
        <w:t>Information about the Hepatitis B vaccine series including information on its efficacy, safety, method of administration, the benefits of being vaccinated and that the vaccine will be offered free of charge.</w:t>
      </w:r>
    </w:p>
    <w:p w14:paraId="6543D7E0"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Information on the appropriate actions to take and persons to contact if an exposure incident involving blood or other potentially infectious materials occurs, including the method of reporting the incident and the medical follow-up that will be made available.</w:t>
      </w:r>
    </w:p>
    <w:p w14:paraId="76BDA6A8"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Information on the post-exposure evaluation and follow up that the employer is required to provide for the employee following an exposure incident</w:t>
      </w:r>
    </w:p>
    <w:p w14:paraId="64AF65A7"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An explanation of the signs and labels and/or color coding required by the standard and used by this organization</w:t>
      </w:r>
    </w:p>
    <w:p w14:paraId="37DBA3CA" w14:textId="77777777" w:rsidR="007125AF" w:rsidRPr="00EC5F34" w:rsidRDefault="007125AF" w:rsidP="00EE3D48">
      <w:pPr>
        <w:widowControl/>
        <w:numPr>
          <w:ilvl w:val="0"/>
          <w:numId w:val="80"/>
        </w:numPr>
        <w:spacing w:line="300" w:lineRule="auto"/>
        <w:jc w:val="both"/>
        <w:rPr>
          <w:rFonts w:ascii="Arial" w:hAnsi="Arial" w:cs="Arial"/>
          <w:sz w:val="20"/>
        </w:rPr>
      </w:pPr>
      <w:r w:rsidRPr="00EC5F34">
        <w:rPr>
          <w:rFonts w:ascii="Arial" w:hAnsi="Arial" w:cs="Arial"/>
          <w:sz w:val="20"/>
        </w:rPr>
        <w:t>An opportunity for interactive questions and answers with the person conducting the training session</w:t>
      </w:r>
    </w:p>
    <w:p w14:paraId="00275A59"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Training records are completed for each </w:t>
      </w:r>
      <w:commentRangeStart w:id="45"/>
      <w:r w:rsidRPr="00EC5F34">
        <w:rPr>
          <w:rFonts w:ascii="Arial" w:hAnsi="Arial" w:cs="Arial"/>
          <w:sz w:val="20"/>
        </w:rPr>
        <w:t>employee</w:t>
      </w:r>
      <w:commentRangeEnd w:id="45"/>
      <w:r w:rsidRPr="00EC5F34">
        <w:rPr>
          <w:rStyle w:val="CommentReference"/>
        </w:rPr>
        <w:commentReference w:id="45"/>
      </w:r>
      <w:r w:rsidRPr="00EC5F34">
        <w:rPr>
          <w:rFonts w:ascii="Arial" w:hAnsi="Arial" w:cs="Arial"/>
          <w:sz w:val="20"/>
        </w:rPr>
        <w:t xml:space="preserve"> upon completion of training.  Training documents contain the following information:</w:t>
      </w:r>
    </w:p>
    <w:p w14:paraId="00C1B345" w14:textId="77777777" w:rsidR="007125AF" w:rsidRPr="00EC5F34" w:rsidRDefault="007125AF" w:rsidP="00EE3D48">
      <w:pPr>
        <w:widowControl/>
        <w:numPr>
          <w:ilvl w:val="0"/>
          <w:numId w:val="81"/>
        </w:numPr>
        <w:spacing w:line="300" w:lineRule="auto"/>
        <w:jc w:val="both"/>
        <w:rPr>
          <w:rFonts w:ascii="Arial" w:hAnsi="Arial" w:cs="Arial"/>
          <w:sz w:val="20"/>
        </w:rPr>
      </w:pPr>
      <w:r w:rsidRPr="00EC5F34">
        <w:rPr>
          <w:rFonts w:ascii="Arial" w:hAnsi="Arial" w:cs="Arial"/>
          <w:sz w:val="20"/>
        </w:rPr>
        <w:t>Dates and times of the training sessions</w:t>
      </w:r>
    </w:p>
    <w:p w14:paraId="2207149E" w14:textId="77777777" w:rsidR="007125AF" w:rsidRPr="00EC5F34" w:rsidRDefault="007125AF" w:rsidP="00EE3D48">
      <w:pPr>
        <w:widowControl/>
        <w:numPr>
          <w:ilvl w:val="0"/>
          <w:numId w:val="81"/>
        </w:numPr>
        <w:spacing w:line="300" w:lineRule="auto"/>
        <w:jc w:val="both"/>
        <w:rPr>
          <w:rFonts w:ascii="Arial" w:hAnsi="Arial" w:cs="Arial"/>
          <w:sz w:val="20"/>
        </w:rPr>
      </w:pPr>
      <w:r w:rsidRPr="00EC5F34">
        <w:rPr>
          <w:rFonts w:ascii="Arial" w:hAnsi="Arial" w:cs="Arial"/>
          <w:sz w:val="20"/>
        </w:rPr>
        <w:t>Contents or a summary of the training sessions</w:t>
      </w:r>
    </w:p>
    <w:p w14:paraId="04AEBC3E" w14:textId="77777777" w:rsidR="007125AF" w:rsidRPr="00EC5F34" w:rsidRDefault="007125AF" w:rsidP="00EE3D48">
      <w:pPr>
        <w:widowControl/>
        <w:numPr>
          <w:ilvl w:val="0"/>
          <w:numId w:val="81"/>
        </w:numPr>
        <w:spacing w:line="300" w:lineRule="auto"/>
        <w:jc w:val="both"/>
        <w:rPr>
          <w:rFonts w:ascii="Arial" w:hAnsi="Arial" w:cs="Arial"/>
          <w:sz w:val="20"/>
        </w:rPr>
      </w:pPr>
      <w:r w:rsidRPr="00EC5F34">
        <w:rPr>
          <w:rFonts w:ascii="Arial" w:hAnsi="Arial" w:cs="Arial"/>
          <w:sz w:val="20"/>
        </w:rPr>
        <w:t>Names and qualifications of persons conducting the training</w:t>
      </w:r>
    </w:p>
    <w:p w14:paraId="3E785038" w14:textId="77777777" w:rsidR="007125AF" w:rsidRPr="00EC5F34" w:rsidRDefault="007125AF" w:rsidP="00EE3D48">
      <w:pPr>
        <w:widowControl/>
        <w:numPr>
          <w:ilvl w:val="0"/>
          <w:numId w:val="81"/>
        </w:numPr>
        <w:spacing w:line="300" w:lineRule="auto"/>
        <w:jc w:val="both"/>
        <w:rPr>
          <w:rFonts w:ascii="Arial" w:hAnsi="Arial" w:cs="Arial"/>
          <w:sz w:val="20"/>
        </w:rPr>
      </w:pPr>
      <w:r w:rsidRPr="00EC5F34">
        <w:rPr>
          <w:rFonts w:ascii="Arial" w:hAnsi="Arial" w:cs="Arial"/>
          <w:sz w:val="20"/>
        </w:rPr>
        <w:t>Names, signatures and job titles of all persons attending the training sessions.</w:t>
      </w:r>
    </w:p>
    <w:p w14:paraId="28AA48F1"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The original records are maintained in a secure file cabinet in the </w:t>
      </w:r>
      <w:r w:rsidRPr="00EC5F34">
        <w:rPr>
          <w:rFonts w:ascii="Arial" w:hAnsi="Arial" w:cs="Arial"/>
          <w:bCs/>
          <w:sz w:val="20"/>
        </w:rPr>
        <w:t>Department of Health Sciences.</w:t>
      </w:r>
      <w:r w:rsidRPr="00EC5F34">
        <w:rPr>
          <w:rFonts w:ascii="Arial" w:hAnsi="Arial" w:cs="Arial"/>
          <w:sz w:val="20"/>
        </w:rPr>
        <w:t xml:space="preserve">  Copies of documents verifying attendance </w:t>
      </w:r>
      <w:r w:rsidRPr="00EC5F34">
        <w:rPr>
          <w:rFonts w:ascii="Arial" w:hAnsi="Arial" w:cs="Arial"/>
          <w:sz w:val="20"/>
        </w:rPr>
        <w:lastRenderedPageBreak/>
        <w:t>at the training sessions become part of each employee's personnel record and student’s personal file.</w:t>
      </w:r>
    </w:p>
    <w:p w14:paraId="27BCFBCD"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Training records are available upon request to the employee, the employee's authorized representative, those within the organization with access to medical records, to the Assistant Secretary of Labor for OSHA or designated representative or the Director of NIOSH or designated representative and as otherwise required/stipulated by law and regulation.</w:t>
      </w:r>
    </w:p>
    <w:p w14:paraId="1814AE6F" w14:textId="77777777" w:rsidR="007125AF" w:rsidRPr="00EC5F34" w:rsidRDefault="007125AF" w:rsidP="004B5FD0">
      <w:pPr>
        <w:widowControl/>
        <w:numPr>
          <w:ilvl w:val="0"/>
          <w:numId w:val="85"/>
        </w:numPr>
        <w:spacing w:line="300" w:lineRule="auto"/>
        <w:ind w:left="360" w:hanging="360"/>
        <w:rPr>
          <w:rFonts w:ascii="Arial" w:hAnsi="Arial" w:cs="Arial"/>
          <w:b/>
          <w:bCs/>
          <w:sz w:val="20"/>
        </w:rPr>
      </w:pPr>
      <w:r w:rsidRPr="00EC5F34">
        <w:rPr>
          <w:rFonts w:ascii="Arial" w:hAnsi="Arial" w:cs="Arial"/>
          <w:b/>
          <w:bCs/>
          <w:sz w:val="20"/>
        </w:rPr>
        <w:t>RECORDKEEPING</w:t>
      </w:r>
    </w:p>
    <w:p w14:paraId="6C748C52" w14:textId="77777777" w:rsidR="007125AF" w:rsidRPr="00EC5F34" w:rsidRDefault="007125AF" w:rsidP="00EE3D48">
      <w:pPr>
        <w:widowControl/>
        <w:numPr>
          <w:ilvl w:val="0"/>
          <w:numId w:val="88"/>
        </w:numPr>
        <w:spacing w:line="300" w:lineRule="auto"/>
        <w:jc w:val="both"/>
        <w:rPr>
          <w:rFonts w:ascii="Arial" w:hAnsi="Arial" w:cs="Arial"/>
          <w:b/>
          <w:sz w:val="20"/>
        </w:rPr>
      </w:pPr>
      <w:r w:rsidRPr="00EC5F34">
        <w:rPr>
          <w:rFonts w:ascii="Arial" w:hAnsi="Arial" w:cs="Arial"/>
          <w:b/>
          <w:sz w:val="20"/>
        </w:rPr>
        <w:t>Medical Records</w:t>
      </w:r>
    </w:p>
    <w:p w14:paraId="4E38283D"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Human resources is responsible for maintenance of the required medical record in accordance with 29 CFR 1910.20 "Access to Employee Exposure and Medical </w:t>
      </w:r>
      <w:commentRangeStart w:id="46"/>
      <w:r w:rsidRPr="00EC5F34">
        <w:rPr>
          <w:rFonts w:ascii="Arial" w:hAnsi="Arial" w:cs="Arial"/>
          <w:sz w:val="20"/>
        </w:rPr>
        <w:t>Records</w:t>
      </w:r>
      <w:commentRangeEnd w:id="46"/>
      <w:r w:rsidRPr="00EC5F34">
        <w:rPr>
          <w:rStyle w:val="CommentReference"/>
        </w:rPr>
        <w:commentReference w:id="46"/>
      </w:r>
      <w:r w:rsidRPr="00EC5F34">
        <w:rPr>
          <w:rFonts w:ascii="Arial" w:hAnsi="Arial" w:cs="Arial"/>
          <w:sz w:val="20"/>
        </w:rPr>
        <w:t>."</w:t>
      </w:r>
    </w:p>
    <w:p w14:paraId="5B6C8F24"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The Director of Human Resources is responsible for maintenance of the required medical records.  These confidential records are kept in the Human Resource office for at least the duration of employment plus 30 years. </w:t>
      </w:r>
    </w:p>
    <w:p w14:paraId="6EBC2FE4"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Employee medical records are provided upon request of the employee or to anyone having written consent of the employee within 15 working days.  Such requests should be sent to the Director of Human Resources.</w:t>
      </w:r>
    </w:p>
    <w:p w14:paraId="44863989" w14:textId="77777777" w:rsidR="007125AF" w:rsidRPr="00EC5F34" w:rsidRDefault="007125AF" w:rsidP="00EE3D48">
      <w:pPr>
        <w:widowControl/>
        <w:numPr>
          <w:ilvl w:val="0"/>
          <w:numId w:val="87"/>
        </w:numPr>
        <w:spacing w:line="300" w:lineRule="auto"/>
        <w:jc w:val="both"/>
        <w:rPr>
          <w:rFonts w:ascii="Arial" w:hAnsi="Arial" w:cs="Arial"/>
          <w:b/>
          <w:sz w:val="20"/>
        </w:rPr>
      </w:pPr>
      <w:r w:rsidRPr="00EC5F34">
        <w:rPr>
          <w:rFonts w:ascii="Arial" w:hAnsi="Arial" w:cs="Arial"/>
          <w:b/>
          <w:sz w:val="20"/>
        </w:rPr>
        <w:t>OSHA Recordkeeping</w:t>
      </w:r>
    </w:p>
    <w:p w14:paraId="6C5A1269"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The Director of Human Resources is responsible for maintenance of the OSHA 300 Log.</w:t>
      </w:r>
    </w:p>
    <w:p w14:paraId="56813796" w14:textId="77777777" w:rsidR="007125AF" w:rsidRPr="00EC5F34" w:rsidRDefault="007125AF" w:rsidP="007125AF">
      <w:pPr>
        <w:spacing w:line="300" w:lineRule="auto"/>
        <w:jc w:val="both"/>
        <w:rPr>
          <w:rFonts w:ascii="Arial" w:hAnsi="Arial" w:cs="Arial"/>
          <w:sz w:val="20"/>
        </w:rPr>
      </w:pPr>
      <w:r w:rsidRPr="00EC5F34">
        <w:rPr>
          <w:rFonts w:ascii="Arial" w:hAnsi="Arial" w:cs="Arial"/>
          <w:sz w:val="20"/>
        </w:rPr>
        <w:t xml:space="preserve">Individual facilities are responsible for maintenance of the Sharps Injury Log.  </w:t>
      </w:r>
    </w:p>
    <w:p w14:paraId="363E4FA2" w14:textId="77777777" w:rsidR="00355AC5" w:rsidRPr="00EC5F34" w:rsidRDefault="007125AF" w:rsidP="007125AF">
      <w:pPr>
        <w:pStyle w:val="Heading2"/>
        <w:rPr>
          <w:rFonts w:ascii="Tahoma" w:hAnsi="Tahoma" w:cs="Tahoma"/>
        </w:rPr>
        <w:sectPr w:rsidR="00355AC5" w:rsidRPr="00EC5F34">
          <w:footerReference w:type="first" r:id="rId19"/>
          <w:endnotePr>
            <w:numFmt w:val="decimal"/>
          </w:endnotePr>
          <w:pgSz w:w="12240" w:h="15840" w:code="1"/>
          <w:pgMar w:top="1440" w:right="1440" w:bottom="1440" w:left="1440" w:header="720" w:footer="720" w:gutter="0"/>
          <w:paperSrc w:first="26912" w:other="26912"/>
          <w:pgNumType w:chapStyle="1"/>
          <w:cols w:space="720"/>
          <w:noEndnote/>
        </w:sectPr>
      </w:pPr>
      <w:bookmarkStart w:id="47" w:name="_Toc426957451"/>
      <w:bookmarkStart w:id="48" w:name="_Toc426959471"/>
      <w:r w:rsidRPr="00EC5F34">
        <w:rPr>
          <w:rFonts w:ascii="Arial" w:hAnsi="Arial" w:cs="Arial"/>
          <w:sz w:val="16"/>
          <w:szCs w:val="16"/>
        </w:rPr>
        <w:lastRenderedPageBreak/>
        <w:t>Rev 3/15</w:t>
      </w:r>
      <w:bookmarkEnd w:id="47"/>
      <w:bookmarkEnd w:id="48"/>
    </w:p>
    <w:p w14:paraId="0F81C109" w14:textId="2980F3AF" w:rsidR="00355AC5" w:rsidRPr="00EC5F34" w:rsidRDefault="00F32DC7" w:rsidP="00355AC5">
      <w:pPr>
        <w:rPr>
          <w:rFonts w:ascii="Arial" w:hAnsi="Arial" w:cs="Arial"/>
        </w:rPr>
      </w:pPr>
      <w:r>
        <w:rPr>
          <w:rFonts w:ascii="Arial" w:hAnsi="Arial" w:cs="Arial"/>
          <w:noProof/>
        </w:rPr>
        <w:lastRenderedPageBreak/>
        <mc:AlternateContent>
          <mc:Choice Requires="wps">
            <w:drawing>
              <wp:anchor distT="0" distB="0" distL="114300" distR="114300" simplePos="0" relativeHeight="251646976" behindDoc="0" locked="0" layoutInCell="1" allowOverlap="1" wp14:anchorId="64EA929A" wp14:editId="160A7040">
                <wp:simplePos x="0" y="0"/>
                <wp:positionH relativeFrom="column">
                  <wp:posOffset>1485900</wp:posOffset>
                </wp:positionH>
                <wp:positionV relativeFrom="paragraph">
                  <wp:posOffset>95250</wp:posOffset>
                </wp:positionV>
                <wp:extent cx="4943475" cy="476250"/>
                <wp:effectExtent l="0" t="0" r="28575" b="19050"/>
                <wp:wrapNone/>
                <wp:docPr id="8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476250"/>
                        </a:xfrm>
                        <a:prstGeom prst="rect">
                          <a:avLst/>
                        </a:prstGeom>
                        <a:solidFill>
                          <a:srgbClr val="FFFFFF"/>
                        </a:solidFill>
                        <a:ln w="9525">
                          <a:solidFill>
                            <a:srgbClr val="000000"/>
                          </a:solidFill>
                          <a:miter lim="800000"/>
                          <a:headEnd/>
                          <a:tailEnd/>
                        </a:ln>
                      </wps:spPr>
                      <wps:txbx>
                        <w:txbxContent>
                          <w:p w14:paraId="1A501935" w14:textId="77777777" w:rsidR="00C06DAA" w:rsidRPr="00355AC5" w:rsidRDefault="00C06DAA" w:rsidP="00355AC5">
                            <w:pPr>
                              <w:jc w:val="center"/>
                              <w:rPr>
                                <w:rFonts w:ascii="Arial" w:hAnsi="Arial" w:cs="Arial"/>
                                <w:b/>
                              </w:rPr>
                            </w:pPr>
                            <w:r w:rsidRPr="00355AC5">
                              <w:rPr>
                                <w:rFonts w:ascii="Arial" w:hAnsi="Arial" w:cs="Arial"/>
                                <w:b/>
                              </w:rPr>
                              <w:t>Health Science student sustains an injury during assigned clinical/lab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A929A" id="_x0000_t202" coordsize="21600,21600" o:spt="202" path="m,l,21600r21600,l21600,xe">
                <v:stroke joinstyle="miter"/>
                <v:path gradientshapeok="t" o:connecttype="rect"/>
              </v:shapetype>
              <v:shape id="Text Box 31" o:spid="_x0000_s1026" type="#_x0000_t202" style="position:absolute;margin-left:117pt;margin-top:7.5pt;width:389.25pt;height: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">
                <v:textbox>
                  <w:txbxContent>
                    <w:p w14:paraId="1A501935" w14:textId="77777777" w:rsidR="00C06DAA" w:rsidRPr="00355AC5" w:rsidRDefault="00C06DAA" w:rsidP="00355AC5">
                      <w:pPr>
                        <w:jc w:val="center"/>
                        <w:rPr>
                          <w:rFonts w:ascii="Arial" w:hAnsi="Arial" w:cs="Arial"/>
                          <w:b/>
                        </w:rPr>
                      </w:pPr>
                      <w:r w:rsidRPr="00355AC5">
                        <w:rPr>
                          <w:rFonts w:ascii="Arial" w:hAnsi="Arial" w:cs="Arial"/>
                          <w:b/>
                        </w:rPr>
                        <w:t>Health Science student sustains an injury during assigned clinical/lab experience</w:t>
                      </w:r>
                    </w:p>
                  </w:txbxContent>
                </v:textbox>
              </v:shape>
            </w:pict>
          </mc:Fallback>
        </mc:AlternateContent>
      </w:r>
      <w:r>
        <w:rPr>
          <w:rFonts w:ascii="Arial" w:hAnsi="Arial" w:cs="Arial"/>
          <w:noProof/>
          <w:snapToGrid/>
        </w:rPr>
        <mc:AlternateContent>
          <mc:Choice Requires="wps">
            <w:drawing>
              <wp:anchor distT="0" distB="0" distL="114300" distR="114300" simplePos="0" relativeHeight="251684864" behindDoc="0" locked="0" layoutInCell="1" allowOverlap="1" wp14:anchorId="160702BA" wp14:editId="2E5CEF0B">
                <wp:simplePos x="0" y="0"/>
                <wp:positionH relativeFrom="column">
                  <wp:posOffset>2209800</wp:posOffset>
                </wp:positionH>
                <wp:positionV relativeFrom="paragraph">
                  <wp:posOffset>-337820</wp:posOffset>
                </wp:positionV>
                <wp:extent cx="3686175" cy="342900"/>
                <wp:effectExtent l="0" t="0" r="28575" b="19050"/>
                <wp:wrapNone/>
                <wp:docPr id="8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78B45A6D" w14:textId="77777777" w:rsidR="00C06DAA" w:rsidRPr="008D6DE6" w:rsidRDefault="00C06DAA" w:rsidP="008D6DE6">
                            <w:pPr>
                              <w:jc w:val="center"/>
                              <w:rPr>
                                <w:rFonts w:ascii="Arial" w:hAnsi="Arial" w:cs="Arial"/>
                                <w:b/>
                                <w:i/>
                                <w:szCs w:val="24"/>
                              </w:rPr>
                            </w:pPr>
                            <w:r w:rsidRPr="008D6DE6">
                              <w:rPr>
                                <w:rFonts w:ascii="Arial" w:hAnsi="Arial" w:cs="Arial"/>
                                <w:b/>
                                <w:i/>
                                <w:szCs w:val="24"/>
                              </w:rPr>
                              <w:t>NEEDLESTICK/INJURY DECISION TREE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702BA" id="Text Box 68" o:spid="_x0000_s1027" type="#_x0000_t202" style="position:absolute;margin-left:174pt;margin-top:-26.6pt;width:290.2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">
                <v:textbox>
                  <w:txbxContent>
                    <w:p w14:paraId="78B45A6D" w14:textId="77777777" w:rsidR="00C06DAA" w:rsidRPr="008D6DE6" w:rsidRDefault="00C06DAA" w:rsidP="008D6DE6">
                      <w:pPr>
                        <w:jc w:val="center"/>
                        <w:rPr>
                          <w:rFonts w:ascii="Arial" w:hAnsi="Arial" w:cs="Arial"/>
                          <w:b/>
                          <w:i/>
                          <w:szCs w:val="24"/>
                        </w:rPr>
                      </w:pPr>
                      <w:r w:rsidRPr="008D6DE6">
                        <w:rPr>
                          <w:rFonts w:ascii="Arial" w:hAnsi="Arial" w:cs="Arial"/>
                          <w:b/>
                          <w:i/>
                          <w:szCs w:val="24"/>
                        </w:rPr>
                        <w:t>NEEDLESTICK/INJURY DECISION TREE</w:t>
                      </w:r>
                    </w:p>
                  </w:txbxContent>
                </v:textbox>
              </v:shape>
            </w:pict>
          </mc:Fallback>
        </mc:AlternateContent>
      </w:r>
    </w:p>
    <w:p w14:paraId="7FD73F2C" w14:textId="77777777" w:rsidR="00355AC5" w:rsidRPr="00EC5F34" w:rsidRDefault="00355AC5" w:rsidP="00355AC5">
      <w:pPr>
        <w:rPr>
          <w:rFonts w:ascii="Arial" w:hAnsi="Arial" w:cs="Arial"/>
          <w:sz w:val="16"/>
          <w:szCs w:val="16"/>
        </w:rPr>
      </w:pPr>
    </w:p>
    <w:p w14:paraId="7F9F7111" w14:textId="69A13BF8" w:rsidR="00355AC5" w:rsidRPr="00EC5F34" w:rsidRDefault="00F32DC7" w:rsidP="00355AC5">
      <w:pPr>
        <w:rPr>
          <w:rFonts w:ascii="Arial" w:hAnsi="Arial" w:cs="Arial"/>
        </w:rPr>
      </w:pPr>
      <w:r>
        <w:rPr>
          <w:rFonts w:ascii="Arial" w:hAnsi="Arial" w:cs="Arial"/>
          <w:noProof/>
        </w:rPr>
        <mc:AlternateContent>
          <mc:Choice Requires="wps">
            <w:drawing>
              <wp:anchor distT="4294967295" distB="4294967295" distL="114300" distR="114300" simplePos="0" relativeHeight="251680768" behindDoc="0" locked="0" layoutInCell="1" allowOverlap="1" wp14:anchorId="260058D0" wp14:editId="5EE74725">
                <wp:simplePos x="0" y="0"/>
                <wp:positionH relativeFrom="column">
                  <wp:posOffset>4429125</wp:posOffset>
                </wp:positionH>
                <wp:positionV relativeFrom="paragraph">
                  <wp:posOffset>4850129</wp:posOffset>
                </wp:positionV>
                <wp:extent cx="1038225" cy="0"/>
                <wp:effectExtent l="0" t="76200" r="9525" b="95250"/>
                <wp:wrapNone/>
                <wp:docPr id="8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4A198" id="_x0000_t32" coordsize="21600,21600" o:spt="32" o:oned="t" path="m,l21600,21600e" filled="f">
                <v:path arrowok="t" fillok="f" o:connecttype="none"/>
                <o:lock v:ext="edit" shapetype="t"/>
              </v:shapetype>
              <v:shape id="AutoShape 64" o:spid="_x0000_s1026" type="#_x0000_t32" style="position:absolute;margin-left:348.75pt;margin-top:381.9pt;width:81.7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">
                <v:stroke endarrow="block"/>
              </v:shape>
            </w:pict>
          </mc:Fallback>
        </mc:AlternateContent>
      </w:r>
      <w:r>
        <w:rPr>
          <w:rFonts w:ascii="Arial" w:hAnsi="Arial" w:cs="Arial"/>
          <w:noProof/>
        </w:rPr>
        <mc:AlternateContent>
          <mc:Choice Requires="wps">
            <w:drawing>
              <wp:anchor distT="0" distB="0" distL="114300" distR="114300" simplePos="0" relativeHeight="251656192" behindDoc="0" locked="0" layoutInCell="1" allowOverlap="1" wp14:anchorId="765BE2B9" wp14:editId="64F9C67B">
                <wp:simplePos x="0" y="0"/>
                <wp:positionH relativeFrom="column">
                  <wp:posOffset>114300</wp:posOffset>
                </wp:positionH>
                <wp:positionV relativeFrom="paragraph">
                  <wp:posOffset>4572000</wp:posOffset>
                </wp:positionV>
                <wp:extent cx="4314825" cy="685800"/>
                <wp:effectExtent l="0" t="0" r="28575" b="19050"/>
                <wp:wrapNone/>
                <wp:docPr id="8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685800"/>
                        </a:xfrm>
                        <a:prstGeom prst="rect">
                          <a:avLst/>
                        </a:prstGeom>
                        <a:solidFill>
                          <a:srgbClr val="FFFFFF"/>
                        </a:solidFill>
                        <a:ln w="9525">
                          <a:solidFill>
                            <a:srgbClr val="000000"/>
                          </a:solidFill>
                          <a:miter lim="800000"/>
                          <a:headEnd/>
                          <a:tailEnd/>
                        </a:ln>
                      </wps:spPr>
                      <wps:txbx>
                        <w:txbxContent>
                          <w:p w14:paraId="5D848300"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Bring Exposure Paperwork and Report the incident to Human Resources at </w:t>
                            </w:r>
                            <w:r>
                              <w:rPr>
                                <w:rFonts w:ascii="Arial" w:hAnsi="Arial" w:cs="Arial"/>
                                <w:sz w:val="22"/>
                                <w:szCs w:val="22"/>
                              </w:rPr>
                              <w:t>Colorado Mesa University</w:t>
                            </w:r>
                            <w:r w:rsidRPr="00355AC5">
                              <w:rPr>
                                <w:rFonts w:ascii="Arial" w:hAnsi="Arial" w:cs="Arial"/>
                                <w:sz w:val="22"/>
                                <w:szCs w:val="22"/>
                              </w:rPr>
                              <w:t xml:space="preserve"> </w:t>
                            </w:r>
                            <w:r w:rsidRPr="00355AC5">
                              <w:rPr>
                                <w:rFonts w:ascii="Arial" w:hAnsi="Arial" w:cs="Arial"/>
                                <w:b/>
                                <w:sz w:val="22"/>
                                <w:szCs w:val="22"/>
                              </w:rPr>
                              <w:t>within 24 hours</w:t>
                            </w:r>
                            <w:r w:rsidRPr="00355AC5">
                              <w:rPr>
                                <w:rFonts w:ascii="Arial" w:hAnsi="Arial" w:cs="Arial"/>
                                <w:sz w:val="22"/>
                                <w:szCs w:val="22"/>
                              </w:rPr>
                              <w:t xml:space="preserve"> of the incident to complete Workman’s Comp forms.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BE2B9" id="Text Box 40" o:spid="_x0000_s1028" type="#_x0000_t202" style="position:absolute;margin-left:9pt;margin-top:5in;width:339.7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">
                <v:textbox>
                  <w:txbxContent>
                    <w:p w14:paraId="5D848300"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Bring Exposure Paperwork and Report the incident to Human Resources at </w:t>
                      </w:r>
                      <w:r>
                        <w:rPr>
                          <w:rFonts w:ascii="Arial" w:hAnsi="Arial" w:cs="Arial"/>
                          <w:sz w:val="22"/>
                          <w:szCs w:val="22"/>
                        </w:rPr>
                        <w:t>Colorado Mesa University</w:t>
                      </w:r>
                      <w:r w:rsidRPr="00355AC5">
                        <w:rPr>
                          <w:rFonts w:ascii="Arial" w:hAnsi="Arial" w:cs="Arial"/>
                          <w:sz w:val="22"/>
                          <w:szCs w:val="22"/>
                        </w:rPr>
                        <w:t xml:space="preserve"> </w:t>
                      </w:r>
                      <w:r w:rsidRPr="00355AC5">
                        <w:rPr>
                          <w:rFonts w:ascii="Arial" w:hAnsi="Arial" w:cs="Arial"/>
                          <w:b/>
                          <w:sz w:val="22"/>
                          <w:szCs w:val="22"/>
                        </w:rPr>
                        <w:t>within 24 hours</w:t>
                      </w:r>
                      <w:r w:rsidRPr="00355AC5">
                        <w:rPr>
                          <w:rFonts w:ascii="Arial" w:hAnsi="Arial" w:cs="Arial"/>
                          <w:sz w:val="22"/>
                          <w:szCs w:val="22"/>
                        </w:rPr>
                        <w:t xml:space="preserve"> of the incident to complete Workman’s Comp forms.</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3E15D821" wp14:editId="614F2DB0">
                <wp:simplePos x="0" y="0"/>
                <wp:positionH relativeFrom="column">
                  <wp:posOffset>571500</wp:posOffset>
                </wp:positionH>
                <wp:positionV relativeFrom="paragraph">
                  <wp:posOffset>3954780</wp:posOffset>
                </wp:positionV>
                <wp:extent cx="514350" cy="617220"/>
                <wp:effectExtent l="0" t="0" r="76200" b="49530"/>
                <wp:wrapNone/>
                <wp:docPr id="8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83D54" id="Line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11.4pt" to="85.5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jILgIAAFA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">
                <v:stroke endarrow="block"/>
              </v:line>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67114CD1" wp14:editId="60CC97E4">
                <wp:simplePos x="0" y="0"/>
                <wp:positionH relativeFrom="column">
                  <wp:posOffset>2914650</wp:posOffset>
                </wp:positionH>
                <wp:positionV relativeFrom="paragraph">
                  <wp:posOffset>4164330</wp:posOffset>
                </wp:positionV>
                <wp:extent cx="734060" cy="407670"/>
                <wp:effectExtent l="38100" t="0" r="27940" b="49530"/>
                <wp:wrapNone/>
                <wp:docPr id="8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06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21A87" id="AutoShape 63" o:spid="_x0000_s1026" type="#_x0000_t32" style="position:absolute;margin-left:229.5pt;margin-top:327.9pt;width:57.8pt;height:32.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xQgIAAG0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">
                <v:stroke endarrow="block"/>
              </v:shap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1DBCDE2C" wp14:editId="270A8395">
                <wp:simplePos x="0" y="0"/>
                <wp:positionH relativeFrom="column">
                  <wp:posOffset>2628900</wp:posOffset>
                </wp:positionH>
                <wp:positionV relativeFrom="paragraph">
                  <wp:posOffset>3886200</wp:posOffset>
                </wp:positionV>
                <wp:extent cx="1981200" cy="278130"/>
                <wp:effectExtent l="0" t="0" r="19050" b="26670"/>
                <wp:wrapNone/>
                <wp:docPr id="8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78130"/>
                        </a:xfrm>
                        <a:prstGeom prst="rect">
                          <a:avLst/>
                        </a:prstGeom>
                        <a:solidFill>
                          <a:srgbClr val="FFFFFF"/>
                        </a:solidFill>
                        <a:ln w="9525">
                          <a:solidFill>
                            <a:srgbClr val="000000"/>
                          </a:solidFill>
                          <a:miter lim="800000"/>
                          <a:headEnd/>
                          <a:tailEnd/>
                        </a:ln>
                      </wps:spPr>
                      <wps:txbx>
                        <w:txbxContent>
                          <w:p w14:paraId="56F20CB7"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Follow the facility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DE2C" id="Text Box 41" o:spid="_x0000_s1029" type="#_x0000_t202" style="position:absolute;margin-left:207pt;margin-top:306pt;width:156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">
                <v:textbox>
                  <w:txbxContent>
                    <w:p w14:paraId="56F20CB7"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Follow the facility policy. </w:t>
                      </w:r>
                    </w:p>
                  </w:txbxContent>
                </v:textbox>
              </v:shape>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71A3F534" wp14:editId="007E0393">
                <wp:simplePos x="0" y="0"/>
                <wp:positionH relativeFrom="column">
                  <wp:posOffset>3648075</wp:posOffset>
                </wp:positionH>
                <wp:positionV relativeFrom="paragraph">
                  <wp:posOffset>3583305</wp:posOffset>
                </wp:positionV>
                <wp:extent cx="635" cy="302895"/>
                <wp:effectExtent l="76200" t="0" r="75565" b="59055"/>
                <wp:wrapNone/>
                <wp:docPr id="8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BEB53" id="AutoShape 62" o:spid="_x0000_s1026" type="#_x0000_t32" style="position:absolute;margin-left:287.25pt;margin-top:282.15pt;width:.05pt;height:23.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">
                <v:stroke endarrow="block"/>
              </v:shape>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3A02C713" wp14:editId="1EB6D751">
                <wp:simplePos x="0" y="0"/>
                <wp:positionH relativeFrom="column">
                  <wp:posOffset>3314700</wp:posOffset>
                </wp:positionH>
                <wp:positionV relativeFrom="paragraph">
                  <wp:posOffset>3314700</wp:posOffset>
                </wp:positionV>
                <wp:extent cx="600075" cy="268605"/>
                <wp:effectExtent l="0" t="0" r="28575" b="17145"/>
                <wp:wrapNone/>
                <wp:docPr id="7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68605"/>
                        </a:xfrm>
                        <a:prstGeom prst="rect">
                          <a:avLst/>
                        </a:prstGeom>
                        <a:solidFill>
                          <a:srgbClr val="FFFFFF"/>
                        </a:solidFill>
                        <a:ln w="9525">
                          <a:solidFill>
                            <a:srgbClr val="000000"/>
                          </a:solidFill>
                          <a:miter lim="800000"/>
                          <a:headEnd/>
                          <a:tailEnd/>
                        </a:ln>
                      </wps:spPr>
                      <wps:txbx>
                        <w:txbxContent>
                          <w:p w14:paraId="5ED20C47" w14:textId="77777777" w:rsidR="00C06DAA" w:rsidRPr="00355AC5" w:rsidRDefault="00C06DAA" w:rsidP="00355AC5">
                            <w:pPr>
                              <w:rPr>
                                <w:rFonts w:ascii="Arial" w:hAnsi="Arial" w:cs="Arial"/>
                                <w:sz w:val="22"/>
                                <w:szCs w:val="22"/>
                              </w:rPr>
                            </w:pPr>
                            <w:r w:rsidRPr="00355AC5">
                              <w:rPr>
                                <w:rFonts w:ascii="Arial" w:hAnsi="Arial" w:cs="Arial"/>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C713" id="Text Box 60" o:spid="_x0000_s1030" type="#_x0000_t202" style="position:absolute;margin-left:261pt;margin-top:261pt;width:47.25pt;height:2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">
                <v:textbox>
                  <w:txbxContent>
                    <w:p w14:paraId="5ED20C47" w14:textId="77777777" w:rsidR="00C06DAA" w:rsidRPr="00355AC5" w:rsidRDefault="00C06DAA" w:rsidP="00355AC5">
                      <w:pPr>
                        <w:rPr>
                          <w:rFonts w:ascii="Arial" w:hAnsi="Arial" w:cs="Arial"/>
                          <w:sz w:val="22"/>
                          <w:szCs w:val="22"/>
                        </w:rPr>
                      </w:pPr>
                      <w:r w:rsidRPr="00355AC5">
                        <w:rPr>
                          <w:rFonts w:ascii="Arial" w:hAnsi="Arial" w:cs="Arial"/>
                          <w:sz w:val="22"/>
                          <w:szCs w:val="22"/>
                        </w:rPr>
                        <w:t>YES</w:t>
                      </w:r>
                    </w:p>
                  </w:txbxContent>
                </v:textbox>
              </v:shap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179BEF0F" wp14:editId="317CCD8A">
                <wp:simplePos x="0" y="0"/>
                <wp:positionH relativeFrom="column">
                  <wp:posOffset>3648075</wp:posOffset>
                </wp:positionH>
                <wp:positionV relativeFrom="paragraph">
                  <wp:posOffset>3030855</wp:posOffset>
                </wp:positionV>
                <wp:extent cx="635" cy="283845"/>
                <wp:effectExtent l="76200" t="0" r="75565" b="59055"/>
                <wp:wrapNone/>
                <wp:docPr id="7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8EFDC" id="AutoShape 61" o:spid="_x0000_s1026" type="#_x0000_t32" style="position:absolute;margin-left:287.25pt;margin-top:238.65pt;width:.05pt;height:2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IBNQIAAGA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">
                <v:stroke endarrow="block"/>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542ECD0B" wp14:editId="073FBD70">
                <wp:simplePos x="0" y="0"/>
                <wp:positionH relativeFrom="column">
                  <wp:posOffset>5467350</wp:posOffset>
                </wp:positionH>
                <wp:positionV relativeFrom="paragraph">
                  <wp:posOffset>5372100</wp:posOffset>
                </wp:positionV>
                <wp:extent cx="3219450" cy="571500"/>
                <wp:effectExtent l="0" t="0" r="19050" b="19050"/>
                <wp:wrapNone/>
                <wp:docPr id="7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571500"/>
                        </a:xfrm>
                        <a:prstGeom prst="rect">
                          <a:avLst/>
                        </a:prstGeom>
                        <a:solidFill>
                          <a:srgbClr val="FFFFFF"/>
                        </a:solidFill>
                        <a:ln w="9525">
                          <a:solidFill>
                            <a:srgbClr val="000000"/>
                          </a:solidFill>
                          <a:miter lim="800000"/>
                          <a:headEnd/>
                          <a:tailEnd/>
                        </a:ln>
                      </wps:spPr>
                      <wps:txbx>
                        <w:txbxContent>
                          <w:p w14:paraId="6B16B599"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Department Head will notify the VP for Student Affairs and VP for Academic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CD0B" id="Text Box 52" o:spid="_x0000_s1031" type="#_x0000_t202" style="position:absolute;margin-left:430.5pt;margin-top:423pt;width:253.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D+LwIAAFk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">
                <v:textbox>
                  <w:txbxContent>
                    <w:p w14:paraId="6B16B599"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Department Head will notify the VP for Student Affairs and VP for Academic Affairs.</w:t>
                      </w:r>
                    </w:p>
                  </w:txbxContent>
                </v:textbox>
              </v:shape>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227CFA7C" wp14:editId="3C7D6DF9">
                <wp:simplePos x="0" y="0"/>
                <wp:positionH relativeFrom="column">
                  <wp:posOffset>2628900</wp:posOffset>
                </wp:positionH>
                <wp:positionV relativeFrom="paragraph">
                  <wp:posOffset>2057400</wp:posOffset>
                </wp:positionV>
                <wp:extent cx="2543175" cy="973455"/>
                <wp:effectExtent l="0" t="0" r="28575" b="17145"/>
                <wp:wrapNone/>
                <wp:docPr id="7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73455"/>
                        </a:xfrm>
                        <a:prstGeom prst="rect">
                          <a:avLst/>
                        </a:prstGeom>
                        <a:solidFill>
                          <a:srgbClr val="FFFFFF"/>
                        </a:solidFill>
                        <a:ln w="9525">
                          <a:solidFill>
                            <a:srgbClr val="000000"/>
                          </a:solidFill>
                          <a:miter lim="800000"/>
                          <a:headEnd/>
                          <a:tailEnd/>
                        </a:ln>
                      </wps:spPr>
                      <wps:txbx>
                        <w:txbxContent>
                          <w:p w14:paraId="2AC5016D" w14:textId="77777777" w:rsidR="00C06DAA" w:rsidRPr="00355AC5" w:rsidRDefault="00C06DAA" w:rsidP="00957796">
                            <w:pPr>
                              <w:jc w:val="center"/>
                              <w:rPr>
                                <w:rFonts w:ascii="Arial" w:hAnsi="Arial" w:cs="Arial"/>
                                <w:sz w:val="22"/>
                                <w:szCs w:val="22"/>
                              </w:rPr>
                            </w:pPr>
                            <w:r w:rsidRPr="00355AC5">
                              <w:rPr>
                                <w:rFonts w:ascii="Arial" w:hAnsi="Arial" w:cs="Arial"/>
                                <w:sz w:val="22"/>
                                <w:szCs w:val="22"/>
                              </w:rPr>
                              <w:t>Did the injury occur at a facility that indicates that students are to be treated the same as employee’s i.e.VAMC &amp; Community 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CFA7C" id="Text Box 59" o:spid="_x0000_s1032" type="#_x0000_t202" style="position:absolute;margin-left:207pt;margin-top:162pt;width:200.25pt;height:7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">
                <v:textbox>
                  <w:txbxContent>
                    <w:p w14:paraId="2AC5016D" w14:textId="77777777" w:rsidR="00C06DAA" w:rsidRPr="00355AC5" w:rsidRDefault="00C06DAA" w:rsidP="00957796">
                      <w:pPr>
                        <w:jc w:val="center"/>
                        <w:rPr>
                          <w:rFonts w:ascii="Arial" w:hAnsi="Arial" w:cs="Arial"/>
                          <w:sz w:val="22"/>
                          <w:szCs w:val="22"/>
                        </w:rPr>
                      </w:pPr>
                      <w:r w:rsidRPr="00355AC5">
                        <w:rPr>
                          <w:rFonts w:ascii="Arial" w:hAnsi="Arial" w:cs="Arial"/>
                          <w:sz w:val="22"/>
                          <w:szCs w:val="22"/>
                        </w:rPr>
                        <w:t xml:space="preserve">Did the injury occur at a facility that indicates that students are to be treated the same as employee’s </w:t>
                      </w:r>
                      <w:proofErr w:type="spellStart"/>
                      <w:r w:rsidRPr="00355AC5">
                        <w:rPr>
                          <w:rFonts w:ascii="Arial" w:hAnsi="Arial" w:cs="Arial"/>
                          <w:sz w:val="22"/>
                          <w:szCs w:val="22"/>
                        </w:rPr>
                        <w:t>i.e.VAMC</w:t>
                      </w:r>
                      <w:proofErr w:type="spellEnd"/>
                      <w:r w:rsidRPr="00355AC5">
                        <w:rPr>
                          <w:rFonts w:ascii="Arial" w:hAnsi="Arial" w:cs="Arial"/>
                          <w:sz w:val="22"/>
                          <w:szCs w:val="22"/>
                        </w:rPr>
                        <w:t xml:space="preserve"> &amp; Community </w:t>
                      </w:r>
                      <w:proofErr w:type="gramStart"/>
                      <w:r w:rsidRPr="00355AC5">
                        <w:rPr>
                          <w:rFonts w:ascii="Arial" w:hAnsi="Arial" w:cs="Arial"/>
                          <w:sz w:val="22"/>
                          <w:szCs w:val="22"/>
                        </w:rPr>
                        <w:t>Hospital</w:t>
                      </w:r>
                      <w:proofErr w:type="gramEnd"/>
                    </w:p>
                  </w:txbxContent>
                </v:textbox>
              </v:shape>
            </w:pict>
          </mc:Fallback>
        </mc:AlternateContent>
      </w:r>
    </w:p>
    <w:bookmarkStart w:id="49" w:name="_Toc377542398"/>
    <w:bookmarkStart w:id="50" w:name="_Toc377542460"/>
    <w:bookmarkStart w:id="51" w:name="_Toc381611214"/>
    <w:bookmarkStart w:id="52" w:name="_Toc426957452"/>
    <w:bookmarkStart w:id="53" w:name="_Toc426959472"/>
    <w:p w14:paraId="22C1A392" w14:textId="3078E5D2" w:rsidR="00355AC5" w:rsidRPr="00EC5F34" w:rsidRDefault="00F32DC7" w:rsidP="00284B4C">
      <w:pPr>
        <w:pStyle w:val="Heading2"/>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anchorId="2FA23892" wp14:editId="15F343B3">
                <wp:simplePos x="0" y="0"/>
                <wp:positionH relativeFrom="column">
                  <wp:posOffset>-449580</wp:posOffset>
                </wp:positionH>
                <wp:positionV relativeFrom="paragraph">
                  <wp:posOffset>3293745</wp:posOffset>
                </wp:positionV>
                <wp:extent cx="2009775" cy="485775"/>
                <wp:effectExtent l="0" t="0" r="28575" b="28575"/>
                <wp:wrapNone/>
                <wp:docPr id="7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5775"/>
                        </a:xfrm>
                        <a:prstGeom prst="rect">
                          <a:avLst/>
                        </a:prstGeom>
                        <a:solidFill>
                          <a:srgbClr val="FFFFFF"/>
                        </a:solidFill>
                        <a:ln w="9525">
                          <a:solidFill>
                            <a:srgbClr val="000000"/>
                          </a:solidFill>
                          <a:miter lim="800000"/>
                          <a:headEnd/>
                          <a:tailEnd/>
                        </a:ln>
                      </wps:spPr>
                      <wps:txbx>
                        <w:txbxContent>
                          <w:p w14:paraId="0F309575"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Go to the emergency </w:t>
                            </w:r>
                          </w:p>
                          <w:p w14:paraId="55E2660C"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room triage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23892" id="Text Box 39" o:spid="_x0000_s1033" type="#_x0000_t202" style="position:absolute;left:0;text-align:left;margin-left:-35.4pt;margin-top:259.35pt;width:158.25pt;height: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">
                <v:textbox>
                  <w:txbxContent>
                    <w:p w14:paraId="0F309575"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Go to the emergency </w:t>
                      </w:r>
                    </w:p>
                    <w:p w14:paraId="55E2660C" w14:textId="77777777" w:rsidR="00C06DAA" w:rsidRPr="00355AC5" w:rsidRDefault="00C06DAA" w:rsidP="00355AC5">
                      <w:pPr>
                        <w:jc w:val="center"/>
                        <w:rPr>
                          <w:rFonts w:ascii="Arial" w:hAnsi="Arial" w:cs="Arial"/>
                          <w:sz w:val="22"/>
                          <w:szCs w:val="22"/>
                        </w:rPr>
                      </w:pPr>
                      <w:proofErr w:type="gramStart"/>
                      <w:r w:rsidRPr="00355AC5">
                        <w:rPr>
                          <w:rFonts w:ascii="Arial" w:hAnsi="Arial" w:cs="Arial"/>
                          <w:sz w:val="22"/>
                          <w:szCs w:val="22"/>
                        </w:rPr>
                        <w:t>room</w:t>
                      </w:r>
                      <w:proofErr w:type="gramEnd"/>
                      <w:r w:rsidRPr="00355AC5">
                        <w:rPr>
                          <w:rFonts w:ascii="Arial" w:hAnsi="Arial" w:cs="Arial"/>
                          <w:sz w:val="22"/>
                          <w:szCs w:val="22"/>
                        </w:rPr>
                        <w:t xml:space="preserve"> triage </w:t>
                      </w:r>
                    </w:p>
                  </w:txbxContent>
                </v:textbox>
              </v:shape>
            </w:pict>
          </mc:Fallback>
        </mc:AlternateContent>
      </w:r>
      <w:r>
        <w:rPr>
          <w:rFonts w:ascii="Arial" w:hAnsi="Arial" w:cs="Arial"/>
          <w:noProof/>
        </w:rPr>
        <mc:AlternateContent>
          <mc:Choice Requires="wps">
            <w:drawing>
              <wp:anchor distT="0" distB="0" distL="114299" distR="114299" simplePos="0" relativeHeight="251662336" behindDoc="0" locked="0" layoutInCell="1" allowOverlap="1" wp14:anchorId="7D61047D" wp14:editId="583934B7">
                <wp:simplePos x="0" y="0"/>
                <wp:positionH relativeFrom="column">
                  <wp:posOffset>571499</wp:posOffset>
                </wp:positionH>
                <wp:positionV relativeFrom="paragraph">
                  <wp:posOffset>3065145</wp:posOffset>
                </wp:positionV>
                <wp:extent cx="0" cy="228600"/>
                <wp:effectExtent l="76200" t="0" r="57150" b="57150"/>
                <wp:wrapNone/>
                <wp:docPr id="7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6BB6E" id="Line 46"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241.35pt" to="45pt,2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IW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">
                <v:stroke endarrow="block"/>
              </v:line>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14:anchorId="0DF62C3E" wp14:editId="702B560C">
                <wp:simplePos x="0" y="0"/>
                <wp:positionH relativeFrom="column">
                  <wp:posOffset>255270</wp:posOffset>
                </wp:positionH>
                <wp:positionV relativeFrom="paragraph">
                  <wp:posOffset>2758440</wp:posOffset>
                </wp:positionV>
                <wp:extent cx="647700" cy="287655"/>
                <wp:effectExtent l="0" t="0" r="19050" b="17145"/>
                <wp:wrapNone/>
                <wp:docPr id="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87655"/>
                        </a:xfrm>
                        <a:prstGeom prst="rect">
                          <a:avLst/>
                        </a:prstGeom>
                        <a:solidFill>
                          <a:srgbClr val="FFFFFF"/>
                        </a:solidFill>
                        <a:ln w="9525">
                          <a:solidFill>
                            <a:srgbClr val="000000"/>
                          </a:solidFill>
                          <a:miter lim="800000"/>
                          <a:headEnd/>
                          <a:tailEnd/>
                        </a:ln>
                      </wps:spPr>
                      <wps:txbx>
                        <w:txbxContent>
                          <w:p w14:paraId="48C1E9B8"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62C3E" id="Text Box 37" o:spid="_x0000_s1034" type="#_x0000_t202" style="position:absolute;left:0;text-align:left;margin-left:20.1pt;margin-top:217.2pt;width:51pt;height:2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">
                <v:textbox>
                  <w:txbxContent>
                    <w:p w14:paraId="48C1E9B8"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YES</w:t>
                      </w:r>
                    </w:p>
                  </w:txbxContent>
                </v:textbox>
              </v:shape>
            </w:pict>
          </mc:Fallback>
        </mc:AlternateContent>
      </w:r>
      <w:r>
        <w:rPr>
          <w:rFonts w:ascii="Arial" w:hAnsi="Arial" w:cs="Arial"/>
          <w:noProof/>
        </w:rPr>
        <mc:AlternateContent>
          <mc:Choice Requires="wps">
            <w:drawing>
              <wp:anchor distT="0" distB="0" distL="114299" distR="114299" simplePos="0" relativeHeight="251661312" behindDoc="0" locked="0" layoutInCell="1" allowOverlap="1" wp14:anchorId="380C11AD" wp14:editId="0F51D65D">
                <wp:simplePos x="0" y="0"/>
                <wp:positionH relativeFrom="column">
                  <wp:posOffset>571499</wp:posOffset>
                </wp:positionH>
                <wp:positionV relativeFrom="paragraph">
                  <wp:posOffset>2415540</wp:posOffset>
                </wp:positionV>
                <wp:extent cx="0" cy="342900"/>
                <wp:effectExtent l="76200" t="0" r="76200" b="57150"/>
                <wp:wrapNone/>
                <wp:docPr id="7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D6339" id="Line 45"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190.2pt" to="45pt,2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z4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DCNF&#10;OujRViiO8mnQpjeuAJdK7Wyojp7Vs9lq+s0hpauWqAOPHF8uBuKyEJG8CQkbZyDDvv+kGfiQo9dR&#10;qHNjuwAJEqBz7Mfl3g9+9ogOhxROH/LJIo2tSkhxizPW+Y9cdygYJZb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">
                <v:stroke endarrow="block"/>
              </v:line>
            </w:pict>
          </mc:Fallback>
        </mc:AlternateContent>
      </w:r>
      <w:r>
        <w:rPr>
          <w:rFonts w:ascii="Arial" w:hAnsi="Arial" w:cs="Arial"/>
          <w:noProof/>
        </w:rPr>
        <mc:AlternateContent>
          <mc:Choice Requires="wps">
            <w:drawing>
              <wp:anchor distT="0" distB="0" distL="114300" distR="114300" simplePos="0" relativeHeight="251652096" behindDoc="0" locked="0" layoutInCell="1" allowOverlap="1" wp14:anchorId="420EFACE" wp14:editId="18D4E148">
                <wp:simplePos x="0" y="0"/>
                <wp:positionH relativeFrom="column">
                  <wp:posOffset>-297180</wp:posOffset>
                </wp:positionH>
                <wp:positionV relativeFrom="paragraph">
                  <wp:posOffset>1844040</wp:posOffset>
                </wp:positionV>
                <wp:extent cx="1714500" cy="571500"/>
                <wp:effectExtent l="0" t="0" r="19050" b="19050"/>
                <wp:wrapNone/>
                <wp:docPr id="7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18710044"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Did the injury occur at St. Mary’s 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EFACE" id="Text Box 36" o:spid="_x0000_s1035" type="#_x0000_t202" style="position:absolute;left:0;text-align:left;margin-left:-23.4pt;margin-top:145.2pt;width:13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IBKwIAAFk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">
                <v:textbox>
                  <w:txbxContent>
                    <w:p w14:paraId="18710044"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Did the injury occur at St. Mary’s Hospital?</w:t>
                      </w:r>
                    </w:p>
                  </w:txbxContent>
                </v:textbox>
              </v:shape>
            </w:pict>
          </mc:Fallback>
        </mc:AlternateContent>
      </w:r>
      <w:r>
        <w:rPr>
          <w:rFonts w:ascii="Arial" w:hAnsi="Arial" w:cs="Arial"/>
          <w:noProof/>
        </w:rPr>
        <mc:AlternateContent>
          <mc:Choice Requires="wps">
            <w:drawing>
              <wp:anchor distT="4294967295" distB="4294967295" distL="114300" distR="114300" simplePos="0" relativeHeight="251664384" behindDoc="0" locked="0" layoutInCell="1" allowOverlap="1" wp14:anchorId="53B88C53" wp14:editId="081B1A12">
                <wp:simplePos x="0" y="0"/>
                <wp:positionH relativeFrom="column">
                  <wp:posOffset>1417320</wp:posOffset>
                </wp:positionH>
                <wp:positionV relativeFrom="paragraph">
                  <wp:posOffset>2225039</wp:posOffset>
                </wp:positionV>
                <wp:extent cx="342900" cy="0"/>
                <wp:effectExtent l="0" t="76200" r="19050" b="95250"/>
                <wp:wrapNone/>
                <wp:docPr id="6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46A10" id="Line 4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6pt,175.2pt" to="138.6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Y2KQ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">
                <v:stroke endarrow="block"/>
              </v:line>
            </w:pict>
          </mc:Fallback>
        </mc:AlternateContent>
      </w:r>
      <w:r>
        <w:rPr>
          <w:rFonts w:ascii="Arial" w:hAnsi="Arial" w:cs="Arial"/>
          <w:noProof/>
        </w:rPr>
        <mc:AlternateContent>
          <mc:Choice Requires="wps">
            <w:drawing>
              <wp:anchor distT="0" distB="0" distL="114300" distR="114300" simplePos="0" relativeHeight="251654144" behindDoc="0" locked="0" layoutInCell="1" allowOverlap="1" wp14:anchorId="69EC1DAC" wp14:editId="2506899D">
                <wp:simplePos x="0" y="0"/>
                <wp:positionH relativeFrom="column">
                  <wp:posOffset>1782445</wp:posOffset>
                </wp:positionH>
                <wp:positionV relativeFrom="paragraph">
                  <wp:posOffset>1996440</wp:posOffset>
                </wp:positionV>
                <wp:extent cx="609600" cy="381000"/>
                <wp:effectExtent l="0" t="0" r="19050" b="19050"/>
                <wp:wrapNone/>
                <wp:docPr id="6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1000"/>
                        </a:xfrm>
                        <a:prstGeom prst="rect">
                          <a:avLst/>
                        </a:prstGeom>
                        <a:solidFill>
                          <a:srgbClr val="FFFFFF"/>
                        </a:solidFill>
                        <a:ln w="9525">
                          <a:solidFill>
                            <a:srgbClr val="000000"/>
                          </a:solidFill>
                          <a:miter lim="800000"/>
                          <a:headEnd/>
                          <a:tailEnd/>
                        </a:ln>
                      </wps:spPr>
                      <wps:txbx>
                        <w:txbxContent>
                          <w:p w14:paraId="79AFDF72"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C1DAC" id="Text Box 38" o:spid="_x0000_s1036" type="#_x0000_t202" style="position:absolute;left:0;text-align:left;margin-left:140.35pt;margin-top:157.2pt;width:48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">
                <v:textbox>
                  <w:txbxContent>
                    <w:p w14:paraId="79AFDF72"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NO</w:t>
                      </w:r>
                    </w:p>
                  </w:txbxContent>
                </v:textbox>
              </v:shape>
            </w:pict>
          </mc:Fallback>
        </mc:AlternateContent>
      </w:r>
      <w:r>
        <w:rPr>
          <w:rFonts w:ascii="Arial" w:hAnsi="Arial" w:cs="Arial"/>
          <w:noProof/>
        </w:rPr>
        <mc:AlternateContent>
          <mc:Choice Requires="wps">
            <w:drawing>
              <wp:anchor distT="4294967295" distB="4294967295" distL="114300" distR="114300" simplePos="0" relativeHeight="251665408" behindDoc="0" locked="0" layoutInCell="1" allowOverlap="1" wp14:anchorId="223B414D" wp14:editId="7E43514E">
                <wp:simplePos x="0" y="0"/>
                <wp:positionH relativeFrom="column">
                  <wp:posOffset>2392045</wp:posOffset>
                </wp:positionH>
                <wp:positionV relativeFrom="paragraph">
                  <wp:posOffset>2225039</wp:posOffset>
                </wp:positionV>
                <wp:extent cx="220345" cy="0"/>
                <wp:effectExtent l="0" t="76200" r="27305" b="95250"/>
                <wp:wrapNone/>
                <wp:docPr id="6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682FE" id="Line 4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35pt,175.2pt" to="205.7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Ja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">
                <v:stroke endarrow="block"/>
              </v:line>
            </w:pict>
          </mc:Fallback>
        </mc:AlternateContent>
      </w:r>
      <w:r>
        <w:rPr>
          <w:rFonts w:ascii="Arial" w:hAnsi="Arial" w:cs="Arial"/>
          <w:noProof/>
        </w:rPr>
        <mc:AlternateContent>
          <mc:Choice Requires="wps">
            <w:drawing>
              <wp:anchor distT="0" distB="0" distL="114299" distR="114299" simplePos="0" relativeHeight="251660288" behindDoc="0" locked="0" layoutInCell="1" allowOverlap="1" wp14:anchorId="5644FD70" wp14:editId="5D560567">
                <wp:simplePos x="0" y="0"/>
                <wp:positionH relativeFrom="column">
                  <wp:posOffset>571499</wp:posOffset>
                </wp:positionH>
                <wp:positionV relativeFrom="paragraph">
                  <wp:posOffset>1386840</wp:posOffset>
                </wp:positionV>
                <wp:extent cx="0" cy="457200"/>
                <wp:effectExtent l="76200" t="0" r="57150" b="57150"/>
                <wp:wrapNone/>
                <wp:docPr id="6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36CC9" id="Line 44"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109.2pt" to="4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AV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">
                <v:stroke endarrow="block"/>
              </v:line>
            </w:pict>
          </mc:Fallback>
        </mc:AlternateContent>
      </w:r>
      <w:r>
        <w:rPr>
          <w:rFonts w:ascii="Arial" w:hAnsi="Arial" w:cs="Arial"/>
          <w:noProof/>
        </w:rPr>
        <mc:AlternateContent>
          <mc:Choice Requires="wps">
            <w:drawing>
              <wp:anchor distT="0" distB="0" distL="114300" distR="114300" simplePos="0" relativeHeight="251649024" behindDoc="0" locked="0" layoutInCell="1" allowOverlap="1" wp14:anchorId="2FBBA30E" wp14:editId="2D934960">
                <wp:simplePos x="0" y="0"/>
                <wp:positionH relativeFrom="column">
                  <wp:posOffset>-109220</wp:posOffset>
                </wp:positionH>
                <wp:positionV relativeFrom="paragraph">
                  <wp:posOffset>967740</wp:posOffset>
                </wp:positionV>
                <wp:extent cx="1257300" cy="419100"/>
                <wp:effectExtent l="0" t="0" r="19050" b="19050"/>
                <wp:wrapNone/>
                <wp:docPr id="6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14:paraId="2C06A3E5"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BA30E" id="Text Box 33" o:spid="_x0000_s1037" type="#_x0000_t202" style="position:absolute;left:0;text-align:left;margin-left:-8.6pt;margin-top:76.2pt;width:99pt;height: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">
                <v:textbox>
                  <w:txbxContent>
                    <w:p w14:paraId="2C06A3E5"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YES</w:t>
                      </w:r>
                    </w:p>
                  </w:txbxContent>
                </v:textbox>
              </v:shape>
            </w:pict>
          </mc:Fallback>
        </mc:AlternateContent>
      </w:r>
      <w:r>
        <w:rPr>
          <w:rFonts w:ascii="Arial" w:hAnsi="Arial" w:cs="Arial"/>
          <w:noProof/>
        </w:rPr>
        <mc:AlternateContent>
          <mc:Choice Requires="wps">
            <w:drawing>
              <wp:anchor distT="4294967295" distB="4294967295" distL="114300" distR="114300" simplePos="0" relativeHeight="251659264" behindDoc="0" locked="0" layoutInCell="1" allowOverlap="1" wp14:anchorId="4C6B231B" wp14:editId="40ED8DA8">
                <wp:simplePos x="0" y="0"/>
                <wp:positionH relativeFrom="column">
                  <wp:posOffset>1148080</wp:posOffset>
                </wp:positionH>
                <wp:positionV relativeFrom="paragraph">
                  <wp:posOffset>1264919</wp:posOffset>
                </wp:positionV>
                <wp:extent cx="1690370" cy="0"/>
                <wp:effectExtent l="38100" t="76200" r="0" b="95250"/>
                <wp:wrapNone/>
                <wp:docPr id="6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03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C214C" id="Line 43" o:spid="_x0000_s1026" style="position:absolute;flip:x 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4pt,99.6pt" to="223.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">
                <v:stroke endarrow="block"/>
              </v:line>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452EA68A" wp14:editId="1064923C">
                <wp:simplePos x="0" y="0"/>
                <wp:positionH relativeFrom="column">
                  <wp:posOffset>7155815</wp:posOffset>
                </wp:positionH>
                <wp:positionV relativeFrom="paragraph">
                  <wp:posOffset>4987290</wp:posOffset>
                </wp:positionV>
                <wp:extent cx="9525" cy="209550"/>
                <wp:effectExtent l="38100" t="0" r="66675" b="57150"/>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F3754" id="AutoShape 65" o:spid="_x0000_s1026" type="#_x0000_t32" style="position:absolute;margin-left:563.45pt;margin-top:392.7pt;width:.7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">
                <v:stroke endarrow="block"/>
              </v:shape>
            </w:pict>
          </mc:Fallback>
        </mc:AlternateContent>
      </w:r>
      <w:r>
        <w:rPr>
          <w:rFonts w:ascii="Arial" w:hAnsi="Arial" w:cs="Arial"/>
          <w:noProof/>
        </w:rPr>
        <mc:AlternateContent>
          <mc:Choice Requires="wps">
            <w:drawing>
              <wp:anchor distT="0" distB="0" distL="114299" distR="114299" simplePos="0" relativeHeight="251669504" behindDoc="0" locked="0" layoutInCell="1" allowOverlap="1" wp14:anchorId="29B7CCE8" wp14:editId="723B68BC">
                <wp:simplePos x="0" y="0"/>
                <wp:positionH relativeFrom="column">
                  <wp:posOffset>7155814</wp:posOffset>
                </wp:positionH>
                <wp:positionV relativeFrom="paragraph">
                  <wp:posOffset>3779520</wp:posOffset>
                </wp:positionV>
                <wp:extent cx="0" cy="617220"/>
                <wp:effectExtent l="76200" t="0" r="57150" b="49530"/>
                <wp:wrapNone/>
                <wp:docPr id="3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5D309" id="Line 53"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3.45pt,297.6pt" to="563.45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ogKgIAAEs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">
                <v:stroke endarrow="block"/>
              </v:line>
            </w:pict>
          </mc:Fallback>
        </mc:AlternateContent>
      </w:r>
      <w:r>
        <w:rPr>
          <w:rFonts w:ascii="Arial" w:hAnsi="Arial" w:cs="Arial"/>
          <w:noProof/>
        </w:rPr>
        <mc:AlternateContent>
          <mc:Choice Requires="wps">
            <w:drawing>
              <wp:anchor distT="0" distB="0" distL="114299" distR="114299" simplePos="0" relativeHeight="251674624" behindDoc="0" locked="0" layoutInCell="1" allowOverlap="1" wp14:anchorId="0B3CB2C8" wp14:editId="4BB60CA9">
                <wp:simplePos x="0" y="0"/>
                <wp:positionH relativeFrom="column">
                  <wp:posOffset>7155814</wp:posOffset>
                </wp:positionH>
                <wp:positionV relativeFrom="paragraph">
                  <wp:posOffset>2543175</wp:posOffset>
                </wp:positionV>
                <wp:extent cx="0" cy="586740"/>
                <wp:effectExtent l="76200" t="0" r="57150" b="60960"/>
                <wp:wrapNone/>
                <wp:docPr id="2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41204" id="AutoShape 58" o:spid="_x0000_s1026" type="#_x0000_t32" style="position:absolute;margin-left:563.45pt;margin-top:200.25pt;width:0;height:46.2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0p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">
                <v:stroke endarrow="block"/>
              </v:shape>
            </w:pict>
          </mc:Fallback>
        </mc:AlternateContent>
      </w:r>
      <w:r>
        <w:rPr>
          <w:rFonts w:ascii="Arial" w:hAnsi="Arial" w:cs="Arial"/>
          <w:noProof/>
        </w:rPr>
        <mc:AlternateContent>
          <mc:Choice Requires="wps">
            <w:drawing>
              <wp:anchor distT="0" distB="0" distL="114300" distR="114300" simplePos="0" relativeHeight="251651072" behindDoc="0" locked="0" layoutInCell="1" allowOverlap="1" wp14:anchorId="32A3559C" wp14:editId="49E953C8">
                <wp:simplePos x="0" y="0"/>
                <wp:positionH relativeFrom="column">
                  <wp:posOffset>5467350</wp:posOffset>
                </wp:positionH>
                <wp:positionV relativeFrom="paragraph">
                  <wp:posOffset>3129915</wp:posOffset>
                </wp:positionV>
                <wp:extent cx="3324225" cy="649605"/>
                <wp:effectExtent l="0" t="0" r="28575" b="17145"/>
                <wp:wrapNone/>
                <wp:docPr id="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649605"/>
                        </a:xfrm>
                        <a:prstGeom prst="rect">
                          <a:avLst/>
                        </a:prstGeom>
                        <a:solidFill>
                          <a:srgbClr val="FFFFFF"/>
                        </a:solidFill>
                        <a:ln w="9525">
                          <a:solidFill>
                            <a:srgbClr val="000000"/>
                          </a:solidFill>
                          <a:miter lim="800000"/>
                          <a:headEnd/>
                          <a:tailEnd/>
                        </a:ln>
                      </wps:spPr>
                      <wps:txbx>
                        <w:txbxContent>
                          <w:p w14:paraId="0C540A4B" w14:textId="77777777" w:rsidR="00C06DAA" w:rsidRPr="00355AC5" w:rsidRDefault="00C06DAA" w:rsidP="00957796">
                            <w:pPr>
                              <w:jc w:val="center"/>
                              <w:rPr>
                                <w:rFonts w:ascii="Arial" w:hAnsi="Arial" w:cs="Arial"/>
                                <w:sz w:val="22"/>
                                <w:szCs w:val="22"/>
                              </w:rPr>
                            </w:pPr>
                            <w:r w:rsidRPr="00355AC5">
                              <w:rPr>
                                <w:rFonts w:ascii="Arial" w:hAnsi="Arial" w:cs="Arial"/>
                                <w:sz w:val="22"/>
                                <w:szCs w:val="22"/>
                              </w:rPr>
                              <w:t>Student will complete follow up as directed through the student health center or their health care provider for at their own expense.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3559C" id="Text Box 35" o:spid="_x0000_s1038" type="#_x0000_t202" style="position:absolute;left:0;text-align:left;margin-left:430.5pt;margin-top:246.45pt;width:261.75pt;height:51.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">
                <v:textbox>
                  <w:txbxContent>
                    <w:p w14:paraId="0C540A4B" w14:textId="77777777" w:rsidR="00C06DAA" w:rsidRPr="00355AC5" w:rsidRDefault="00C06DAA" w:rsidP="00957796">
                      <w:pPr>
                        <w:jc w:val="center"/>
                        <w:rPr>
                          <w:rFonts w:ascii="Arial" w:hAnsi="Arial" w:cs="Arial"/>
                          <w:sz w:val="22"/>
                          <w:szCs w:val="22"/>
                        </w:rPr>
                      </w:pPr>
                      <w:r w:rsidRPr="00355AC5">
                        <w:rPr>
                          <w:rFonts w:ascii="Arial" w:hAnsi="Arial" w:cs="Arial"/>
                          <w:sz w:val="22"/>
                          <w:szCs w:val="22"/>
                        </w:rPr>
                        <w:t>Student will complete follow up as directed through the student health center or their health care provider for at their own expense.</w:t>
                      </w:r>
                    </w:p>
                  </w:txbxContent>
                </v:textbox>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3F1808EE" wp14:editId="7967281F">
                <wp:simplePos x="0" y="0"/>
                <wp:positionH relativeFrom="column">
                  <wp:posOffset>5467350</wp:posOffset>
                </wp:positionH>
                <wp:positionV relativeFrom="paragraph">
                  <wp:posOffset>4396740</wp:posOffset>
                </wp:positionV>
                <wp:extent cx="3409950" cy="590550"/>
                <wp:effectExtent l="0" t="0" r="19050" b="19050"/>
                <wp:wrapNone/>
                <wp:docPr id="2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90550"/>
                        </a:xfrm>
                        <a:prstGeom prst="rect">
                          <a:avLst/>
                        </a:prstGeom>
                        <a:solidFill>
                          <a:srgbClr val="FFFFFF"/>
                        </a:solidFill>
                        <a:ln w="9525">
                          <a:solidFill>
                            <a:srgbClr val="000000"/>
                          </a:solidFill>
                          <a:miter lim="800000"/>
                          <a:headEnd/>
                          <a:tailEnd/>
                        </a:ln>
                      </wps:spPr>
                      <wps:txbx>
                        <w:txbxContent>
                          <w:p w14:paraId="318D8139"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Faculty will report the incident to the Department Head at </w:t>
                            </w:r>
                            <w:r>
                              <w:rPr>
                                <w:rFonts w:ascii="Arial" w:hAnsi="Arial" w:cs="Arial"/>
                                <w:sz w:val="22"/>
                                <w:szCs w:val="22"/>
                              </w:rPr>
                              <w:t>Colorado Mesa University</w:t>
                            </w:r>
                            <w:r w:rsidRPr="00355AC5">
                              <w:rPr>
                                <w:rFonts w:ascii="Arial" w:hAnsi="Arial" w:cs="Arial"/>
                                <w:sz w:val="22"/>
                                <w:szCs w:val="22"/>
                              </w:rPr>
                              <w:t xml:space="preserve"> within 24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08EE" id="Text Box 42" o:spid="_x0000_s1039" type="#_x0000_t202" style="position:absolute;left:0;text-align:left;margin-left:430.5pt;margin-top:346.2pt;width:268.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nKLLgIAAFo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">
                <v:textbox>
                  <w:txbxContent>
                    <w:p w14:paraId="318D8139"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 xml:space="preserve">Faculty will report the incident to the Department Head at </w:t>
                      </w:r>
                      <w:r>
                        <w:rPr>
                          <w:rFonts w:ascii="Arial" w:hAnsi="Arial" w:cs="Arial"/>
                          <w:sz w:val="22"/>
                          <w:szCs w:val="22"/>
                        </w:rPr>
                        <w:t>Colorado Mesa University</w:t>
                      </w:r>
                      <w:r w:rsidRPr="00355AC5">
                        <w:rPr>
                          <w:rFonts w:ascii="Arial" w:hAnsi="Arial" w:cs="Arial"/>
                          <w:sz w:val="22"/>
                          <w:szCs w:val="22"/>
                        </w:rPr>
                        <w:t xml:space="preserve"> within 24 hours.</w:t>
                      </w:r>
                    </w:p>
                  </w:txbxContent>
                </v:textbox>
              </v:shap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181B6256" wp14:editId="5F362E2D">
                <wp:simplePos x="0" y="0"/>
                <wp:positionH relativeFrom="column">
                  <wp:posOffset>5690870</wp:posOffset>
                </wp:positionH>
                <wp:positionV relativeFrom="paragraph">
                  <wp:posOffset>1882140</wp:posOffset>
                </wp:positionV>
                <wp:extent cx="2867025" cy="678180"/>
                <wp:effectExtent l="0" t="0" r="28575" b="2667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78180"/>
                        </a:xfrm>
                        <a:prstGeom prst="rect">
                          <a:avLst/>
                        </a:prstGeom>
                        <a:solidFill>
                          <a:srgbClr val="FFFFFF"/>
                        </a:solidFill>
                        <a:ln w="9525">
                          <a:solidFill>
                            <a:srgbClr val="000000"/>
                          </a:solidFill>
                          <a:miter lim="800000"/>
                          <a:headEnd/>
                          <a:tailEnd/>
                        </a:ln>
                      </wps:spPr>
                      <wps:txbx>
                        <w:txbxContent>
                          <w:p w14:paraId="3C224009" w14:textId="77777777" w:rsidR="00C06DAA" w:rsidRPr="00355AC5" w:rsidRDefault="00C06DAA" w:rsidP="00957796">
                            <w:pPr>
                              <w:jc w:val="center"/>
                              <w:rPr>
                                <w:rFonts w:ascii="Arial" w:hAnsi="Arial" w:cs="Arial"/>
                                <w:sz w:val="22"/>
                                <w:szCs w:val="22"/>
                              </w:rPr>
                            </w:pPr>
                            <w:r w:rsidRPr="00355AC5">
                              <w:rPr>
                                <w:rFonts w:ascii="Arial" w:hAnsi="Arial" w:cs="Arial"/>
                                <w:sz w:val="22"/>
                                <w:szCs w:val="22"/>
                              </w:rPr>
                              <w:t>Refer student to nearest ER for immediate follow up to begin PEP Protocol (at their own expense)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6256" id="Text Box 57" o:spid="_x0000_s1040" type="#_x0000_t202" style="position:absolute;left:0;text-align:left;margin-left:448.1pt;margin-top:148.2pt;width:225.75pt;height:5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">
                <v:textbox>
                  <w:txbxContent>
                    <w:p w14:paraId="3C224009" w14:textId="77777777" w:rsidR="00C06DAA" w:rsidRPr="00355AC5" w:rsidRDefault="00C06DAA" w:rsidP="00957796">
                      <w:pPr>
                        <w:jc w:val="center"/>
                        <w:rPr>
                          <w:rFonts w:ascii="Arial" w:hAnsi="Arial" w:cs="Arial"/>
                          <w:sz w:val="22"/>
                          <w:szCs w:val="22"/>
                        </w:rPr>
                      </w:pPr>
                      <w:r w:rsidRPr="00355AC5">
                        <w:rPr>
                          <w:rFonts w:ascii="Arial" w:hAnsi="Arial" w:cs="Arial"/>
                          <w:sz w:val="22"/>
                          <w:szCs w:val="22"/>
                        </w:rPr>
                        <w:t>Refer student to nearest ER for immediate follow up to begin PEP Protocol (at their own expense)</w:t>
                      </w:r>
                    </w:p>
                  </w:txbxContent>
                </v:textbox>
              </v:shape>
            </w:pict>
          </mc:Fallback>
        </mc:AlternateContent>
      </w:r>
      <w:r>
        <w:rPr>
          <w:rFonts w:ascii="Arial" w:hAnsi="Arial" w:cs="Arial"/>
          <w:noProof/>
        </w:rPr>
        <mc:AlternateContent>
          <mc:Choice Requires="wps">
            <w:drawing>
              <wp:anchor distT="0" distB="0" distL="114299" distR="114299" simplePos="0" relativeHeight="251667456" behindDoc="0" locked="0" layoutInCell="1" allowOverlap="1" wp14:anchorId="6D9848D8" wp14:editId="6AF62600">
                <wp:simplePos x="0" y="0"/>
                <wp:positionH relativeFrom="column">
                  <wp:posOffset>7155814</wp:posOffset>
                </wp:positionH>
                <wp:positionV relativeFrom="paragraph">
                  <wp:posOffset>1424940</wp:posOffset>
                </wp:positionV>
                <wp:extent cx="0" cy="457200"/>
                <wp:effectExtent l="76200" t="0" r="57150" b="57150"/>
                <wp:wrapNone/>
                <wp:docPr id="2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BD57C" id="Line 51"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3.45pt,112.2pt" to="563.4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iLJAIAAEsEAAAOAAAAZHJzL2Uyb0RvYy54bWysVMGO2jAQvVfqP1i+QxIaW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">
                <v:stroke endarrow="block"/>
              </v:line>
            </w:pict>
          </mc:Fallback>
        </mc:AlternateContent>
      </w:r>
      <w:r>
        <w:rPr>
          <w:rFonts w:ascii="Arial" w:hAnsi="Arial" w:cs="Arial"/>
          <w:noProof/>
        </w:rPr>
        <mc:AlternateContent>
          <mc:Choice Requires="wps">
            <w:drawing>
              <wp:anchor distT="4294967295" distB="4294967295" distL="114300" distR="114300" simplePos="0" relativeHeight="251666432" behindDoc="0" locked="0" layoutInCell="1" allowOverlap="1" wp14:anchorId="062F6AE0" wp14:editId="2587FB7D">
                <wp:simplePos x="0" y="0"/>
                <wp:positionH relativeFrom="column">
                  <wp:posOffset>5010150</wp:posOffset>
                </wp:positionH>
                <wp:positionV relativeFrom="paragraph">
                  <wp:posOffset>1264919</wp:posOffset>
                </wp:positionV>
                <wp:extent cx="1419225" cy="0"/>
                <wp:effectExtent l="0" t="76200" r="9525" b="9525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06410" id="Line 5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99.6pt" to="506.2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">
                <v:stroke endarrow="block"/>
              </v:line>
            </w:pict>
          </mc:Fallback>
        </mc:AlternateContent>
      </w:r>
      <w:r>
        <w:rPr>
          <w:rFonts w:ascii="Arial" w:hAnsi="Arial" w:cs="Arial"/>
          <w:noProof/>
        </w:rPr>
        <mc:AlternateContent>
          <mc:Choice Requires="wps">
            <w:drawing>
              <wp:anchor distT="0" distB="0" distL="114300" distR="114300" simplePos="0" relativeHeight="251650048" behindDoc="0" locked="0" layoutInCell="1" allowOverlap="1" wp14:anchorId="6423D622" wp14:editId="6F5D21C1">
                <wp:simplePos x="0" y="0"/>
                <wp:positionH relativeFrom="column">
                  <wp:posOffset>6429375</wp:posOffset>
                </wp:positionH>
                <wp:positionV relativeFrom="paragraph">
                  <wp:posOffset>1082040</wp:posOffset>
                </wp:positionV>
                <wp:extent cx="1371600" cy="342900"/>
                <wp:effectExtent l="0" t="0" r="19050" b="19050"/>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4918600E"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3D622" id="Text Box 34" o:spid="_x0000_s1041" type="#_x0000_t202" style="position:absolute;left:0;text-align:left;margin-left:506.25pt;margin-top:85.2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jwLQIAAFo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">
                <v:textbox>
                  <w:txbxContent>
                    <w:p w14:paraId="4918600E" w14:textId="77777777" w:rsidR="00C06DAA" w:rsidRPr="00355AC5" w:rsidRDefault="00C06DAA" w:rsidP="00355AC5">
                      <w:pPr>
                        <w:jc w:val="center"/>
                        <w:rPr>
                          <w:rFonts w:ascii="Arial" w:hAnsi="Arial" w:cs="Arial"/>
                          <w:sz w:val="22"/>
                          <w:szCs w:val="22"/>
                        </w:rPr>
                      </w:pPr>
                      <w:r w:rsidRPr="00355AC5">
                        <w:rPr>
                          <w:rFonts w:ascii="Arial" w:hAnsi="Arial" w:cs="Arial"/>
                          <w:sz w:val="22"/>
                          <w:szCs w:val="22"/>
                        </w:rPr>
                        <w:t>NO</w:t>
                      </w:r>
                    </w:p>
                  </w:txbxContent>
                </v:textbox>
              </v:shape>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4DDAD07C" wp14:editId="40959218">
                <wp:simplePos x="0" y="0"/>
                <wp:positionH relativeFrom="column">
                  <wp:posOffset>3905250</wp:posOffset>
                </wp:positionH>
                <wp:positionV relativeFrom="paragraph">
                  <wp:posOffset>105410</wp:posOffset>
                </wp:positionV>
                <wp:extent cx="9525" cy="195580"/>
                <wp:effectExtent l="76200" t="0" r="66675" b="52070"/>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F6EC4" id="AutoShape 54" o:spid="_x0000_s1026" type="#_x0000_t32" style="position:absolute;margin-left:307.5pt;margin-top:8.3pt;width:.75pt;height:15.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">
                <v:stroke endarrow="block"/>
              </v:shape>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14:anchorId="5E7D01BB" wp14:editId="44C8436B">
                <wp:simplePos x="0" y="0"/>
                <wp:positionH relativeFrom="column">
                  <wp:posOffset>3095625</wp:posOffset>
                </wp:positionH>
                <wp:positionV relativeFrom="paragraph">
                  <wp:posOffset>300990</wp:posOffset>
                </wp:positionV>
                <wp:extent cx="1800225" cy="457200"/>
                <wp:effectExtent l="0" t="0" r="28575" b="19050"/>
                <wp:wrapNone/>
                <wp:docPr id="2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57200"/>
                        </a:xfrm>
                        <a:prstGeom prst="rect">
                          <a:avLst/>
                        </a:prstGeom>
                        <a:solidFill>
                          <a:srgbClr val="FFFFFF"/>
                        </a:solidFill>
                        <a:ln w="9525">
                          <a:solidFill>
                            <a:srgbClr val="000000"/>
                          </a:solidFill>
                          <a:miter lim="800000"/>
                          <a:headEnd/>
                          <a:tailEnd/>
                        </a:ln>
                      </wps:spPr>
                      <wps:txbx>
                        <w:txbxContent>
                          <w:p w14:paraId="2848F9E5" w14:textId="77777777" w:rsidR="00C06DAA" w:rsidRPr="00355AC5" w:rsidRDefault="00C06DAA" w:rsidP="00957796">
                            <w:pPr>
                              <w:jc w:val="center"/>
                              <w:rPr>
                                <w:rFonts w:ascii="Arial" w:hAnsi="Arial" w:cs="Arial"/>
                                <w:sz w:val="22"/>
                                <w:szCs w:val="22"/>
                              </w:rPr>
                            </w:pPr>
                            <w:r w:rsidRPr="00355AC5">
                              <w:rPr>
                                <w:rFonts w:ascii="Arial" w:hAnsi="Arial" w:cs="Arial"/>
                                <w:sz w:val="22"/>
                                <w:szCs w:val="22"/>
                              </w:rPr>
                              <w:t>Report to faculty immediately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01BB" id="Text Box 55" o:spid="_x0000_s1042" type="#_x0000_t202" style="position:absolute;left:0;text-align:left;margin-left:243.75pt;margin-top:23.7pt;width:141.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">
                <v:textbox>
                  <w:txbxContent>
                    <w:p w14:paraId="2848F9E5" w14:textId="77777777" w:rsidR="00C06DAA" w:rsidRPr="00355AC5" w:rsidRDefault="00C06DAA" w:rsidP="00957796">
                      <w:pPr>
                        <w:jc w:val="center"/>
                        <w:rPr>
                          <w:rFonts w:ascii="Arial" w:hAnsi="Arial" w:cs="Arial"/>
                          <w:sz w:val="22"/>
                          <w:szCs w:val="22"/>
                        </w:rPr>
                      </w:pPr>
                      <w:r w:rsidRPr="00355AC5">
                        <w:rPr>
                          <w:rFonts w:ascii="Arial" w:hAnsi="Arial" w:cs="Arial"/>
                          <w:sz w:val="22"/>
                          <w:szCs w:val="22"/>
                        </w:rPr>
                        <w:t>Report to faculty immediately</w:t>
                      </w:r>
                    </w:p>
                  </w:txbxContent>
                </v:textbox>
              </v:shape>
            </w:pict>
          </mc:Fallback>
        </mc:AlternateContent>
      </w:r>
      <w:r>
        <w:rPr>
          <w:rFonts w:ascii="Arial" w:hAnsi="Arial" w:cs="Arial"/>
          <w:noProof/>
        </w:rPr>
        <mc:AlternateContent>
          <mc:Choice Requires="wps">
            <w:drawing>
              <wp:anchor distT="0" distB="0" distL="114299" distR="114299" simplePos="0" relativeHeight="251672576" behindDoc="0" locked="0" layoutInCell="1" allowOverlap="1" wp14:anchorId="7CB85738" wp14:editId="65AFB8D3">
                <wp:simplePos x="0" y="0"/>
                <wp:positionH relativeFrom="column">
                  <wp:posOffset>3924299</wp:posOffset>
                </wp:positionH>
                <wp:positionV relativeFrom="paragraph">
                  <wp:posOffset>758190</wp:posOffset>
                </wp:positionV>
                <wp:extent cx="0" cy="209550"/>
                <wp:effectExtent l="76200" t="0" r="57150" b="57150"/>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8A6E8" id="AutoShape 56" o:spid="_x0000_s1026" type="#_x0000_t32" style="position:absolute;margin-left:309pt;margin-top:59.7pt;width:0;height:16.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">
                <v:stroke endarrow="block"/>
              </v:shape>
            </w:pict>
          </mc:Fallback>
        </mc:AlternateContent>
      </w:r>
      <w:r>
        <w:rPr>
          <w:rFonts w:ascii="Arial" w:hAnsi="Arial" w:cs="Arial"/>
          <w:noProof/>
        </w:rPr>
        <mc:AlternateContent>
          <mc:Choice Requires="wps">
            <w:drawing>
              <wp:anchor distT="0" distB="0" distL="114300" distR="114300" simplePos="0" relativeHeight="251648000" behindDoc="0" locked="0" layoutInCell="1" allowOverlap="1" wp14:anchorId="46F6FBF3" wp14:editId="12445847">
                <wp:simplePos x="0" y="0"/>
                <wp:positionH relativeFrom="column">
                  <wp:posOffset>2838450</wp:posOffset>
                </wp:positionH>
                <wp:positionV relativeFrom="paragraph">
                  <wp:posOffset>967740</wp:posOffset>
                </wp:positionV>
                <wp:extent cx="2171700" cy="800100"/>
                <wp:effectExtent l="0" t="0" r="19050" b="1905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9525">
                          <a:solidFill>
                            <a:srgbClr val="000000"/>
                          </a:solidFill>
                          <a:miter lim="800000"/>
                          <a:headEnd/>
                          <a:tailEnd/>
                        </a:ln>
                      </wps:spPr>
                      <wps:txbx>
                        <w:txbxContent>
                          <w:p w14:paraId="41E73945" w14:textId="77777777" w:rsidR="00C06DAA" w:rsidRPr="00957796" w:rsidRDefault="00C06DAA" w:rsidP="00355AC5">
                            <w:pPr>
                              <w:jc w:val="center"/>
                              <w:rPr>
                                <w:rFonts w:ascii="Arial" w:hAnsi="Arial" w:cs="Arial"/>
                                <w:sz w:val="22"/>
                                <w:szCs w:val="22"/>
                              </w:rPr>
                            </w:pPr>
                            <w:r w:rsidRPr="00957796">
                              <w:rPr>
                                <w:rFonts w:ascii="Arial" w:hAnsi="Arial" w:cs="Arial"/>
                                <w:sz w:val="22"/>
                                <w:szCs w:val="22"/>
                              </w:rPr>
                              <w:t>Did the injury occur at a healthcare facility where we have an affiliation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6FBF3" id="Text Box 32" o:spid="_x0000_s1043" type="#_x0000_t202" style="position:absolute;left:0;text-align:left;margin-left:223.5pt;margin-top:76.2pt;width:171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">
                <v:textbox>
                  <w:txbxContent>
                    <w:p w14:paraId="41E73945" w14:textId="77777777" w:rsidR="00C06DAA" w:rsidRPr="00957796" w:rsidRDefault="00C06DAA" w:rsidP="00355AC5">
                      <w:pPr>
                        <w:jc w:val="center"/>
                        <w:rPr>
                          <w:rFonts w:ascii="Arial" w:hAnsi="Arial" w:cs="Arial"/>
                          <w:sz w:val="22"/>
                          <w:szCs w:val="22"/>
                        </w:rPr>
                      </w:pPr>
                      <w:r w:rsidRPr="00957796">
                        <w:rPr>
                          <w:rFonts w:ascii="Arial" w:hAnsi="Arial" w:cs="Arial"/>
                          <w:sz w:val="22"/>
                          <w:szCs w:val="22"/>
                        </w:rPr>
                        <w:t>Did the injury occur at a healthcare facility where we have an affiliation agreement?</w:t>
                      </w:r>
                    </w:p>
                  </w:txbxContent>
                </v:textbox>
              </v:shape>
            </w:pict>
          </mc:Fallback>
        </mc:AlternateContent>
      </w:r>
      <w:bookmarkEnd w:id="49"/>
      <w:bookmarkEnd w:id="50"/>
      <w:bookmarkEnd w:id="51"/>
      <w:bookmarkEnd w:id="52"/>
      <w:bookmarkEnd w:id="53"/>
    </w:p>
    <w:p w14:paraId="79ACDE65" w14:textId="77777777" w:rsidR="00355AC5" w:rsidRPr="00EC5F34" w:rsidRDefault="00355AC5" w:rsidP="00355AC5">
      <w:pPr>
        <w:rPr>
          <w:rFonts w:ascii="Arial" w:hAnsi="Arial" w:cs="Arial"/>
        </w:rPr>
        <w:sectPr w:rsidR="00355AC5" w:rsidRPr="00EC5F34">
          <w:endnotePr>
            <w:numFmt w:val="decimal"/>
          </w:endnotePr>
          <w:pgSz w:w="15840" w:h="12240" w:orient="landscape" w:code="1"/>
          <w:pgMar w:top="1440" w:right="1440" w:bottom="1440" w:left="1440" w:header="720" w:footer="720" w:gutter="0"/>
          <w:paperSrc w:first="15" w:other="15"/>
          <w:pgNumType w:chapStyle="1"/>
          <w:cols w:space="720"/>
          <w:noEndnote/>
        </w:sectPr>
      </w:pPr>
    </w:p>
    <w:p w14:paraId="77DCB808" w14:textId="77777777" w:rsidR="00284B4C" w:rsidRPr="00EC5F34" w:rsidRDefault="00284B4C" w:rsidP="00284B4C">
      <w:pPr>
        <w:pStyle w:val="Heading2"/>
        <w:rPr>
          <w:rFonts w:ascii="Tahoma" w:hAnsi="Tahoma" w:cs="Tahoma"/>
        </w:rPr>
      </w:pPr>
      <w:bookmarkStart w:id="54" w:name="_Toc426959473"/>
      <w:r w:rsidRPr="00EC5F34">
        <w:rPr>
          <w:rFonts w:ascii="Tahoma" w:hAnsi="Tahoma" w:cs="Tahoma"/>
        </w:rPr>
        <w:lastRenderedPageBreak/>
        <w:t>Bringing Children to Class</w:t>
      </w:r>
      <w:bookmarkEnd w:id="54"/>
    </w:p>
    <w:p w14:paraId="698D081C" w14:textId="77777777" w:rsidR="00284B4C" w:rsidRPr="00EC5F34" w:rsidRDefault="00284B4C" w:rsidP="00EE3D48">
      <w:pPr>
        <w:pStyle w:val="HandbookBT"/>
        <w:keepNext/>
        <w:numPr>
          <w:ilvl w:val="0"/>
          <w:numId w:val="14"/>
        </w:numPr>
        <w:tabs>
          <w:tab w:val="num" w:pos="360"/>
        </w:tabs>
        <w:spacing w:after="0" w:line="300" w:lineRule="auto"/>
        <w:rPr>
          <w:rFonts w:ascii="Arial" w:hAnsi="Arial" w:cs="Arial"/>
          <w:sz w:val="20"/>
        </w:rPr>
      </w:pPr>
      <w:r w:rsidRPr="00EC5F34">
        <w:rPr>
          <w:rFonts w:ascii="Arial" w:hAnsi="Arial" w:cs="Arial"/>
          <w:sz w:val="20"/>
        </w:rPr>
        <w:t>Purpose: To ensure a conducive learning environment for all students.</w:t>
      </w:r>
    </w:p>
    <w:p w14:paraId="627D0817" w14:textId="77777777" w:rsidR="00284B4C" w:rsidRPr="00EC5F34" w:rsidRDefault="00284B4C" w:rsidP="00EE3D48">
      <w:pPr>
        <w:pStyle w:val="HandbookBT"/>
        <w:keepNext/>
        <w:numPr>
          <w:ilvl w:val="0"/>
          <w:numId w:val="14"/>
        </w:numPr>
        <w:tabs>
          <w:tab w:val="num" w:pos="360"/>
        </w:tabs>
        <w:spacing w:after="0" w:line="300" w:lineRule="auto"/>
        <w:rPr>
          <w:rFonts w:ascii="Arial" w:hAnsi="Arial" w:cs="Arial"/>
          <w:sz w:val="20"/>
        </w:rPr>
      </w:pPr>
      <w:r w:rsidRPr="00EC5F34">
        <w:rPr>
          <w:rFonts w:ascii="Arial" w:hAnsi="Arial" w:cs="Arial"/>
          <w:sz w:val="20"/>
        </w:rPr>
        <w:t>General Information</w:t>
      </w:r>
    </w:p>
    <w:p w14:paraId="71AC461A" w14:textId="77777777" w:rsidR="00284B4C" w:rsidRPr="00EC5F34" w:rsidRDefault="00284B4C" w:rsidP="00EE3D48">
      <w:pPr>
        <w:pStyle w:val="BodyTextIndent3"/>
        <w:numPr>
          <w:ilvl w:val="0"/>
          <w:numId w:val="15"/>
        </w:numPr>
        <w:tabs>
          <w:tab w:val="clear" w:pos="-1440"/>
          <w:tab w:val="left" w:pos="675"/>
          <w:tab w:val="left" w:pos="720"/>
          <w:tab w:val="left" w:pos="1476"/>
          <w:tab w:val="center" w:pos="4680"/>
        </w:tabs>
        <w:spacing w:line="300" w:lineRule="auto"/>
        <w:rPr>
          <w:rFonts w:ascii="Arial" w:hAnsi="Arial" w:cs="Arial"/>
          <w:sz w:val="20"/>
        </w:rPr>
      </w:pPr>
      <w:r w:rsidRPr="00EC5F34">
        <w:rPr>
          <w:rFonts w:ascii="Arial" w:hAnsi="Arial" w:cs="Arial"/>
          <w:sz w:val="20"/>
        </w:rPr>
        <w:t>Children should not be brought to class. It is unreasonable to expect children to maintain decorum for lengthy class periods. Material presented may not always be appropriate for children.</w:t>
      </w:r>
    </w:p>
    <w:p w14:paraId="790A34ED" w14:textId="77777777" w:rsidR="00284B4C" w:rsidRPr="00EC5F34" w:rsidRDefault="00284B4C" w:rsidP="00EE3D48">
      <w:pPr>
        <w:pStyle w:val="BodyTextIndent3"/>
        <w:numPr>
          <w:ilvl w:val="0"/>
          <w:numId w:val="15"/>
        </w:numPr>
        <w:tabs>
          <w:tab w:val="clear" w:pos="-1440"/>
          <w:tab w:val="left" w:pos="675"/>
          <w:tab w:val="left" w:pos="720"/>
          <w:tab w:val="left" w:pos="1476"/>
          <w:tab w:val="center" w:pos="4680"/>
        </w:tabs>
        <w:spacing w:line="300" w:lineRule="auto"/>
        <w:rPr>
          <w:rFonts w:ascii="Arial" w:hAnsi="Arial" w:cs="Arial"/>
          <w:sz w:val="20"/>
        </w:rPr>
      </w:pPr>
      <w:r w:rsidRPr="00EC5F34">
        <w:rPr>
          <w:rFonts w:ascii="Arial" w:hAnsi="Arial" w:cs="Arial"/>
          <w:sz w:val="20"/>
        </w:rPr>
        <w:t>In an emergency situation, and only with course instructor's permission, a child may be brought to class. If the child's behavior becomes disrupting or distracting, the child's parent must immediately remove the child from the classroom.</w:t>
      </w:r>
    </w:p>
    <w:p w14:paraId="179D4E14" w14:textId="77777777" w:rsidR="00D73FC7" w:rsidRPr="00EC5F34" w:rsidRDefault="00D73FC7" w:rsidP="003F0B78">
      <w:pPr>
        <w:pStyle w:val="Heading2"/>
        <w:rPr>
          <w:rFonts w:ascii="Tahoma" w:hAnsi="Tahoma"/>
          <w:bCs/>
          <w:iCs/>
        </w:rPr>
      </w:pPr>
      <w:bookmarkStart w:id="55" w:name="_Toc426959474"/>
      <w:r w:rsidRPr="00EC5F34">
        <w:rPr>
          <w:rFonts w:ascii="Tahoma" w:hAnsi="Tahoma"/>
          <w:bCs/>
          <w:iCs/>
        </w:rPr>
        <w:t>Cardio-Pulmonary Resuscitation (CPR) Certification</w:t>
      </w:r>
      <w:bookmarkEnd w:id="55"/>
    </w:p>
    <w:p w14:paraId="08C910FD" w14:textId="77777777" w:rsidR="00D73FC7" w:rsidRPr="00EC5F34" w:rsidRDefault="00D73FC7" w:rsidP="00EE3D48">
      <w:pPr>
        <w:pStyle w:val="HandbookBT"/>
        <w:keepNext/>
        <w:numPr>
          <w:ilvl w:val="0"/>
          <w:numId w:val="26"/>
        </w:numPr>
        <w:tabs>
          <w:tab w:val="num" w:pos="360"/>
        </w:tabs>
        <w:spacing w:after="0" w:line="300" w:lineRule="auto"/>
        <w:rPr>
          <w:rFonts w:ascii="Arial" w:hAnsi="Arial" w:cs="Arial"/>
          <w:sz w:val="20"/>
        </w:rPr>
      </w:pPr>
      <w:r w:rsidRPr="00EC5F34">
        <w:rPr>
          <w:rFonts w:ascii="Arial" w:hAnsi="Arial" w:cs="Arial"/>
          <w:sz w:val="20"/>
        </w:rPr>
        <w:t>Purpose: To assure that the student maintains certification.</w:t>
      </w:r>
    </w:p>
    <w:p w14:paraId="249D6479" w14:textId="77777777" w:rsidR="00D73FC7" w:rsidRPr="00EC5F34" w:rsidRDefault="00D73FC7" w:rsidP="00EE3D48">
      <w:pPr>
        <w:pStyle w:val="HandbookBT"/>
        <w:keepNext/>
        <w:numPr>
          <w:ilvl w:val="0"/>
          <w:numId w:val="26"/>
        </w:numPr>
        <w:tabs>
          <w:tab w:val="num" w:pos="360"/>
        </w:tabs>
        <w:spacing w:after="0" w:line="300" w:lineRule="auto"/>
        <w:rPr>
          <w:rFonts w:ascii="Arial" w:hAnsi="Arial" w:cs="Arial"/>
          <w:sz w:val="20"/>
        </w:rPr>
      </w:pPr>
      <w:r w:rsidRPr="00EC5F34">
        <w:rPr>
          <w:rFonts w:ascii="Arial" w:hAnsi="Arial" w:cs="Arial"/>
          <w:sz w:val="20"/>
        </w:rPr>
        <w:t>General Information:</w:t>
      </w:r>
    </w:p>
    <w:p w14:paraId="45243007" w14:textId="77777777" w:rsidR="00D73FC7" w:rsidRPr="00EC5F34" w:rsidRDefault="00D73FC7" w:rsidP="00EE3D48">
      <w:pPr>
        <w:pStyle w:val="BodyTextIndent3"/>
        <w:numPr>
          <w:ilvl w:val="0"/>
          <w:numId w:val="27"/>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Students must have a current CPR card upon entry into the nursing program.</w:t>
      </w:r>
    </w:p>
    <w:p w14:paraId="18534D9E" w14:textId="77777777" w:rsidR="00D73FC7" w:rsidRPr="00EC5F34" w:rsidRDefault="00D73FC7" w:rsidP="00EE3D48">
      <w:pPr>
        <w:pStyle w:val="BodyTextIndent3"/>
        <w:numPr>
          <w:ilvl w:val="0"/>
          <w:numId w:val="27"/>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Students must maintain a valid CPR certification throughout the remainder of the program.</w:t>
      </w:r>
    </w:p>
    <w:p w14:paraId="4ED56E67" w14:textId="77777777" w:rsidR="00D73FC7" w:rsidRPr="00EC5F34" w:rsidRDefault="00D73FC7" w:rsidP="00EE3D48">
      <w:pPr>
        <w:pStyle w:val="HandbookBT"/>
        <w:keepNext/>
        <w:numPr>
          <w:ilvl w:val="0"/>
          <w:numId w:val="26"/>
        </w:numPr>
        <w:tabs>
          <w:tab w:val="num" w:pos="360"/>
        </w:tabs>
        <w:spacing w:after="0" w:line="300" w:lineRule="auto"/>
        <w:rPr>
          <w:rFonts w:ascii="Arial" w:hAnsi="Arial" w:cs="Arial"/>
          <w:sz w:val="20"/>
        </w:rPr>
      </w:pPr>
      <w:r w:rsidRPr="00EC5F34">
        <w:rPr>
          <w:rFonts w:ascii="Arial" w:hAnsi="Arial" w:cs="Arial"/>
          <w:sz w:val="20"/>
        </w:rPr>
        <w:t>Procedure:</w:t>
      </w:r>
    </w:p>
    <w:p w14:paraId="6CF9549C" w14:textId="77777777" w:rsidR="00D73FC7" w:rsidRPr="00EC5F34" w:rsidRDefault="00D73FC7" w:rsidP="00EE3D48">
      <w:pPr>
        <w:pStyle w:val="BodyTextIndent3"/>
        <w:numPr>
          <w:ilvl w:val="0"/>
          <w:numId w:val="28"/>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The student must attend a basic CPR course approved by the American Heart Association, as follows:</w:t>
      </w:r>
    </w:p>
    <w:p w14:paraId="342FD3CB" w14:textId="77777777" w:rsidR="00D73FC7" w:rsidRPr="00EC5F34" w:rsidRDefault="00D73FC7" w:rsidP="00151637">
      <w:pPr>
        <w:widowControl/>
        <w:tabs>
          <w:tab w:val="left" w:pos="-1440"/>
        </w:tabs>
        <w:spacing w:line="300" w:lineRule="auto"/>
        <w:ind w:left="1440" w:hanging="720"/>
        <w:jc w:val="both"/>
        <w:rPr>
          <w:rFonts w:ascii="Arial" w:hAnsi="Arial" w:cs="Arial"/>
          <w:sz w:val="20"/>
        </w:rPr>
      </w:pPr>
      <w:r w:rsidRPr="00EC5F34">
        <w:rPr>
          <w:rFonts w:ascii="Arial" w:hAnsi="Arial" w:cs="Arial"/>
          <w:sz w:val="20"/>
        </w:rPr>
        <w:tab/>
        <w:t>—BCLS-C from the American Heart Association</w:t>
      </w:r>
    </w:p>
    <w:p w14:paraId="29DCD49C" w14:textId="77777777" w:rsidR="00D73FC7" w:rsidRPr="00EC5F34" w:rsidRDefault="00D73FC7" w:rsidP="00EE3D48">
      <w:pPr>
        <w:pStyle w:val="BodyTextIndent3"/>
        <w:numPr>
          <w:ilvl w:val="0"/>
          <w:numId w:val="28"/>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lastRenderedPageBreak/>
        <w:t xml:space="preserve">The student must present a valid CPR certification card to the </w:t>
      </w:r>
      <w:r w:rsidR="00F36ED9">
        <w:rPr>
          <w:rFonts w:ascii="Arial" w:hAnsi="Arial" w:cs="Arial"/>
          <w:sz w:val="20"/>
        </w:rPr>
        <w:t>LPN-</w:t>
      </w:r>
      <w:r w:rsidRPr="00EC5F34">
        <w:rPr>
          <w:rFonts w:ascii="Arial" w:hAnsi="Arial" w:cs="Arial"/>
          <w:sz w:val="20"/>
        </w:rPr>
        <w:t>BSN program coordinator at the beginning of each academic year.</w:t>
      </w:r>
    </w:p>
    <w:p w14:paraId="17D5318D" w14:textId="77777777" w:rsidR="009B708B" w:rsidRPr="00EC5F34" w:rsidRDefault="009B708B" w:rsidP="00D22E71">
      <w:pPr>
        <w:widowControl/>
        <w:spacing w:after="160"/>
        <w:jc w:val="both"/>
        <w:rPr>
          <w:rFonts w:ascii="Arial" w:hAnsi="Arial" w:cs="Arial"/>
          <w:sz w:val="16"/>
          <w:szCs w:val="16"/>
        </w:rPr>
      </w:pPr>
    </w:p>
    <w:p w14:paraId="68DAAFA2" w14:textId="77777777" w:rsidR="009B708B" w:rsidRPr="00EC5F34" w:rsidRDefault="009B708B" w:rsidP="00D22E71">
      <w:pPr>
        <w:widowControl/>
        <w:spacing w:after="160"/>
        <w:jc w:val="both"/>
        <w:rPr>
          <w:rFonts w:ascii="Arial" w:hAnsi="Arial" w:cs="Arial"/>
          <w:sz w:val="16"/>
          <w:szCs w:val="16"/>
        </w:rPr>
      </w:pPr>
    </w:p>
    <w:p w14:paraId="2890C9A5" w14:textId="77777777" w:rsidR="00D22E71" w:rsidRPr="00EC5F34" w:rsidRDefault="00D22E71" w:rsidP="00D22E71">
      <w:pPr>
        <w:pStyle w:val="StyleHeading2Tahoma1"/>
        <w:spacing w:after="0"/>
      </w:pPr>
      <w:bookmarkStart w:id="56" w:name="_Toc426959475"/>
      <w:r w:rsidRPr="00EC5F34">
        <w:t>Class/Clinical Attendance</w:t>
      </w:r>
      <w:bookmarkEnd w:id="56"/>
    </w:p>
    <w:p w14:paraId="55949914" w14:textId="77777777" w:rsidR="007125AF" w:rsidRPr="00EC5F34" w:rsidRDefault="007125AF" w:rsidP="00EE3D48">
      <w:pPr>
        <w:pStyle w:val="HandbookBTCharCharCharCharChar"/>
        <w:keepNext/>
        <w:numPr>
          <w:ilvl w:val="0"/>
          <w:numId w:val="61"/>
        </w:numPr>
        <w:tabs>
          <w:tab w:val="clear" w:pos="4680"/>
          <w:tab w:val="left" w:pos="360"/>
        </w:tabs>
        <w:spacing w:after="0" w:line="300" w:lineRule="auto"/>
        <w:rPr>
          <w:rFonts w:asciiTheme="minorHAnsi" w:hAnsiTheme="minorHAnsi" w:cs="Arial"/>
          <w:sz w:val="24"/>
        </w:rPr>
      </w:pPr>
      <w:r w:rsidRPr="00EC5F34">
        <w:rPr>
          <w:rFonts w:asciiTheme="minorHAnsi" w:hAnsiTheme="minorHAnsi" w:cs="Arial"/>
          <w:sz w:val="24"/>
        </w:rPr>
        <w:t>Purpose: To outline student responsibilities regarding attendance in class and in clinical sessions.</w:t>
      </w:r>
    </w:p>
    <w:p w14:paraId="40C181D0" w14:textId="77777777" w:rsidR="007125AF" w:rsidRPr="00EC5F34" w:rsidRDefault="007125AF" w:rsidP="00EE3D48">
      <w:pPr>
        <w:pStyle w:val="HandbookBTCharCharCharCharChar"/>
        <w:keepNext/>
        <w:numPr>
          <w:ilvl w:val="0"/>
          <w:numId w:val="61"/>
        </w:numPr>
        <w:tabs>
          <w:tab w:val="clear" w:pos="4680"/>
          <w:tab w:val="left" w:pos="360"/>
        </w:tabs>
        <w:spacing w:after="0" w:line="300" w:lineRule="auto"/>
        <w:rPr>
          <w:rFonts w:asciiTheme="minorHAnsi" w:hAnsiTheme="minorHAnsi" w:cs="Arial"/>
          <w:sz w:val="24"/>
        </w:rPr>
      </w:pPr>
      <w:r w:rsidRPr="00EC5F34">
        <w:rPr>
          <w:rFonts w:asciiTheme="minorHAnsi" w:hAnsiTheme="minorHAnsi" w:cs="Arial"/>
          <w:sz w:val="24"/>
        </w:rPr>
        <w:t>Class Attendance:</w:t>
      </w:r>
    </w:p>
    <w:p w14:paraId="5A9DD177" w14:textId="77777777" w:rsidR="007125AF" w:rsidRPr="00EC5F34" w:rsidRDefault="007125AF" w:rsidP="00EE3D48">
      <w:pPr>
        <w:pStyle w:val="HandbookBTCharCharCharCharChar"/>
        <w:keepNext/>
        <w:numPr>
          <w:ilvl w:val="1"/>
          <w:numId w:val="62"/>
        </w:numPr>
        <w:spacing w:after="0" w:line="300" w:lineRule="auto"/>
        <w:rPr>
          <w:rFonts w:asciiTheme="minorHAnsi" w:hAnsiTheme="minorHAnsi" w:cs="Arial"/>
          <w:sz w:val="24"/>
        </w:rPr>
      </w:pPr>
      <w:r w:rsidRPr="00EC5F34">
        <w:rPr>
          <w:rFonts w:asciiTheme="minorHAnsi" w:hAnsiTheme="minorHAnsi" w:cs="Arial"/>
          <w:sz w:val="24"/>
        </w:rPr>
        <w:t>Attendance during classes, examinations, and assigned experiences are mandatory for the Colorado Mesa University Department of Health Sciences.  All students are required to be on time and participate in all scheduled classes.</w:t>
      </w:r>
    </w:p>
    <w:p w14:paraId="7379B851" w14:textId="77777777" w:rsidR="007125AF" w:rsidRPr="00EC5F34" w:rsidRDefault="007125AF" w:rsidP="00EE3D48">
      <w:pPr>
        <w:pStyle w:val="HandbookBTCharCharCharCharChar"/>
        <w:keepNext/>
        <w:numPr>
          <w:ilvl w:val="1"/>
          <w:numId w:val="62"/>
        </w:numPr>
        <w:spacing w:after="0" w:line="300" w:lineRule="auto"/>
        <w:rPr>
          <w:rFonts w:asciiTheme="minorHAnsi" w:hAnsiTheme="minorHAnsi" w:cs="Arial"/>
          <w:sz w:val="24"/>
        </w:rPr>
      </w:pPr>
      <w:r w:rsidRPr="00EC5F34">
        <w:rPr>
          <w:rFonts w:asciiTheme="minorHAnsi" w:hAnsiTheme="minorHAnsi" w:cs="Arial"/>
          <w:sz w:val="24"/>
        </w:rPr>
        <w:t>Failure to attend will cause missed opportunities that contribute to the education of safe nursing practice, and may lead to patterns that will not be tolerated in the workplace.</w:t>
      </w:r>
    </w:p>
    <w:p w14:paraId="1FA0DF75" w14:textId="77777777" w:rsidR="007125AF" w:rsidRPr="00EC5F34" w:rsidRDefault="007125AF" w:rsidP="00EE3D48">
      <w:pPr>
        <w:pStyle w:val="HandbookBTCharCharCharCharChar"/>
        <w:keepNext/>
        <w:numPr>
          <w:ilvl w:val="1"/>
          <w:numId w:val="62"/>
        </w:numPr>
        <w:spacing w:after="0" w:line="300" w:lineRule="auto"/>
        <w:rPr>
          <w:rFonts w:asciiTheme="minorHAnsi" w:hAnsiTheme="minorHAnsi" w:cs="Arial"/>
          <w:sz w:val="24"/>
        </w:rPr>
      </w:pPr>
      <w:r w:rsidRPr="00EC5F34">
        <w:rPr>
          <w:rFonts w:asciiTheme="minorHAnsi" w:hAnsiTheme="minorHAnsi" w:cs="Arial"/>
          <w:sz w:val="24"/>
        </w:rPr>
        <w:t xml:space="preserve">Specific to each course, each faculty member, and outlined in each syllabus will be mandatory guidelines in attendance.  </w:t>
      </w:r>
      <w:r w:rsidRPr="00EC5F34">
        <w:rPr>
          <w:rFonts w:asciiTheme="minorHAnsi" w:hAnsiTheme="minorHAnsi" w:cs="Arial"/>
          <w:sz w:val="24"/>
        </w:rPr>
        <w:lastRenderedPageBreak/>
        <w:t>Failure to comply may result in a grade reduction and/or course failure.</w:t>
      </w:r>
    </w:p>
    <w:p w14:paraId="79A951DC" w14:textId="77777777" w:rsidR="007125AF" w:rsidRPr="00EC5F34" w:rsidRDefault="007125AF" w:rsidP="00EE3D48">
      <w:pPr>
        <w:pStyle w:val="HandbookBTCharCharCharCharChar"/>
        <w:keepNext/>
        <w:numPr>
          <w:ilvl w:val="1"/>
          <w:numId w:val="62"/>
        </w:numPr>
        <w:spacing w:after="0" w:line="300" w:lineRule="auto"/>
        <w:rPr>
          <w:rFonts w:asciiTheme="minorHAnsi" w:hAnsiTheme="minorHAnsi" w:cs="Arial"/>
          <w:sz w:val="24"/>
        </w:rPr>
      </w:pPr>
      <w:r w:rsidRPr="00EC5F34">
        <w:rPr>
          <w:rFonts w:asciiTheme="minorHAnsi" w:hAnsiTheme="minorHAnsi" w:cs="Arial"/>
          <w:sz w:val="24"/>
        </w:rPr>
        <w:t>It is the student’s responsibility to contact the course faculty member when an absence is anticipated.</w:t>
      </w:r>
    </w:p>
    <w:p w14:paraId="6FB65443" w14:textId="77777777" w:rsidR="007125AF" w:rsidRPr="00EC5F34" w:rsidRDefault="007125AF" w:rsidP="00EE3D48">
      <w:pPr>
        <w:pStyle w:val="HandbookBTCharCharCharCharChar"/>
        <w:keepNext/>
        <w:numPr>
          <w:ilvl w:val="2"/>
          <w:numId w:val="63"/>
        </w:numPr>
        <w:spacing w:after="0" w:line="300" w:lineRule="auto"/>
        <w:rPr>
          <w:rFonts w:asciiTheme="minorHAnsi" w:hAnsiTheme="minorHAnsi" w:cs="Arial"/>
          <w:sz w:val="24"/>
        </w:rPr>
      </w:pPr>
      <w:r w:rsidRPr="00EC5F34">
        <w:rPr>
          <w:rFonts w:asciiTheme="minorHAnsi" w:hAnsiTheme="minorHAnsi" w:cs="Arial"/>
          <w:sz w:val="24"/>
        </w:rPr>
        <w:t>Students are expected to use their judgment with unsafe traveling conditions.</w:t>
      </w:r>
    </w:p>
    <w:p w14:paraId="40CB8B8C" w14:textId="77777777" w:rsidR="007125AF" w:rsidRPr="00EC5F34" w:rsidRDefault="007125AF" w:rsidP="00EE3D48">
      <w:pPr>
        <w:pStyle w:val="HandbookBTCharCharCharCharChar"/>
        <w:keepNext/>
        <w:numPr>
          <w:ilvl w:val="2"/>
          <w:numId w:val="63"/>
        </w:numPr>
        <w:spacing w:after="0" w:line="300" w:lineRule="auto"/>
        <w:rPr>
          <w:rFonts w:asciiTheme="minorHAnsi" w:hAnsiTheme="minorHAnsi" w:cs="Arial"/>
          <w:sz w:val="24"/>
        </w:rPr>
      </w:pPr>
      <w:r w:rsidRPr="00EC5F34">
        <w:rPr>
          <w:rFonts w:asciiTheme="minorHAnsi" w:hAnsiTheme="minorHAnsi" w:cs="Arial"/>
          <w:sz w:val="24"/>
        </w:rPr>
        <w:t xml:space="preserve">Absence due to serious illness or strictly unavoidable circumstances will be handled on an individual basis.  </w:t>
      </w:r>
    </w:p>
    <w:p w14:paraId="5BB5416A" w14:textId="77777777" w:rsidR="007125AF" w:rsidRPr="00EC5F34" w:rsidRDefault="007125AF" w:rsidP="00EE3D48">
      <w:pPr>
        <w:pStyle w:val="HandbookBTCharCharCharCharChar"/>
        <w:keepNext/>
        <w:numPr>
          <w:ilvl w:val="2"/>
          <w:numId w:val="63"/>
        </w:numPr>
        <w:spacing w:after="0" w:line="300" w:lineRule="auto"/>
        <w:rPr>
          <w:rFonts w:asciiTheme="minorHAnsi" w:hAnsiTheme="minorHAnsi" w:cs="Arial"/>
          <w:sz w:val="24"/>
        </w:rPr>
      </w:pPr>
      <w:r w:rsidRPr="00EC5F34">
        <w:rPr>
          <w:rFonts w:asciiTheme="minorHAnsi" w:hAnsiTheme="minorHAnsi" w:cs="Arial"/>
          <w:sz w:val="24"/>
        </w:rPr>
        <w:t>Should the student need to be absent, clinical agencies and/or faculty members must be notified one hour prior to the clinical experience if this experience will be missed.</w:t>
      </w:r>
    </w:p>
    <w:p w14:paraId="539B6B41" w14:textId="77777777" w:rsidR="007125AF" w:rsidRPr="00EC5F34" w:rsidRDefault="007125AF" w:rsidP="00EE3D48">
      <w:pPr>
        <w:pStyle w:val="HandbookBTCharCharCharCharChar"/>
        <w:keepNext/>
        <w:numPr>
          <w:ilvl w:val="1"/>
          <w:numId w:val="62"/>
        </w:numPr>
        <w:spacing w:after="0" w:line="300" w:lineRule="auto"/>
        <w:rPr>
          <w:rFonts w:asciiTheme="minorHAnsi" w:hAnsiTheme="minorHAnsi" w:cs="Arial"/>
          <w:sz w:val="24"/>
        </w:rPr>
      </w:pPr>
      <w:r w:rsidRPr="00EC5F34">
        <w:rPr>
          <w:rFonts w:asciiTheme="minorHAnsi" w:hAnsiTheme="minorHAnsi" w:cs="Arial"/>
          <w:sz w:val="24"/>
        </w:rPr>
        <w:t>If a student is unprepared for a clinical assignment, tardy for a clinical assignment more than once, or is a no call/no show for a clinical assignment, specific consequences are outlined in the course syllabus.  A consequence may include a grade reduction and/or course failure.</w:t>
      </w:r>
    </w:p>
    <w:p w14:paraId="0C6E7E19" w14:textId="77777777" w:rsidR="007125AF" w:rsidRPr="00EC5F34" w:rsidRDefault="007125AF" w:rsidP="00EE3D48">
      <w:pPr>
        <w:pStyle w:val="HandbookBTCharCharCharCharChar"/>
        <w:numPr>
          <w:ilvl w:val="1"/>
          <w:numId w:val="62"/>
        </w:numPr>
        <w:tabs>
          <w:tab w:val="clear" w:pos="4680"/>
          <w:tab w:val="num" w:pos="1260"/>
        </w:tabs>
        <w:spacing w:after="0" w:line="300" w:lineRule="auto"/>
        <w:rPr>
          <w:rFonts w:asciiTheme="minorHAnsi" w:hAnsiTheme="minorHAnsi" w:cs="Arial"/>
          <w:sz w:val="24"/>
        </w:rPr>
      </w:pPr>
      <w:r w:rsidRPr="00EC5F34">
        <w:rPr>
          <w:rFonts w:asciiTheme="minorHAnsi" w:hAnsiTheme="minorHAnsi" w:cs="Arial"/>
          <w:sz w:val="24"/>
        </w:rPr>
        <w:t xml:space="preserve">Each absence over two for courses lasting an entire semester OR each absence over one for courses lasting half a semester </w:t>
      </w:r>
      <w:r w:rsidRPr="00EC5F34">
        <w:rPr>
          <w:rFonts w:asciiTheme="minorHAnsi" w:hAnsiTheme="minorHAnsi" w:cs="Arial"/>
          <w:sz w:val="24"/>
        </w:rPr>
        <w:lastRenderedPageBreak/>
        <w:t>or a condensed course will result in a grade reduction outlined in the course syllabus.</w:t>
      </w:r>
    </w:p>
    <w:p w14:paraId="05E844A0" w14:textId="77777777" w:rsidR="007125AF" w:rsidRPr="00EC5F34" w:rsidRDefault="007125AF" w:rsidP="00075FA7">
      <w:pPr>
        <w:widowControl/>
        <w:tabs>
          <w:tab w:val="center" w:pos="4680"/>
        </w:tabs>
        <w:jc w:val="both"/>
        <w:rPr>
          <w:rFonts w:ascii="Arial" w:hAnsi="Arial" w:cs="Arial"/>
          <w:sz w:val="16"/>
        </w:rPr>
      </w:pPr>
    </w:p>
    <w:p w14:paraId="3A9D62CD" w14:textId="77777777" w:rsidR="007B55AA" w:rsidRPr="00EC5F34" w:rsidRDefault="007B55AA" w:rsidP="007B55AA">
      <w:pPr>
        <w:pStyle w:val="StyleHeading2Tahoma1"/>
      </w:pPr>
      <w:bookmarkStart w:id="57" w:name="_Toc426959476"/>
      <w:r w:rsidRPr="00EC5F34">
        <w:lastRenderedPageBreak/>
        <w:t>Code of Academic and Clinical Conduct</w:t>
      </w:r>
      <w:bookmarkEnd w:id="57"/>
    </w:p>
    <w:p w14:paraId="42E4208C" w14:textId="77777777" w:rsidR="007B55AA" w:rsidRPr="00EC5F34" w:rsidRDefault="007B55AA" w:rsidP="00EE3D48">
      <w:pPr>
        <w:pStyle w:val="HandbookBTCharCharCharCharChar"/>
        <w:keepNext/>
        <w:numPr>
          <w:ilvl w:val="0"/>
          <w:numId w:val="114"/>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Purpose: To outline student responsibilities regarding adherence to the National Student Nurses’ Association (NSNA) Code of Academic and Clinical Conduct.</w:t>
      </w:r>
    </w:p>
    <w:p w14:paraId="44C17F0A" w14:textId="77777777" w:rsidR="007B55AA" w:rsidRPr="00EC5F34" w:rsidRDefault="007B55AA" w:rsidP="00EE3D48">
      <w:pPr>
        <w:pStyle w:val="HandbookBTCharCharCharCharChar"/>
        <w:keepNext/>
        <w:numPr>
          <w:ilvl w:val="0"/>
          <w:numId w:val="114"/>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Policy:</w:t>
      </w:r>
    </w:p>
    <w:p w14:paraId="4E3376DA" w14:textId="77777777" w:rsidR="007B55AA" w:rsidRPr="00EC5F34" w:rsidRDefault="007B55AA" w:rsidP="00EE3D48">
      <w:pPr>
        <w:pStyle w:val="HandbookBTCharCharCharCharChar"/>
        <w:keepNext/>
        <w:numPr>
          <w:ilvl w:val="1"/>
          <w:numId w:val="11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Nursing students will be held accountable for following the NSNA Code of Academic and Clinical conduct in the both classroom and clinical settings.</w:t>
      </w:r>
    </w:p>
    <w:p w14:paraId="27636955" w14:textId="77777777" w:rsidR="007B55AA" w:rsidRPr="00EC5F34" w:rsidRDefault="007B55AA" w:rsidP="00EE3D48">
      <w:pPr>
        <w:pStyle w:val="HandbookBTCharCharCharCharChar"/>
        <w:keepNext/>
        <w:numPr>
          <w:ilvl w:val="1"/>
          <w:numId w:val="11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 xml:space="preserve">Violation of the NSNA Code of Academic and Clinical conduct should be immediately reported to a faculty member and the Program Director.  </w:t>
      </w:r>
    </w:p>
    <w:p w14:paraId="2BCC9714" w14:textId="77777777" w:rsidR="007B55AA" w:rsidRPr="00EC5F34" w:rsidRDefault="007B55AA" w:rsidP="00EE3D48">
      <w:pPr>
        <w:pStyle w:val="HandbookBTCharCharCharCharChar"/>
        <w:keepNext/>
        <w:numPr>
          <w:ilvl w:val="2"/>
          <w:numId w:val="11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 xml:space="preserve">Self-reporting of a violation demonstrates accountability and will be considered in the disciplinary process.  </w:t>
      </w:r>
    </w:p>
    <w:p w14:paraId="62CCB2C1" w14:textId="77777777" w:rsidR="007B55AA" w:rsidRPr="00EC5F34" w:rsidRDefault="007B55AA" w:rsidP="00EE3D48">
      <w:pPr>
        <w:pStyle w:val="HandbookBTCharCharCharCharChar"/>
        <w:keepNext/>
        <w:numPr>
          <w:ilvl w:val="2"/>
          <w:numId w:val="11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The identity of a student who reports a suspected violation of the code by another student will be protected in the investigation process.</w:t>
      </w:r>
    </w:p>
    <w:p w14:paraId="61F283CE" w14:textId="77777777" w:rsidR="007B55AA" w:rsidRPr="00EC5F34" w:rsidRDefault="007B55AA" w:rsidP="00EE3D48">
      <w:pPr>
        <w:pStyle w:val="HandbookBTCharCharCharCharChar"/>
        <w:keepNext/>
        <w:numPr>
          <w:ilvl w:val="1"/>
          <w:numId w:val="11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The faculty member and Program Director will investigate the reported violation to determine if there is evidence that a violation has occurred.</w:t>
      </w:r>
    </w:p>
    <w:p w14:paraId="2FB7730B" w14:textId="77777777" w:rsidR="007B55AA" w:rsidRPr="00EC5F34" w:rsidRDefault="007B55AA" w:rsidP="00EE3D48">
      <w:pPr>
        <w:pStyle w:val="HandbookBTCharCharCharCharChar"/>
        <w:keepNext/>
        <w:numPr>
          <w:ilvl w:val="1"/>
          <w:numId w:val="11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 xml:space="preserve">The faculty member and Program Director will develop a report of student performance. </w:t>
      </w:r>
    </w:p>
    <w:p w14:paraId="2BC5347B" w14:textId="77777777" w:rsidR="007B55AA" w:rsidRPr="00EC5F34" w:rsidRDefault="007B55AA" w:rsidP="00EE3D48">
      <w:pPr>
        <w:pStyle w:val="HandbookBTCharCharCharCharChar"/>
        <w:keepNext/>
        <w:numPr>
          <w:ilvl w:val="1"/>
          <w:numId w:val="11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 xml:space="preserve">Recurrent violation of the NSNA Code of Academic and Clinical Conduct may lead to dismissal from the </w:t>
      </w:r>
      <w:r w:rsidR="00F36ED9">
        <w:rPr>
          <w:rFonts w:ascii="Arial" w:hAnsi="Arial" w:cs="Arial"/>
          <w:sz w:val="20"/>
          <w:szCs w:val="20"/>
        </w:rPr>
        <w:t>LPN-</w:t>
      </w:r>
      <w:r w:rsidRPr="00EC5F34">
        <w:rPr>
          <w:rFonts w:ascii="Arial" w:hAnsi="Arial" w:cs="Arial"/>
          <w:sz w:val="20"/>
          <w:szCs w:val="20"/>
        </w:rPr>
        <w:t>BSN program.</w:t>
      </w:r>
    </w:p>
    <w:p w14:paraId="477B1119" w14:textId="77777777" w:rsidR="007B55AA" w:rsidRPr="00EC5F34" w:rsidRDefault="007B55AA" w:rsidP="00EE3D48">
      <w:pPr>
        <w:pStyle w:val="HandbookBTCharCharCharCharChar"/>
        <w:keepNext/>
        <w:numPr>
          <w:ilvl w:val="1"/>
          <w:numId w:val="11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lastRenderedPageBreak/>
        <w:t xml:space="preserve">Other policies in the </w:t>
      </w:r>
      <w:r w:rsidR="00F36ED9">
        <w:rPr>
          <w:rFonts w:ascii="Arial" w:hAnsi="Arial" w:cs="Arial"/>
          <w:sz w:val="20"/>
          <w:szCs w:val="20"/>
        </w:rPr>
        <w:t>LPN-</w:t>
      </w:r>
      <w:r w:rsidRPr="00EC5F34">
        <w:rPr>
          <w:rFonts w:ascii="Arial" w:hAnsi="Arial" w:cs="Arial"/>
          <w:sz w:val="20"/>
          <w:szCs w:val="20"/>
        </w:rPr>
        <w:t>BSN student handbook refer directly to specific behaviors in the NSNA Code of Academic and Clinical Conduct.</w:t>
      </w:r>
    </w:p>
    <w:p w14:paraId="574BD1AF" w14:textId="77777777" w:rsidR="0053200B" w:rsidRDefault="0053200B" w:rsidP="000B584B">
      <w:pPr>
        <w:jc w:val="center"/>
        <w:rPr>
          <w:rFonts w:ascii="Arial" w:hAnsi="Arial" w:cs="Arial"/>
          <w:b/>
          <w:sz w:val="32"/>
          <w:szCs w:val="32"/>
        </w:rPr>
      </w:pPr>
    </w:p>
    <w:p w14:paraId="12B80C1B" w14:textId="77777777" w:rsidR="000B584B" w:rsidRPr="00EC5F34" w:rsidRDefault="000B584B" w:rsidP="000B584B">
      <w:pPr>
        <w:jc w:val="center"/>
        <w:rPr>
          <w:rFonts w:ascii="Arial" w:hAnsi="Arial" w:cs="Arial"/>
          <w:b/>
          <w:sz w:val="32"/>
          <w:szCs w:val="32"/>
        </w:rPr>
      </w:pPr>
      <w:r w:rsidRPr="00EC5F34">
        <w:rPr>
          <w:rFonts w:ascii="Arial" w:hAnsi="Arial" w:cs="Arial"/>
          <w:b/>
          <w:sz w:val="32"/>
          <w:szCs w:val="32"/>
        </w:rPr>
        <w:t>National Student Nurses’ Association, Inc.</w:t>
      </w:r>
    </w:p>
    <w:p w14:paraId="39B52001" w14:textId="77777777" w:rsidR="000B584B" w:rsidRPr="00EC5F34" w:rsidRDefault="000B584B" w:rsidP="000B584B">
      <w:pPr>
        <w:pStyle w:val="StyleHeading2Tahoma1"/>
        <w:spacing w:before="0" w:after="0"/>
        <w:jc w:val="center"/>
      </w:pPr>
      <w:bookmarkStart w:id="58" w:name="_Toc275435458"/>
      <w:bookmarkStart w:id="59" w:name="_Toc377542403"/>
      <w:bookmarkStart w:id="60" w:name="_Toc377542465"/>
      <w:bookmarkStart w:id="61" w:name="_Toc381611219"/>
      <w:bookmarkStart w:id="62" w:name="_Toc426959477"/>
      <w:r w:rsidRPr="00EC5F34">
        <w:t>Code of Academic and Clinical Conduct</w:t>
      </w:r>
      <w:bookmarkEnd w:id="58"/>
      <w:bookmarkEnd w:id="59"/>
      <w:bookmarkEnd w:id="60"/>
      <w:bookmarkEnd w:id="61"/>
      <w:bookmarkEnd w:id="62"/>
    </w:p>
    <w:p w14:paraId="7499A90A" w14:textId="77777777" w:rsidR="000B584B" w:rsidRPr="00EC5F34" w:rsidRDefault="000B584B" w:rsidP="000B3738">
      <w:pPr>
        <w:spacing w:line="300" w:lineRule="auto"/>
        <w:rPr>
          <w:rFonts w:ascii="Arial" w:hAnsi="Arial" w:cs="Arial"/>
          <w:szCs w:val="24"/>
        </w:rPr>
      </w:pPr>
      <w:r w:rsidRPr="00EC5F34">
        <w:rPr>
          <w:rFonts w:ascii="Arial" w:hAnsi="Arial" w:cs="Arial"/>
          <w:b/>
          <w:szCs w:val="24"/>
        </w:rPr>
        <w:t>PREAMBLE</w:t>
      </w:r>
    </w:p>
    <w:p w14:paraId="45F6ED4D" w14:textId="77777777" w:rsidR="000B584B" w:rsidRPr="00EC5F34" w:rsidRDefault="000B584B" w:rsidP="000B3738">
      <w:pPr>
        <w:spacing w:line="300" w:lineRule="auto"/>
        <w:jc w:val="both"/>
        <w:rPr>
          <w:rFonts w:ascii="Arial" w:hAnsi="Arial" w:cs="Arial"/>
          <w:sz w:val="20"/>
        </w:rPr>
      </w:pPr>
      <w:r w:rsidRPr="00EC5F34">
        <w:rPr>
          <w:rFonts w:ascii="Arial" w:hAnsi="Arial" w:cs="Arial"/>
          <w:sz w:val="20"/>
        </w:rPr>
        <w:t>Students of nursing have a responsibility to society in learning the academic theory and clinical skills needed to provide nursing care. The clinical setting presents unique challenges and responsibilities while caring for human beings in a variety of health care environments.</w:t>
      </w:r>
    </w:p>
    <w:p w14:paraId="2CFA88CD" w14:textId="77777777" w:rsidR="000B584B" w:rsidRPr="00EC5F34" w:rsidRDefault="000B584B" w:rsidP="000B3738">
      <w:pPr>
        <w:spacing w:line="300" w:lineRule="auto"/>
        <w:jc w:val="both"/>
        <w:rPr>
          <w:rFonts w:ascii="Arial" w:hAnsi="Arial" w:cs="Arial"/>
          <w:sz w:val="20"/>
        </w:rPr>
      </w:pPr>
      <w:r w:rsidRPr="00EC5F34">
        <w:rPr>
          <w:rFonts w:ascii="Arial" w:hAnsi="Arial" w:cs="Arial"/>
          <w:sz w:val="20"/>
        </w:rPr>
        <w:t>The Code of Academic and Clinical Conduct is based on an understanding that to practice nursing as a student is an agreement to uphold the trust which society has placed in us. The statements of the Code provide guidance for the nursing student in the personal development of an ethical foundation and need not be limited strictly to the academic or clinical environment but can assist in the holistic development of the person.</w:t>
      </w:r>
    </w:p>
    <w:p w14:paraId="225EF48B" w14:textId="77777777" w:rsidR="000B584B" w:rsidRPr="00EC5F34" w:rsidRDefault="000B584B" w:rsidP="000B3738">
      <w:pPr>
        <w:spacing w:line="300" w:lineRule="auto"/>
        <w:jc w:val="both"/>
        <w:rPr>
          <w:rFonts w:ascii="Arial" w:hAnsi="Arial" w:cs="Arial"/>
          <w:b/>
          <w:szCs w:val="24"/>
        </w:rPr>
      </w:pPr>
      <w:r w:rsidRPr="00EC5F34">
        <w:rPr>
          <w:rFonts w:ascii="Arial" w:hAnsi="Arial" w:cs="Arial"/>
          <w:b/>
          <w:szCs w:val="24"/>
        </w:rPr>
        <w:t>A CODE FOR NURSING STUDENTS</w:t>
      </w:r>
    </w:p>
    <w:p w14:paraId="2FD84AB2" w14:textId="77777777" w:rsidR="000B584B" w:rsidRPr="00EC5F34" w:rsidRDefault="000B584B" w:rsidP="000B3738">
      <w:pPr>
        <w:spacing w:line="300" w:lineRule="auto"/>
        <w:jc w:val="both"/>
        <w:rPr>
          <w:rFonts w:ascii="Arial" w:hAnsi="Arial" w:cs="Arial"/>
          <w:sz w:val="20"/>
        </w:rPr>
      </w:pPr>
      <w:r w:rsidRPr="00EC5F34">
        <w:rPr>
          <w:rFonts w:ascii="Arial" w:hAnsi="Arial" w:cs="Arial"/>
          <w:sz w:val="20"/>
        </w:rPr>
        <w:t>As students are involved in the clinical and academic environments we believe that ethical principles are a necessary guide to professional development. Therefore within these environments we:</w:t>
      </w:r>
    </w:p>
    <w:p w14:paraId="17B64C1C"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Advocate for the rights of all clients.</w:t>
      </w:r>
    </w:p>
    <w:p w14:paraId="47927F8D"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lastRenderedPageBreak/>
        <w:t>Maintain client confidentiality.</w:t>
      </w:r>
    </w:p>
    <w:p w14:paraId="5A341299"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Take appropriate action to ensure the safety of clients, self and others.</w:t>
      </w:r>
    </w:p>
    <w:p w14:paraId="1ABA5146"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Provide care for the client in a timely, compassionate and professional manner.</w:t>
      </w:r>
    </w:p>
    <w:p w14:paraId="78CCAE29"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Communicate client care in a truthful, timely and accurate manner.</w:t>
      </w:r>
    </w:p>
    <w:p w14:paraId="5F4262E3"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Actively promote the highest level of moral and ethical principles and accept responsibility for our actions.</w:t>
      </w:r>
    </w:p>
    <w:p w14:paraId="10D89262"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Promote excellence in nursing by encouraging lifelong learning and professional development.</w:t>
      </w:r>
    </w:p>
    <w:p w14:paraId="5F746D00"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Treat others with respect and promote an environment that respects human rights, values and choice of cultural and spiritual beliefs.</w:t>
      </w:r>
    </w:p>
    <w:p w14:paraId="10868A12"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Collaborate in every reasonable manner with the academic faculty and clinical staff to ensure the highest quality of client care.</w:t>
      </w:r>
    </w:p>
    <w:p w14:paraId="146B8BB0"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Use every opportunity to improve faculty and clinical staff understanding of the learning needs of nursing students.</w:t>
      </w:r>
    </w:p>
    <w:p w14:paraId="7CDAACC9"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Encourage faculty, clinical staff and peers to mentor nursing students.</w:t>
      </w:r>
    </w:p>
    <w:p w14:paraId="6C2390A8"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Refrain from performing any technique or procedure for which the student has not been adequately trained.</w:t>
      </w:r>
    </w:p>
    <w:p w14:paraId="2B715DC4"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Refrain from any deliberate action or omission of care in the academic or clinical setting that creates unnecessary risk of injury to the clients, self or others.</w:t>
      </w:r>
    </w:p>
    <w:p w14:paraId="3726EEDD"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Assist the staff nurse or preceptor in ensuring that there is full disclosure and that proper authorization is obtained from clients regarding any form of treatment or research.</w:t>
      </w:r>
    </w:p>
    <w:p w14:paraId="6BA652C6"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lastRenderedPageBreak/>
        <w:t>Abstain from the use of alcoholic beverages or any substances in the academic and clinical setting that impair judgment.</w:t>
      </w:r>
    </w:p>
    <w:p w14:paraId="66C26280"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Strive to achieve and maintain an optimal level of personal health.</w:t>
      </w:r>
    </w:p>
    <w:p w14:paraId="4A49A9FB"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Support access to treatment and rehabilitation for students who are experiencing impairments related to substance abuse and mental or physical health issues.</w:t>
      </w:r>
    </w:p>
    <w:p w14:paraId="070AE817" w14:textId="77777777" w:rsidR="000B584B" w:rsidRPr="00EC5F34" w:rsidRDefault="000B584B" w:rsidP="004B5FD0">
      <w:pPr>
        <w:widowControl/>
        <w:numPr>
          <w:ilvl w:val="0"/>
          <w:numId w:val="66"/>
        </w:numPr>
        <w:tabs>
          <w:tab w:val="clear" w:pos="720"/>
          <w:tab w:val="num" w:pos="450"/>
        </w:tabs>
        <w:spacing w:line="300" w:lineRule="auto"/>
        <w:ind w:left="450" w:hanging="450"/>
        <w:jc w:val="both"/>
        <w:rPr>
          <w:rFonts w:ascii="Arial" w:hAnsi="Arial" w:cs="Arial"/>
          <w:sz w:val="20"/>
        </w:rPr>
      </w:pPr>
      <w:r w:rsidRPr="00EC5F34">
        <w:rPr>
          <w:rFonts w:ascii="Arial" w:hAnsi="Arial" w:cs="Arial"/>
          <w:sz w:val="20"/>
        </w:rPr>
        <w:t>Uphold school policies and regulations related to academic and clinical performance, reserving the right to challenge and critique rules and regulations as per school grievance policy.</w:t>
      </w:r>
    </w:p>
    <w:p w14:paraId="48766F08" w14:textId="77777777" w:rsidR="000B584B" w:rsidRPr="00EC5F34" w:rsidRDefault="000B584B" w:rsidP="000B3738">
      <w:pPr>
        <w:spacing w:line="300" w:lineRule="auto"/>
        <w:jc w:val="center"/>
        <w:rPr>
          <w:rFonts w:ascii="Arial" w:hAnsi="Arial" w:cs="Arial"/>
          <w:i/>
          <w:sz w:val="20"/>
        </w:rPr>
      </w:pPr>
      <w:r w:rsidRPr="00EC5F34">
        <w:rPr>
          <w:rFonts w:ascii="Arial" w:hAnsi="Arial" w:cs="Arial"/>
          <w:i/>
          <w:sz w:val="20"/>
        </w:rPr>
        <w:t>Adopted by the NSNA House of Delegates, Nashville, TN on April 6, 2001.</w:t>
      </w:r>
    </w:p>
    <w:p w14:paraId="028E53FC" w14:textId="77777777" w:rsidR="0053200B" w:rsidRDefault="0053200B" w:rsidP="00B419B5">
      <w:pPr>
        <w:pStyle w:val="Heading2"/>
        <w:rPr>
          <w:rFonts w:ascii="Tahoma" w:hAnsi="Tahoma" w:cs="Tahoma"/>
        </w:rPr>
      </w:pPr>
      <w:bookmarkStart w:id="63" w:name="_Toc426959478"/>
    </w:p>
    <w:p w14:paraId="2938A85D" w14:textId="77777777" w:rsidR="00B419B5" w:rsidRPr="00EC5F34" w:rsidRDefault="00B419B5" w:rsidP="00B419B5">
      <w:pPr>
        <w:pStyle w:val="Heading2"/>
        <w:rPr>
          <w:rFonts w:ascii="Tahoma" w:hAnsi="Tahoma" w:cs="Tahoma"/>
        </w:rPr>
      </w:pPr>
      <w:r w:rsidRPr="00EC5F34">
        <w:rPr>
          <w:rFonts w:ascii="Tahoma" w:hAnsi="Tahoma" w:cs="Tahoma"/>
        </w:rPr>
        <w:t>Collective Bargaining Activities</w:t>
      </w:r>
      <w:bookmarkEnd w:id="63"/>
    </w:p>
    <w:p w14:paraId="7D9FCC01" w14:textId="77777777" w:rsidR="00B419B5" w:rsidRPr="00EC5F34" w:rsidRDefault="00B419B5" w:rsidP="00EE3D48">
      <w:pPr>
        <w:pStyle w:val="HandbookBT"/>
        <w:keepNext/>
        <w:numPr>
          <w:ilvl w:val="0"/>
          <w:numId w:val="16"/>
        </w:numPr>
        <w:tabs>
          <w:tab w:val="num" w:pos="360"/>
        </w:tabs>
        <w:spacing w:after="0" w:line="300" w:lineRule="auto"/>
        <w:rPr>
          <w:rFonts w:ascii="Arial" w:hAnsi="Arial" w:cs="Arial"/>
          <w:sz w:val="20"/>
        </w:rPr>
      </w:pPr>
      <w:r w:rsidRPr="00EC5F34">
        <w:rPr>
          <w:rFonts w:ascii="Arial" w:hAnsi="Arial" w:cs="Arial"/>
          <w:sz w:val="20"/>
        </w:rPr>
        <w:t>Purpose: To clarify the role of students in collective bargaining activities in clinical agencies.</w:t>
      </w:r>
    </w:p>
    <w:p w14:paraId="7662397F" w14:textId="77777777" w:rsidR="00B419B5" w:rsidRPr="00EC5F34" w:rsidRDefault="00B419B5" w:rsidP="00EE3D48">
      <w:pPr>
        <w:pStyle w:val="HandbookBT"/>
        <w:keepNext/>
        <w:numPr>
          <w:ilvl w:val="0"/>
          <w:numId w:val="16"/>
        </w:numPr>
        <w:tabs>
          <w:tab w:val="num" w:pos="360"/>
        </w:tabs>
        <w:spacing w:after="0" w:line="300" w:lineRule="auto"/>
        <w:rPr>
          <w:rFonts w:ascii="Arial" w:hAnsi="Arial" w:cs="Arial"/>
          <w:sz w:val="20"/>
        </w:rPr>
      </w:pPr>
      <w:r w:rsidRPr="00EC5F34">
        <w:rPr>
          <w:rFonts w:ascii="Arial" w:hAnsi="Arial" w:cs="Arial"/>
          <w:sz w:val="20"/>
        </w:rPr>
        <w:t>Policy:</w:t>
      </w:r>
    </w:p>
    <w:p w14:paraId="3144B626" w14:textId="77777777" w:rsidR="00B419B5" w:rsidRPr="00EC5F34" w:rsidRDefault="00B419B5" w:rsidP="00EE3D48">
      <w:pPr>
        <w:pStyle w:val="BodyTextIndent3"/>
        <w:numPr>
          <w:ilvl w:val="0"/>
          <w:numId w:val="17"/>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When functioning in the student role, individuals will maintain a position of neutrality in relation to collective bargaining activities at agencies used for clinical experiences.</w:t>
      </w:r>
    </w:p>
    <w:p w14:paraId="340C90C5" w14:textId="77777777" w:rsidR="00B419B5" w:rsidRPr="00EC5F34" w:rsidRDefault="00B419B5" w:rsidP="00EE3D48">
      <w:pPr>
        <w:pStyle w:val="BodyTextIndent3"/>
        <w:numPr>
          <w:ilvl w:val="0"/>
          <w:numId w:val="17"/>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In the event of a work stoppage, the faculty will evaluate the appropriateness of the site for the scheduled learning experience.</w:t>
      </w:r>
    </w:p>
    <w:p w14:paraId="611A9B8C" w14:textId="77777777" w:rsidR="00B419B5" w:rsidRPr="00EC5F34" w:rsidRDefault="00B419B5" w:rsidP="00EE3D48">
      <w:pPr>
        <w:pStyle w:val="BodyTextIndent3"/>
        <w:numPr>
          <w:ilvl w:val="0"/>
          <w:numId w:val="17"/>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lastRenderedPageBreak/>
        <w:t>If it is determined that the facility would not provide the desired learning experience, alternate methods of meeting clinical objectives will be utilized.</w:t>
      </w:r>
    </w:p>
    <w:p w14:paraId="54CE3CB9" w14:textId="77777777" w:rsidR="00B419B5" w:rsidRPr="00EC5F34" w:rsidRDefault="00B419B5" w:rsidP="00EE3D48">
      <w:pPr>
        <w:pStyle w:val="BodyTextIndent3"/>
        <w:numPr>
          <w:ilvl w:val="0"/>
          <w:numId w:val="17"/>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If a faculty member or student is assigned to an institution where they are also an employee, as an independent professional, he/she will assume accountability for action regarding strike notice activities during non-working or non-clinical assignment hours.</w:t>
      </w:r>
    </w:p>
    <w:p w14:paraId="06FC7082" w14:textId="77777777" w:rsidR="00140CD6" w:rsidRPr="00EC5F34" w:rsidRDefault="00140CD6" w:rsidP="00140CD6">
      <w:pPr>
        <w:pStyle w:val="Heading2"/>
        <w:rPr>
          <w:rFonts w:ascii="Tahoma" w:hAnsi="Tahoma" w:cs="Tahoma"/>
        </w:rPr>
      </w:pPr>
      <w:bookmarkStart w:id="64" w:name="_Toc426959479"/>
      <w:r w:rsidRPr="00EC5F34">
        <w:rPr>
          <w:rFonts w:ascii="Tahoma" w:hAnsi="Tahoma" w:cs="Tahoma"/>
        </w:rPr>
        <w:t>Colorado Nursing Articulation Model</w:t>
      </w:r>
      <w:bookmarkEnd w:id="64"/>
    </w:p>
    <w:p w14:paraId="1D74E2E7" w14:textId="77777777" w:rsidR="00140CD6" w:rsidRPr="00EC5F34" w:rsidRDefault="00140CD6" w:rsidP="000B3738">
      <w:pPr>
        <w:pStyle w:val="HandbookBT"/>
        <w:numPr>
          <w:ilvl w:val="0"/>
          <w:numId w:val="3"/>
        </w:numPr>
        <w:tabs>
          <w:tab w:val="num" w:pos="360"/>
        </w:tabs>
        <w:spacing w:after="0" w:line="300" w:lineRule="auto"/>
        <w:rPr>
          <w:rFonts w:ascii="Arial" w:hAnsi="Arial" w:cs="Arial"/>
          <w:sz w:val="20"/>
        </w:rPr>
      </w:pPr>
      <w:r w:rsidRPr="00EC5F34">
        <w:rPr>
          <w:rFonts w:ascii="Arial" w:hAnsi="Arial" w:cs="Arial"/>
          <w:sz w:val="20"/>
        </w:rPr>
        <w:t>Purpose:</w:t>
      </w:r>
      <w:r w:rsidRPr="00EC5F34">
        <w:rPr>
          <w:rFonts w:ascii="Arial" w:hAnsi="Arial" w:cs="Arial"/>
          <w:sz w:val="20"/>
        </w:rPr>
        <w:tab/>
        <w:t xml:space="preserve"> To provide guidelines for advanced placement of registered nurses into the baccalaureate nursing program.</w:t>
      </w:r>
    </w:p>
    <w:p w14:paraId="283169D2" w14:textId="77777777" w:rsidR="00140CD6" w:rsidRPr="00EC5F34" w:rsidRDefault="00140CD6" w:rsidP="000B3738">
      <w:pPr>
        <w:pStyle w:val="HandbookBT"/>
        <w:numPr>
          <w:ilvl w:val="0"/>
          <w:numId w:val="3"/>
        </w:numPr>
        <w:tabs>
          <w:tab w:val="num" w:pos="360"/>
        </w:tabs>
        <w:spacing w:after="0" w:line="300" w:lineRule="auto"/>
        <w:rPr>
          <w:rFonts w:ascii="Arial" w:hAnsi="Arial" w:cs="Arial"/>
          <w:sz w:val="20"/>
        </w:rPr>
      </w:pPr>
      <w:r w:rsidRPr="00EC5F34">
        <w:rPr>
          <w:rFonts w:ascii="Arial" w:hAnsi="Arial" w:cs="Arial"/>
          <w:sz w:val="20"/>
        </w:rPr>
        <w:t>General Information:</w:t>
      </w:r>
    </w:p>
    <w:p w14:paraId="0AB57615" w14:textId="77777777" w:rsidR="00140CD6" w:rsidRPr="00EC5F34" w:rsidRDefault="00140CD6" w:rsidP="000B3738">
      <w:pPr>
        <w:pStyle w:val="HandbookBT"/>
        <w:numPr>
          <w:ilvl w:val="0"/>
          <w:numId w:val="4"/>
        </w:numPr>
        <w:tabs>
          <w:tab w:val="num" w:pos="720"/>
        </w:tabs>
        <w:spacing w:after="0" w:line="300" w:lineRule="auto"/>
        <w:ind w:left="720"/>
        <w:rPr>
          <w:rFonts w:ascii="Arial" w:hAnsi="Arial" w:cs="Arial"/>
          <w:sz w:val="20"/>
        </w:rPr>
      </w:pPr>
      <w:r w:rsidRPr="00EC5F34">
        <w:rPr>
          <w:rFonts w:ascii="Arial" w:hAnsi="Arial" w:cs="Arial"/>
          <w:sz w:val="20"/>
        </w:rPr>
        <w:t>Registered nurses will follow the Colorado Nursing Articulation Model.</w:t>
      </w:r>
    </w:p>
    <w:p w14:paraId="6E7FC078" w14:textId="77777777" w:rsidR="00140CD6" w:rsidRPr="00EC5F34" w:rsidRDefault="00140CD6" w:rsidP="00EE3D48">
      <w:pPr>
        <w:numPr>
          <w:ilvl w:val="0"/>
          <w:numId w:val="47"/>
        </w:numPr>
        <w:tabs>
          <w:tab w:val="clear" w:pos="540"/>
          <w:tab w:val="num" w:pos="360"/>
        </w:tabs>
        <w:spacing w:line="300" w:lineRule="auto"/>
        <w:ind w:left="548" w:hanging="274"/>
        <w:rPr>
          <w:rFonts w:ascii="Arial" w:hAnsi="Arial" w:cs="Arial"/>
          <w:sz w:val="20"/>
        </w:rPr>
      </w:pPr>
      <w:r w:rsidRPr="00EC5F34">
        <w:rPr>
          <w:rFonts w:ascii="Arial" w:hAnsi="Arial" w:cs="Arial"/>
          <w:sz w:val="20"/>
        </w:rPr>
        <w:t>Associate Degree or Diploma RN to Baccalaureate Degree</w:t>
      </w:r>
    </w:p>
    <w:p w14:paraId="3607A851" w14:textId="77777777" w:rsidR="00140CD6" w:rsidRPr="00EC5F34" w:rsidRDefault="00140CD6" w:rsidP="00EE3D48">
      <w:pPr>
        <w:pStyle w:val="HandbookBT"/>
        <w:numPr>
          <w:ilvl w:val="1"/>
          <w:numId w:val="47"/>
        </w:numPr>
        <w:tabs>
          <w:tab w:val="clear" w:pos="1800"/>
          <w:tab w:val="clear" w:pos="4680"/>
          <w:tab w:val="num" w:pos="720"/>
        </w:tabs>
        <w:spacing w:after="0" w:line="300" w:lineRule="auto"/>
        <w:ind w:left="720"/>
        <w:rPr>
          <w:rFonts w:ascii="Arial" w:hAnsi="Arial" w:cs="Arial"/>
          <w:sz w:val="20"/>
        </w:rPr>
      </w:pPr>
      <w:r w:rsidRPr="00EC5F34">
        <w:rPr>
          <w:rFonts w:ascii="Arial" w:hAnsi="Arial" w:cs="Arial"/>
          <w:sz w:val="20"/>
        </w:rPr>
        <w:t>For progression to the nursing Baccalaureate Degree*:</w:t>
      </w:r>
    </w:p>
    <w:p w14:paraId="5ED0F47B" w14:textId="77777777" w:rsidR="00140CD6" w:rsidRPr="00EC5F34" w:rsidRDefault="00140CD6" w:rsidP="000B3738">
      <w:pPr>
        <w:pStyle w:val="a"/>
        <w:widowControl/>
        <w:numPr>
          <w:ilvl w:val="0"/>
          <w:numId w:val="5"/>
        </w:numPr>
        <w:tabs>
          <w:tab w:val="clear" w:pos="360"/>
          <w:tab w:val="left" w:pos="-1440"/>
          <w:tab w:val="num" w:pos="720"/>
        </w:tabs>
        <w:spacing w:line="300" w:lineRule="auto"/>
        <w:ind w:left="720"/>
        <w:jc w:val="both"/>
        <w:rPr>
          <w:rFonts w:ascii="Arial" w:hAnsi="Arial" w:cs="Arial"/>
          <w:sz w:val="20"/>
        </w:rPr>
      </w:pPr>
      <w:r w:rsidRPr="00EC5F34">
        <w:rPr>
          <w:rFonts w:ascii="Arial" w:hAnsi="Arial" w:cs="Arial"/>
          <w:sz w:val="20"/>
        </w:rPr>
        <w:t>Must meet program admission requirements.</w:t>
      </w:r>
    </w:p>
    <w:p w14:paraId="113FF059" w14:textId="77777777" w:rsidR="00140CD6" w:rsidRPr="00EC5F34" w:rsidRDefault="00140CD6" w:rsidP="000B3738">
      <w:pPr>
        <w:pStyle w:val="a"/>
        <w:widowControl/>
        <w:numPr>
          <w:ilvl w:val="0"/>
          <w:numId w:val="5"/>
        </w:numPr>
        <w:tabs>
          <w:tab w:val="clear" w:pos="360"/>
          <w:tab w:val="left" w:pos="-1440"/>
          <w:tab w:val="num" w:pos="720"/>
        </w:tabs>
        <w:spacing w:line="300" w:lineRule="auto"/>
        <w:ind w:left="720"/>
        <w:jc w:val="both"/>
        <w:rPr>
          <w:rFonts w:ascii="Arial" w:hAnsi="Arial" w:cs="Arial"/>
          <w:sz w:val="20"/>
        </w:rPr>
      </w:pPr>
      <w:r w:rsidRPr="00EC5F34">
        <w:rPr>
          <w:rFonts w:ascii="Arial" w:hAnsi="Arial" w:cs="Arial"/>
          <w:sz w:val="20"/>
        </w:rPr>
        <w:t>Must be a graduate of an associate degree or diploma nursing program, any state.</w:t>
      </w:r>
    </w:p>
    <w:p w14:paraId="5CF43BC1" w14:textId="77777777" w:rsidR="00140CD6" w:rsidRPr="00EC5F34" w:rsidRDefault="00140CD6" w:rsidP="000B3738">
      <w:pPr>
        <w:pStyle w:val="a"/>
        <w:widowControl/>
        <w:numPr>
          <w:ilvl w:val="0"/>
          <w:numId w:val="5"/>
        </w:numPr>
        <w:tabs>
          <w:tab w:val="clear" w:pos="360"/>
          <w:tab w:val="left" w:pos="-1440"/>
          <w:tab w:val="num" w:pos="720"/>
        </w:tabs>
        <w:spacing w:line="300" w:lineRule="auto"/>
        <w:ind w:left="720"/>
        <w:jc w:val="both"/>
        <w:rPr>
          <w:rFonts w:ascii="Arial" w:hAnsi="Arial" w:cs="Arial"/>
          <w:sz w:val="20"/>
        </w:rPr>
      </w:pPr>
      <w:r w:rsidRPr="00EC5F34">
        <w:rPr>
          <w:rFonts w:ascii="Arial" w:hAnsi="Arial" w:cs="Arial"/>
          <w:sz w:val="20"/>
        </w:rPr>
        <w:t>Registered nurses must hold a Colorado Registered Nurse license in good standing.</w:t>
      </w:r>
    </w:p>
    <w:p w14:paraId="20A54883" w14:textId="77777777" w:rsidR="00140CD6" w:rsidRPr="00EC5F34" w:rsidRDefault="00140CD6" w:rsidP="000B3738">
      <w:pPr>
        <w:pStyle w:val="a"/>
        <w:widowControl/>
        <w:numPr>
          <w:ilvl w:val="0"/>
          <w:numId w:val="5"/>
        </w:numPr>
        <w:tabs>
          <w:tab w:val="clear" w:pos="360"/>
          <w:tab w:val="left" w:pos="-1440"/>
          <w:tab w:val="num" w:pos="720"/>
        </w:tabs>
        <w:spacing w:line="300" w:lineRule="auto"/>
        <w:ind w:left="720"/>
        <w:jc w:val="both"/>
        <w:rPr>
          <w:rFonts w:ascii="Arial" w:hAnsi="Arial" w:cs="Arial"/>
          <w:sz w:val="20"/>
        </w:rPr>
      </w:pPr>
      <w:r w:rsidRPr="00EC5F34">
        <w:rPr>
          <w:rFonts w:ascii="Arial" w:hAnsi="Arial" w:cs="Arial"/>
          <w:sz w:val="20"/>
        </w:rPr>
        <w:t>May transfer in or be awarded credit equivalent to approximately one year of nursing courses. Credit to be held in escrow until equivalent of one full time semester of nursing course work has been completed.</w:t>
      </w:r>
    </w:p>
    <w:p w14:paraId="7FDB848E" w14:textId="77777777" w:rsidR="00140CD6" w:rsidRPr="00EC5F34" w:rsidRDefault="00140CD6" w:rsidP="000B3738">
      <w:pPr>
        <w:pStyle w:val="a"/>
        <w:widowControl/>
        <w:numPr>
          <w:ilvl w:val="0"/>
          <w:numId w:val="5"/>
        </w:numPr>
        <w:tabs>
          <w:tab w:val="clear" w:pos="360"/>
          <w:tab w:val="left" w:pos="-1440"/>
          <w:tab w:val="num" w:pos="720"/>
        </w:tabs>
        <w:spacing w:line="300" w:lineRule="auto"/>
        <w:ind w:left="720"/>
        <w:jc w:val="both"/>
        <w:rPr>
          <w:rFonts w:ascii="Arial" w:hAnsi="Arial" w:cs="Arial"/>
          <w:sz w:val="20"/>
        </w:rPr>
      </w:pPr>
      <w:r w:rsidRPr="00EC5F34">
        <w:rPr>
          <w:rFonts w:ascii="Arial" w:hAnsi="Arial" w:cs="Arial"/>
          <w:sz w:val="20"/>
        </w:rPr>
        <w:lastRenderedPageBreak/>
        <w:t xml:space="preserve">No more than 38 additional semester hours of </w:t>
      </w:r>
      <w:r w:rsidRPr="00EC5F34">
        <w:rPr>
          <w:rFonts w:ascii="Arial" w:hAnsi="Arial" w:cs="Arial"/>
          <w:i/>
          <w:sz w:val="20"/>
        </w:rPr>
        <w:t>nursing</w:t>
      </w:r>
      <w:r w:rsidRPr="00EC5F34">
        <w:rPr>
          <w:rFonts w:ascii="Arial" w:hAnsi="Arial" w:cs="Arial"/>
          <w:sz w:val="20"/>
        </w:rPr>
        <w:t xml:space="preserve"> credits may be required for those receiving credit for one year of nursing courses.</w:t>
      </w:r>
    </w:p>
    <w:p w14:paraId="237939EB" w14:textId="77777777" w:rsidR="00140CD6" w:rsidRPr="00EC5F34" w:rsidRDefault="00140CD6" w:rsidP="000B3738">
      <w:pPr>
        <w:pStyle w:val="a"/>
        <w:widowControl/>
        <w:numPr>
          <w:ilvl w:val="0"/>
          <w:numId w:val="5"/>
        </w:numPr>
        <w:tabs>
          <w:tab w:val="clear" w:pos="360"/>
          <w:tab w:val="left" w:pos="-1440"/>
          <w:tab w:val="num" w:pos="720"/>
        </w:tabs>
        <w:spacing w:line="300" w:lineRule="auto"/>
        <w:ind w:left="720"/>
        <w:jc w:val="both"/>
        <w:rPr>
          <w:rFonts w:ascii="Arial" w:hAnsi="Arial" w:cs="Arial"/>
          <w:sz w:val="20"/>
        </w:rPr>
      </w:pPr>
      <w:r w:rsidRPr="00EC5F34">
        <w:rPr>
          <w:rFonts w:ascii="Arial" w:hAnsi="Arial" w:cs="Arial"/>
          <w:sz w:val="20"/>
        </w:rPr>
        <w:t>No more than 132 total semester credit hours may be required for the baccalaureate degree.</w:t>
      </w:r>
    </w:p>
    <w:p w14:paraId="7CAFA96F" w14:textId="77777777" w:rsidR="000B3738" w:rsidRPr="00EC5F34" w:rsidRDefault="000B3738" w:rsidP="000B3738">
      <w:pPr>
        <w:pStyle w:val="a"/>
        <w:widowControl/>
        <w:tabs>
          <w:tab w:val="left" w:pos="-1440"/>
        </w:tabs>
        <w:spacing w:line="300" w:lineRule="auto"/>
        <w:jc w:val="both"/>
        <w:rPr>
          <w:rFonts w:ascii="Arial" w:hAnsi="Arial" w:cs="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530"/>
        <w:gridCol w:w="2250"/>
        <w:gridCol w:w="5580"/>
      </w:tblGrid>
      <w:tr w:rsidR="00140CD6" w:rsidRPr="00EC5F34" w14:paraId="1370200D" w14:textId="77777777">
        <w:trPr>
          <w:cantSplit/>
          <w:tblHeader/>
        </w:trPr>
        <w:tc>
          <w:tcPr>
            <w:tcW w:w="1530" w:type="dxa"/>
            <w:tcBorders>
              <w:top w:val="single" w:sz="7" w:space="0" w:color="000000"/>
              <w:left w:val="single" w:sz="7" w:space="0" w:color="000000"/>
              <w:bottom w:val="single" w:sz="7" w:space="0" w:color="000000"/>
              <w:right w:val="single" w:sz="7" w:space="0" w:color="000000"/>
            </w:tcBorders>
            <w:vAlign w:val="bottom"/>
          </w:tcPr>
          <w:p w14:paraId="7A0408F2" w14:textId="77777777" w:rsidR="00140CD6" w:rsidRPr="00EC5F34" w:rsidRDefault="00140CD6" w:rsidP="00EB26EE">
            <w:pPr>
              <w:spacing w:line="120" w:lineRule="exact"/>
              <w:jc w:val="center"/>
              <w:rPr>
                <w:rFonts w:ascii="Arial" w:hAnsi="Arial" w:cs="Arial"/>
                <w:b/>
                <w:sz w:val="22"/>
              </w:rPr>
            </w:pPr>
          </w:p>
          <w:p w14:paraId="07D83569" w14:textId="77777777" w:rsidR="00140CD6" w:rsidRPr="00EC5F34" w:rsidRDefault="00140CD6" w:rsidP="00EB26EE">
            <w:pPr>
              <w:widowControl/>
              <w:spacing w:after="58"/>
              <w:jc w:val="center"/>
              <w:rPr>
                <w:rFonts w:ascii="Arial" w:hAnsi="Arial" w:cs="Arial"/>
                <w:b/>
                <w:sz w:val="22"/>
              </w:rPr>
            </w:pPr>
            <w:r w:rsidRPr="00EC5F34">
              <w:rPr>
                <w:rFonts w:ascii="Arial" w:hAnsi="Arial" w:cs="Arial"/>
                <w:b/>
                <w:sz w:val="22"/>
              </w:rPr>
              <w:t>VARIABLES</w:t>
            </w:r>
          </w:p>
        </w:tc>
        <w:tc>
          <w:tcPr>
            <w:tcW w:w="2250" w:type="dxa"/>
            <w:tcBorders>
              <w:top w:val="single" w:sz="7" w:space="0" w:color="000000"/>
              <w:left w:val="single" w:sz="7" w:space="0" w:color="000000"/>
              <w:bottom w:val="single" w:sz="7" w:space="0" w:color="000000"/>
              <w:right w:val="single" w:sz="7" w:space="0" w:color="000000"/>
            </w:tcBorders>
            <w:vAlign w:val="bottom"/>
          </w:tcPr>
          <w:p w14:paraId="0C85BC9D" w14:textId="77777777" w:rsidR="00140CD6" w:rsidRPr="00EC5F34" w:rsidRDefault="00140CD6" w:rsidP="00EB26EE">
            <w:pPr>
              <w:spacing w:line="120" w:lineRule="exact"/>
              <w:jc w:val="center"/>
              <w:rPr>
                <w:rFonts w:ascii="Arial" w:hAnsi="Arial" w:cs="Arial"/>
                <w:b/>
                <w:sz w:val="22"/>
              </w:rPr>
            </w:pPr>
          </w:p>
          <w:p w14:paraId="01A180BF" w14:textId="77777777" w:rsidR="00140CD6" w:rsidRPr="00EC5F34" w:rsidRDefault="00140CD6" w:rsidP="00EB26EE">
            <w:pPr>
              <w:widowControl/>
              <w:spacing w:after="58"/>
              <w:jc w:val="center"/>
              <w:rPr>
                <w:rFonts w:ascii="Arial" w:hAnsi="Arial" w:cs="Arial"/>
                <w:b/>
                <w:sz w:val="22"/>
              </w:rPr>
            </w:pPr>
            <w:r w:rsidRPr="00EC5F34">
              <w:rPr>
                <w:rFonts w:ascii="Arial" w:hAnsi="Arial" w:cs="Arial"/>
                <w:b/>
                <w:sz w:val="22"/>
              </w:rPr>
              <w:t>0-3 YEARS AFTER GRADUATION</w:t>
            </w:r>
          </w:p>
        </w:tc>
        <w:tc>
          <w:tcPr>
            <w:tcW w:w="5580" w:type="dxa"/>
            <w:tcBorders>
              <w:top w:val="single" w:sz="7" w:space="0" w:color="000000"/>
              <w:left w:val="single" w:sz="7" w:space="0" w:color="000000"/>
              <w:bottom w:val="single" w:sz="7" w:space="0" w:color="000000"/>
              <w:right w:val="single" w:sz="7" w:space="0" w:color="000000"/>
            </w:tcBorders>
            <w:vAlign w:val="bottom"/>
          </w:tcPr>
          <w:p w14:paraId="2BD4CB39" w14:textId="77777777" w:rsidR="00140CD6" w:rsidRPr="00EC5F34" w:rsidRDefault="00140CD6" w:rsidP="00EB26EE">
            <w:pPr>
              <w:keepNext/>
              <w:spacing w:line="120" w:lineRule="exact"/>
              <w:jc w:val="center"/>
              <w:rPr>
                <w:rFonts w:ascii="Arial" w:hAnsi="Arial" w:cs="Arial"/>
                <w:b/>
                <w:sz w:val="22"/>
              </w:rPr>
            </w:pPr>
          </w:p>
          <w:p w14:paraId="1D850727" w14:textId="77777777" w:rsidR="00140CD6" w:rsidRPr="00EC5F34" w:rsidRDefault="00140CD6" w:rsidP="00EB26EE">
            <w:pPr>
              <w:keepNext/>
              <w:widowControl/>
              <w:spacing w:after="58"/>
              <w:jc w:val="center"/>
              <w:rPr>
                <w:rFonts w:ascii="Arial" w:hAnsi="Arial" w:cs="Arial"/>
                <w:b/>
                <w:sz w:val="22"/>
              </w:rPr>
            </w:pPr>
            <w:r w:rsidRPr="00EC5F34">
              <w:rPr>
                <w:rFonts w:ascii="Arial" w:hAnsi="Arial" w:cs="Arial"/>
                <w:b/>
                <w:sz w:val="22"/>
              </w:rPr>
              <w:t>3+ YEARS AFTER GRADUATION</w:t>
            </w:r>
          </w:p>
        </w:tc>
      </w:tr>
      <w:tr w:rsidR="00140CD6" w:rsidRPr="00EC5F34" w14:paraId="58246537" w14:textId="77777777">
        <w:trPr>
          <w:cantSplit/>
        </w:trPr>
        <w:tc>
          <w:tcPr>
            <w:tcW w:w="1530" w:type="dxa"/>
            <w:tcBorders>
              <w:top w:val="single" w:sz="7" w:space="0" w:color="000000"/>
              <w:left w:val="single" w:sz="7" w:space="0" w:color="000000"/>
              <w:bottom w:val="single" w:sz="7" w:space="0" w:color="000000"/>
              <w:right w:val="single" w:sz="7" w:space="0" w:color="000000"/>
            </w:tcBorders>
          </w:tcPr>
          <w:p w14:paraId="4F8A4962" w14:textId="77777777" w:rsidR="00140CD6" w:rsidRPr="00EC5F34" w:rsidRDefault="00140CD6" w:rsidP="00EB26EE">
            <w:pPr>
              <w:spacing w:line="120" w:lineRule="exact"/>
              <w:rPr>
                <w:rFonts w:ascii="Arial" w:hAnsi="Arial" w:cs="Arial"/>
                <w:sz w:val="20"/>
              </w:rPr>
            </w:pPr>
          </w:p>
          <w:p w14:paraId="072E0EB5" w14:textId="77777777" w:rsidR="00140CD6" w:rsidRPr="00EC5F34" w:rsidRDefault="00140CD6" w:rsidP="00EB26EE">
            <w:pPr>
              <w:widowControl/>
              <w:spacing w:after="58"/>
              <w:rPr>
                <w:rFonts w:ascii="Arial" w:hAnsi="Arial" w:cs="Arial"/>
                <w:sz w:val="20"/>
              </w:rPr>
            </w:pPr>
            <w:r w:rsidRPr="00EC5F34">
              <w:rPr>
                <w:rFonts w:ascii="Arial" w:hAnsi="Arial" w:cs="Arial"/>
                <w:sz w:val="20"/>
              </w:rPr>
              <w:t>Applies to:</w:t>
            </w:r>
          </w:p>
        </w:tc>
        <w:tc>
          <w:tcPr>
            <w:tcW w:w="2250" w:type="dxa"/>
            <w:tcBorders>
              <w:top w:val="single" w:sz="7" w:space="0" w:color="000000"/>
              <w:left w:val="single" w:sz="7" w:space="0" w:color="000000"/>
              <w:bottom w:val="single" w:sz="7" w:space="0" w:color="000000"/>
              <w:right w:val="single" w:sz="7" w:space="0" w:color="000000"/>
            </w:tcBorders>
          </w:tcPr>
          <w:p w14:paraId="0CF6E650" w14:textId="77777777" w:rsidR="00140CD6" w:rsidRPr="00EC5F34" w:rsidRDefault="00140CD6" w:rsidP="00EB26EE">
            <w:pPr>
              <w:spacing w:line="120" w:lineRule="exact"/>
              <w:rPr>
                <w:rFonts w:ascii="Arial" w:hAnsi="Arial" w:cs="Arial"/>
                <w:sz w:val="20"/>
              </w:rPr>
            </w:pPr>
          </w:p>
          <w:p w14:paraId="76EE3325" w14:textId="77777777" w:rsidR="00140CD6" w:rsidRPr="00EC5F34" w:rsidRDefault="00140CD6" w:rsidP="00EB26EE">
            <w:pPr>
              <w:widowControl/>
              <w:spacing w:after="58"/>
              <w:rPr>
                <w:rFonts w:ascii="Arial" w:hAnsi="Arial" w:cs="Arial"/>
                <w:sz w:val="20"/>
              </w:rPr>
            </w:pPr>
            <w:r w:rsidRPr="00EC5F34">
              <w:rPr>
                <w:rFonts w:ascii="Arial" w:hAnsi="Arial" w:cs="Arial"/>
                <w:sz w:val="20"/>
              </w:rPr>
              <w:t>All Graduates</w:t>
            </w:r>
          </w:p>
        </w:tc>
        <w:tc>
          <w:tcPr>
            <w:tcW w:w="5580" w:type="dxa"/>
            <w:tcBorders>
              <w:top w:val="single" w:sz="7" w:space="0" w:color="000000"/>
              <w:left w:val="single" w:sz="7" w:space="0" w:color="000000"/>
              <w:bottom w:val="single" w:sz="7" w:space="0" w:color="000000"/>
              <w:right w:val="single" w:sz="7" w:space="0" w:color="000000"/>
            </w:tcBorders>
          </w:tcPr>
          <w:p w14:paraId="2B2D1977" w14:textId="77777777" w:rsidR="00140CD6" w:rsidRPr="00EC5F34" w:rsidRDefault="00140CD6" w:rsidP="00EB26EE">
            <w:pPr>
              <w:keepNext/>
              <w:spacing w:line="120" w:lineRule="exact"/>
              <w:rPr>
                <w:rFonts w:ascii="Arial" w:hAnsi="Arial" w:cs="Arial"/>
                <w:sz w:val="20"/>
              </w:rPr>
            </w:pPr>
          </w:p>
          <w:p w14:paraId="7C36A9FE" w14:textId="77777777" w:rsidR="00140CD6" w:rsidRPr="00EC5F34" w:rsidRDefault="00140CD6" w:rsidP="00EB26EE">
            <w:pPr>
              <w:keepNext/>
              <w:widowControl/>
              <w:spacing w:after="58"/>
              <w:rPr>
                <w:rFonts w:ascii="Arial" w:hAnsi="Arial" w:cs="Arial"/>
                <w:sz w:val="20"/>
              </w:rPr>
            </w:pPr>
            <w:r w:rsidRPr="00EC5F34">
              <w:rPr>
                <w:rFonts w:ascii="Arial" w:hAnsi="Arial" w:cs="Arial"/>
                <w:sz w:val="20"/>
              </w:rPr>
              <w:t>All Graduates</w:t>
            </w:r>
          </w:p>
        </w:tc>
      </w:tr>
      <w:tr w:rsidR="00140CD6" w:rsidRPr="00EC5F34" w14:paraId="65000C5B" w14:textId="77777777">
        <w:trPr>
          <w:cantSplit/>
        </w:trPr>
        <w:tc>
          <w:tcPr>
            <w:tcW w:w="1530" w:type="dxa"/>
            <w:tcBorders>
              <w:top w:val="single" w:sz="7" w:space="0" w:color="000000"/>
              <w:left w:val="single" w:sz="7" w:space="0" w:color="000000"/>
              <w:bottom w:val="single" w:sz="7" w:space="0" w:color="000000"/>
              <w:right w:val="single" w:sz="7" w:space="0" w:color="000000"/>
            </w:tcBorders>
          </w:tcPr>
          <w:p w14:paraId="074BD736" w14:textId="77777777" w:rsidR="00140CD6" w:rsidRPr="00EC5F34" w:rsidRDefault="00140CD6" w:rsidP="00EB26EE">
            <w:pPr>
              <w:spacing w:line="120" w:lineRule="exact"/>
              <w:rPr>
                <w:rFonts w:ascii="Arial" w:hAnsi="Arial" w:cs="Arial"/>
                <w:sz w:val="20"/>
              </w:rPr>
            </w:pPr>
          </w:p>
          <w:p w14:paraId="038BD922" w14:textId="77777777" w:rsidR="00140CD6" w:rsidRPr="00EC5F34" w:rsidRDefault="00140CD6" w:rsidP="00EB26EE">
            <w:pPr>
              <w:widowControl/>
              <w:spacing w:after="58"/>
              <w:rPr>
                <w:rFonts w:ascii="Arial" w:hAnsi="Arial" w:cs="Arial"/>
                <w:sz w:val="20"/>
              </w:rPr>
            </w:pPr>
            <w:r w:rsidRPr="00EC5F34">
              <w:rPr>
                <w:rFonts w:ascii="Arial" w:hAnsi="Arial" w:cs="Arial"/>
                <w:sz w:val="20"/>
              </w:rPr>
              <w:t>Nursing Credits:</w:t>
            </w:r>
          </w:p>
        </w:tc>
        <w:tc>
          <w:tcPr>
            <w:tcW w:w="2250" w:type="dxa"/>
            <w:tcBorders>
              <w:top w:val="single" w:sz="7" w:space="0" w:color="000000"/>
              <w:left w:val="single" w:sz="7" w:space="0" w:color="000000"/>
              <w:bottom w:val="single" w:sz="7" w:space="0" w:color="000000"/>
              <w:right w:val="single" w:sz="7" w:space="0" w:color="000000"/>
            </w:tcBorders>
          </w:tcPr>
          <w:p w14:paraId="2715AEC4" w14:textId="77777777" w:rsidR="00140CD6" w:rsidRPr="00EC5F34" w:rsidRDefault="00140CD6" w:rsidP="00EB26EE">
            <w:pPr>
              <w:spacing w:line="120" w:lineRule="exact"/>
              <w:rPr>
                <w:rFonts w:ascii="CG Omega" w:hAnsi="CG Omega"/>
                <w:sz w:val="20"/>
              </w:rPr>
            </w:pPr>
          </w:p>
          <w:p w14:paraId="05DE5EA3" w14:textId="77777777" w:rsidR="00140CD6" w:rsidRPr="00EC5F34" w:rsidRDefault="00140CD6" w:rsidP="00EB26EE">
            <w:pPr>
              <w:widowControl/>
              <w:rPr>
                <w:rFonts w:ascii="Arial" w:hAnsi="Arial" w:cs="Arial"/>
                <w:sz w:val="20"/>
              </w:rPr>
            </w:pPr>
            <w:r w:rsidRPr="00EC5F34">
              <w:rPr>
                <w:rFonts w:ascii="Arial" w:hAnsi="Arial" w:cs="Arial"/>
                <w:sz w:val="20"/>
              </w:rPr>
              <w:t>No testing required.</w:t>
            </w:r>
          </w:p>
          <w:p w14:paraId="3EE146FE" w14:textId="77777777" w:rsidR="00140CD6" w:rsidRPr="00EC5F34" w:rsidRDefault="00140CD6" w:rsidP="00EB26EE">
            <w:pPr>
              <w:widowControl/>
              <w:spacing w:after="58"/>
              <w:rPr>
                <w:rFonts w:ascii="CG Omega" w:hAnsi="CG Omega"/>
                <w:sz w:val="20"/>
              </w:rPr>
            </w:pPr>
            <w:r w:rsidRPr="00EC5F34">
              <w:rPr>
                <w:rFonts w:ascii="Arial" w:hAnsi="Arial" w:cs="Arial"/>
                <w:sz w:val="20"/>
              </w:rPr>
              <w:t>No work experience required.</w:t>
            </w:r>
          </w:p>
        </w:tc>
        <w:tc>
          <w:tcPr>
            <w:tcW w:w="5580" w:type="dxa"/>
            <w:tcBorders>
              <w:top w:val="single" w:sz="7" w:space="0" w:color="000000"/>
              <w:left w:val="single" w:sz="7" w:space="0" w:color="000000"/>
              <w:bottom w:val="single" w:sz="7" w:space="0" w:color="000000"/>
              <w:right w:val="single" w:sz="7" w:space="0" w:color="000000"/>
            </w:tcBorders>
          </w:tcPr>
          <w:p w14:paraId="636D4574" w14:textId="77777777" w:rsidR="00140CD6" w:rsidRPr="00EC5F34" w:rsidRDefault="00140CD6" w:rsidP="00EB26EE">
            <w:pPr>
              <w:spacing w:line="120" w:lineRule="exact"/>
              <w:rPr>
                <w:rFonts w:ascii="CG Omega" w:hAnsi="CG Omega"/>
                <w:sz w:val="20"/>
              </w:rPr>
            </w:pPr>
          </w:p>
          <w:p w14:paraId="720E6268" w14:textId="77777777" w:rsidR="00140CD6" w:rsidRPr="00EC5F34" w:rsidRDefault="00140CD6" w:rsidP="00EB26EE">
            <w:pPr>
              <w:widowControl/>
              <w:rPr>
                <w:rFonts w:ascii="Arial" w:hAnsi="Arial" w:cs="Arial"/>
                <w:sz w:val="20"/>
              </w:rPr>
            </w:pPr>
            <w:r w:rsidRPr="00EC5F34">
              <w:rPr>
                <w:rFonts w:ascii="Arial" w:hAnsi="Arial" w:cs="Arial"/>
                <w:sz w:val="20"/>
              </w:rPr>
              <w:t>No testing required if during last 3 years have had:</w:t>
            </w:r>
          </w:p>
          <w:p w14:paraId="2CE225DF" w14:textId="77777777" w:rsidR="00140CD6" w:rsidRPr="00EC5F34" w:rsidRDefault="00140CD6" w:rsidP="006959DD">
            <w:pPr>
              <w:widowControl/>
              <w:numPr>
                <w:ilvl w:val="0"/>
                <w:numId w:val="6"/>
              </w:numPr>
              <w:rPr>
                <w:rFonts w:ascii="Arial" w:hAnsi="Arial" w:cs="Arial"/>
                <w:sz w:val="20"/>
              </w:rPr>
            </w:pPr>
            <w:r w:rsidRPr="00EC5F34">
              <w:rPr>
                <w:rFonts w:ascii="Arial" w:hAnsi="Arial" w:cs="Arial"/>
                <w:sz w:val="20"/>
              </w:rPr>
              <w:t>Nursing work experience of 1,000</w:t>
            </w:r>
            <w:r w:rsidRPr="00EC5F34">
              <w:rPr>
                <w:rFonts w:ascii="Arial" w:hAnsi="Arial" w:cs="Arial"/>
                <w:sz w:val="20"/>
                <w:vertAlign w:val="superscript"/>
              </w:rPr>
              <w:sym w:font="Wingdings" w:char="F05F"/>
            </w:r>
            <w:r w:rsidRPr="00EC5F34">
              <w:rPr>
                <w:rFonts w:ascii="Arial" w:hAnsi="Arial" w:cs="Arial"/>
                <w:sz w:val="20"/>
              </w:rPr>
              <w:t xml:space="preserve"> hours or</w:t>
            </w:r>
          </w:p>
          <w:p w14:paraId="7AD399AD" w14:textId="77777777" w:rsidR="00140CD6" w:rsidRPr="00EC5F34" w:rsidRDefault="00140CD6" w:rsidP="006959DD">
            <w:pPr>
              <w:widowControl/>
              <w:numPr>
                <w:ilvl w:val="0"/>
                <w:numId w:val="6"/>
              </w:numPr>
              <w:rPr>
                <w:rFonts w:ascii="Arial" w:hAnsi="Arial" w:cs="Arial"/>
                <w:sz w:val="20"/>
              </w:rPr>
            </w:pPr>
            <w:r w:rsidRPr="00EC5F34">
              <w:rPr>
                <w:rFonts w:ascii="Arial" w:hAnsi="Arial" w:cs="Arial"/>
                <w:sz w:val="20"/>
              </w:rPr>
              <w:t>A CCNE ** approved refresher course or</w:t>
            </w:r>
          </w:p>
          <w:p w14:paraId="22BB6E7F" w14:textId="77777777" w:rsidR="00140CD6" w:rsidRPr="00EC5F34" w:rsidRDefault="00140CD6" w:rsidP="006959DD">
            <w:pPr>
              <w:widowControl/>
              <w:numPr>
                <w:ilvl w:val="0"/>
                <w:numId w:val="6"/>
              </w:numPr>
              <w:rPr>
                <w:rFonts w:ascii="Arial" w:hAnsi="Arial" w:cs="Arial"/>
                <w:sz w:val="20"/>
              </w:rPr>
            </w:pPr>
            <w:r w:rsidRPr="00EC5F34">
              <w:rPr>
                <w:rFonts w:ascii="Arial" w:hAnsi="Arial" w:cs="Arial"/>
                <w:sz w:val="20"/>
              </w:rPr>
              <w:t>An experience approved by the accepting college</w:t>
            </w:r>
          </w:p>
          <w:p w14:paraId="0B8AC04D" w14:textId="77777777" w:rsidR="00140CD6" w:rsidRPr="00EC5F34" w:rsidRDefault="00140CD6" w:rsidP="00EB26EE">
            <w:pPr>
              <w:widowControl/>
              <w:spacing w:before="40"/>
              <w:rPr>
                <w:rFonts w:ascii="Arial" w:hAnsi="Arial" w:cs="Arial"/>
                <w:sz w:val="22"/>
              </w:rPr>
            </w:pPr>
            <w:r w:rsidRPr="00EC5F34">
              <w:rPr>
                <w:rFonts w:ascii="Arial" w:hAnsi="Arial" w:cs="Arial"/>
                <w:sz w:val="22"/>
                <w:vertAlign w:val="superscript"/>
              </w:rPr>
              <w:sym w:font="Wingdings" w:char="F05F"/>
            </w:r>
            <w:r w:rsidRPr="00EC5F34">
              <w:rPr>
                <w:rFonts w:ascii="Arial" w:hAnsi="Arial" w:cs="Arial"/>
                <w:i/>
                <w:sz w:val="18"/>
              </w:rPr>
              <w:t>Certain schools may require additional work experience for admission.</w:t>
            </w:r>
          </w:p>
        </w:tc>
      </w:tr>
      <w:tr w:rsidR="00140CD6" w:rsidRPr="00EC5F34" w14:paraId="595A3D68" w14:textId="77777777">
        <w:trPr>
          <w:cantSplit/>
        </w:trPr>
        <w:tc>
          <w:tcPr>
            <w:tcW w:w="1530" w:type="dxa"/>
            <w:tcBorders>
              <w:top w:val="single" w:sz="7" w:space="0" w:color="000000"/>
              <w:left w:val="single" w:sz="7" w:space="0" w:color="000000"/>
              <w:bottom w:val="single" w:sz="7" w:space="0" w:color="000000"/>
              <w:right w:val="single" w:sz="7" w:space="0" w:color="000000"/>
            </w:tcBorders>
          </w:tcPr>
          <w:p w14:paraId="4DE6FCB6" w14:textId="77777777" w:rsidR="00140CD6" w:rsidRPr="00EC5F34" w:rsidRDefault="00140CD6" w:rsidP="00EB26EE">
            <w:pPr>
              <w:spacing w:line="120" w:lineRule="exact"/>
              <w:rPr>
                <w:rFonts w:ascii="Arial" w:hAnsi="Arial" w:cs="Arial"/>
                <w:sz w:val="20"/>
              </w:rPr>
            </w:pPr>
          </w:p>
          <w:p w14:paraId="3179C369" w14:textId="77777777" w:rsidR="00140CD6" w:rsidRPr="00EC5F34" w:rsidRDefault="00140CD6" w:rsidP="00EB26EE">
            <w:pPr>
              <w:widowControl/>
              <w:rPr>
                <w:rFonts w:ascii="Arial" w:hAnsi="Arial" w:cs="Arial"/>
                <w:sz w:val="20"/>
              </w:rPr>
            </w:pPr>
            <w:r w:rsidRPr="00EC5F34">
              <w:rPr>
                <w:rFonts w:ascii="Arial" w:hAnsi="Arial" w:cs="Arial"/>
                <w:sz w:val="20"/>
              </w:rPr>
              <w:t>Non-Nursing Credits:</w:t>
            </w:r>
          </w:p>
          <w:p w14:paraId="274A5F33" w14:textId="77777777" w:rsidR="00140CD6" w:rsidRPr="00EC5F34" w:rsidRDefault="00140CD6" w:rsidP="00EB26EE">
            <w:pPr>
              <w:widowControl/>
              <w:spacing w:after="58"/>
              <w:rPr>
                <w:rFonts w:ascii="Arial" w:hAnsi="Arial" w:cs="Arial"/>
                <w:i/>
                <w:sz w:val="20"/>
              </w:rPr>
            </w:pPr>
            <w:r w:rsidRPr="00EC5F34">
              <w:rPr>
                <w:rFonts w:ascii="Arial" w:hAnsi="Arial" w:cs="Arial"/>
                <w:i/>
                <w:sz w:val="20"/>
              </w:rPr>
              <w:t>**Colorado Council on Nursing Education</w:t>
            </w:r>
          </w:p>
        </w:tc>
        <w:tc>
          <w:tcPr>
            <w:tcW w:w="2250" w:type="dxa"/>
            <w:tcBorders>
              <w:top w:val="single" w:sz="7" w:space="0" w:color="000000"/>
              <w:left w:val="single" w:sz="7" w:space="0" w:color="000000"/>
              <w:bottom w:val="single" w:sz="7" w:space="0" w:color="000000"/>
              <w:right w:val="single" w:sz="7" w:space="0" w:color="000000"/>
            </w:tcBorders>
          </w:tcPr>
          <w:p w14:paraId="6B32E903" w14:textId="77777777" w:rsidR="00140CD6" w:rsidRPr="00EC5F34" w:rsidRDefault="00140CD6" w:rsidP="00EB26EE">
            <w:pPr>
              <w:spacing w:line="120" w:lineRule="exact"/>
              <w:rPr>
                <w:rFonts w:ascii="Arial" w:hAnsi="Arial" w:cs="Arial"/>
                <w:sz w:val="20"/>
              </w:rPr>
            </w:pPr>
          </w:p>
          <w:p w14:paraId="1B220EDB" w14:textId="77777777" w:rsidR="00140CD6" w:rsidRPr="00EC5F34" w:rsidRDefault="00140CD6" w:rsidP="00EB26EE">
            <w:pPr>
              <w:widowControl/>
              <w:spacing w:after="58"/>
              <w:rPr>
                <w:rFonts w:ascii="Arial" w:hAnsi="Arial" w:cs="Arial"/>
                <w:sz w:val="20"/>
              </w:rPr>
            </w:pPr>
            <w:r w:rsidRPr="00EC5F34">
              <w:rPr>
                <w:rFonts w:ascii="Arial" w:hAnsi="Arial" w:cs="Arial"/>
                <w:sz w:val="20"/>
              </w:rPr>
              <w:t>Only non-nursing courses that carry college credit may transfer (subject to policies of individual colleges).</w:t>
            </w:r>
          </w:p>
        </w:tc>
        <w:tc>
          <w:tcPr>
            <w:tcW w:w="5580" w:type="dxa"/>
            <w:tcBorders>
              <w:top w:val="single" w:sz="7" w:space="0" w:color="000000"/>
              <w:left w:val="single" w:sz="7" w:space="0" w:color="000000"/>
              <w:bottom w:val="single" w:sz="7" w:space="0" w:color="000000"/>
              <w:right w:val="single" w:sz="7" w:space="0" w:color="000000"/>
            </w:tcBorders>
          </w:tcPr>
          <w:p w14:paraId="04A0974B" w14:textId="77777777" w:rsidR="00140CD6" w:rsidRPr="00EC5F34" w:rsidRDefault="00140CD6" w:rsidP="00EB26EE">
            <w:pPr>
              <w:spacing w:line="120" w:lineRule="exact"/>
              <w:rPr>
                <w:rFonts w:ascii="Arial" w:hAnsi="Arial" w:cs="Arial"/>
                <w:sz w:val="20"/>
              </w:rPr>
            </w:pPr>
          </w:p>
          <w:p w14:paraId="1FD8C069" w14:textId="77777777" w:rsidR="00140CD6" w:rsidRPr="00EC5F34" w:rsidRDefault="00140CD6" w:rsidP="00EB26EE">
            <w:pPr>
              <w:widowControl/>
              <w:spacing w:after="58"/>
              <w:rPr>
                <w:rFonts w:ascii="Arial" w:hAnsi="Arial" w:cs="Arial"/>
                <w:sz w:val="20"/>
              </w:rPr>
            </w:pPr>
            <w:r w:rsidRPr="00EC5F34">
              <w:rPr>
                <w:rFonts w:ascii="Arial" w:hAnsi="Arial" w:cs="Arial"/>
                <w:sz w:val="20"/>
              </w:rPr>
              <w:t>Only non-nursing courses that carry college credit may transfer (subject to policies of individual colleges).</w:t>
            </w:r>
          </w:p>
        </w:tc>
      </w:tr>
    </w:tbl>
    <w:p w14:paraId="75F2A0A2" w14:textId="77777777" w:rsidR="00345C3D" w:rsidRPr="00EC5F34" w:rsidRDefault="00345C3D" w:rsidP="00F13FF8">
      <w:pPr>
        <w:pStyle w:val="Title"/>
        <w:ind w:left="-720"/>
        <w:rPr>
          <w:rFonts w:ascii="Tahoma" w:hAnsi="Tahoma"/>
          <w:b/>
          <w:smallCaps/>
          <w:sz w:val="32"/>
          <w:szCs w:val="32"/>
        </w:rPr>
      </w:pPr>
      <w:bookmarkStart w:id="65" w:name="_Toc205090250"/>
      <w:bookmarkStart w:id="66" w:name="_Toc275435461"/>
      <w:bookmarkStart w:id="67" w:name="_Toc377542406"/>
      <w:bookmarkStart w:id="68" w:name="_Toc377542468"/>
      <w:bookmarkStart w:id="69" w:name="_Toc381611222"/>
      <w:bookmarkStart w:id="70" w:name="_Toc426959480"/>
      <w:r w:rsidRPr="00EC5F34">
        <w:rPr>
          <w:rStyle w:val="Heading2Char"/>
          <w:rFonts w:ascii="Tahoma" w:hAnsi="Tahoma"/>
          <w:bCs/>
          <w:iCs/>
        </w:rPr>
        <w:t>Colorado Nursing Articulation Model</w:t>
      </w:r>
      <w:bookmarkEnd w:id="65"/>
      <w:bookmarkEnd w:id="66"/>
      <w:bookmarkEnd w:id="67"/>
      <w:bookmarkEnd w:id="68"/>
      <w:bookmarkEnd w:id="69"/>
      <w:bookmarkEnd w:id="70"/>
      <w:r w:rsidRPr="00EC5F34">
        <w:rPr>
          <w:rFonts w:ascii="Tahoma" w:hAnsi="Tahoma"/>
          <w:b/>
          <w:smallCaps/>
          <w:sz w:val="32"/>
          <w:szCs w:val="32"/>
        </w:rPr>
        <w:t xml:space="preserve">:  </w:t>
      </w:r>
      <w:r w:rsidRPr="00EC5F34">
        <w:rPr>
          <w:rFonts w:ascii="Tahoma" w:hAnsi="Tahoma"/>
          <w:b/>
          <w:smallCaps/>
          <w:sz w:val="26"/>
          <w:szCs w:val="26"/>
        </w:rPr>
        <w:t>Continuation approved, 2007</w:t>
      </w:r>
    </w:p>
    <w:tbl>
      <w:tblPr>
        <w:tblW w:w="0" w:type="auto"/>
        <w:tblInd w:w="198" w:type="dxa"/>
        <w:tblBorders>
          <w:left w:val="single" w:sz="4" w:space="0" w:color="auto"/>
          <w:right w:val="single" w:sz="4" w:space="0" w:color="auto"/>
        </w:tblBorders>
        <w:tblLayout w:type="fixed"/>
        <w:tblLook w:val="0000" w:firstRow="0" w:lastRow="0" w:firstColumn="0" w:lastColumn="0" w:noHBand="0" w:noVBand="0"/>
      </w:tblPr>
      <w:tblGrid>
        <w:gridCol w:w="1170"/>
        <w:gridCol w:w="2160"/>
        <w:gridCol w:w="2340"/>
        <w:gridCol w:w="2250"/>
        <w:gridCol w:w="3249"/>
        <w:gridCol w:w="3249"/>
      </w:tblGrid>
      <w:tr w:rsidR="00345C3D" w:rsidRPr="00EC5F34" w14:paraId="05AE2FC1" w14:textId="77777777">
        <w:trPr>
          <w:cantSplit/>
          <w:trHeight w:val="477"/>
        </w:trPr>
        <w:tc>
          <w:tcPr>
            <w:tcW w:w="1170" w:type="dxa"/>
            <w:tcBorders>
              <w:left w:val="nil"/>
              <w:bottom w:val="nil"/>
            </w:tcBorders>
          </w:tcPr>
          <w:p w14:paraId="78096F98" w14:textId="77777777" w:rsidR="00345C3D" w:rsidRPr="00EC5F34" w:rsidRDefault="00345C3D" w:rsidP="00B72612">
            <w:pPr>
              <w:pStyle w:val="Subtitle"/>
              <w:rPr>
                <w:b/>
                <w:sz w:val="20"/>
              </w:rPr>
            </w:pPr>
          </w:p>
        </w:tc>
        <w:tc>
          <w:tcPr>
            <w:tcW w:w="6750" w:type="dxa"/>
            <w:gridSpan w:val="3"/>
            <w:tcBorders>
              <w:bottom w:val="nil"/>
            </w:tcBorders>
            <w:vAlign w:val="bottom"/>
          </w:tcPr>
          <w:p w14:paraId="1D0B0718" w14:textId="77777777" w:rsidR="00345C3D" w:rsidRPr="00EC5F34" w:rsidRDefault="00345C3D" w:rsidP="00B72612">
            <w:pPr>
              <w:pStyle w:val="Subtitle"/>
              <w:rPr>
                <w:rFonts w:ascii="Arial" w:hAnsi="Arial" w:cs="Arial"/>
                <w:smallCaps/>
                <w:sz w:val="20"/>
              </w:rPr>
            </w:pPr>
            <w:r w:rsidRPr="00EC5F34">
              <w:rPr>
                <w:rFonts w:ascii="Arial" w:hAnsi="Arial" w:cs="Arial"/>
                <w:b/>
                <w:smallCaps/>
                <w:sz w:val="28"/>
              </w:rPr>
              <w:t>Practical/Vocational Nurse</w:t>
            </w:r>
            <w:r w:rsidRPr="00EC5F34">
              <w:rPr>
                <w:rFonts w:ascii="Arial" w:hAnsi="Arial" w:cs="Arial"/>
              </w:rPr>
              <w:t xml:space="preserve"> </w:t>
            </w:r>
            <w:r w:rsidRPr="00EC5F34">
              <w:rPr>
                <w:rFonts w:ascii="Arial" w:hAnsi="Arial" w:cs="Arial"/>
                <w:smallCaps/>
                <w:sz w:val="20"/>
              </w:rPr>
              <w:t>to Associate Degree</w:t>
            </w:r>
          </w:p>
        </w:tc>
        <w:tc>
          <w:tcPr>
            <w:tcW w:w="6498" w:type="dxa"/>
            <w:gridSpan w:val="2"/>
            <w:tcBorders>
              <w:bottom w:val="nil"/>
              <w:right w:val="nil"/>
            </w:tcBorders>
          </w:tcPr>
          <w:p w14:paraId="4B1BD459" w14:textId="77777777" w:rsidR="00345C3D" w:rsidRPr="00EC5F34" w:rsidRDefault="00345C3D" w:rsidP="00B72612">
            <w:pPr>
              <w:jc w:val="center"/>
              <w:rPr>
                <w:rFonts w:ascii="Arial" w:hAnsi="Arial" w:cs="Arial"/>
                <w:smallCaps/>
                <w:sz w:val="20"/>
              </w:rPr>
            </w:pPr>
            <w:r w:rsidRPr="00EC5F34">
              <w:rPr>
                <w:rFonts w:ascii="Arial" w:hAnsi="Arial" w:cs="Arial"/>
                <w:b/>
                <w:smallCaps/>
                <w:sz w:val="28"/>
              </w:rPr>
              <w:t xml:space="preserve"> </w:t>
            </w:r>
            <w:r w:rsidRPr="00EC5F34">
              <w:rPr>
                <w:rFonts w:ascii="Arial" w:hAnsi="Arial" w:cs="Arial"/>
                <w:smallCaps/>
                <w:sz w:val="20"/>
              </w:rPr>
              <w:t xml:space="preserve">Associate Degree or Diploma </w:t>
            </w:r>
            <w:r w:rsidRPr="00EC5F34">
              <w:rPr>
                <w:rFonts w:ascii="Arial" w:hAnsi="Arial" w:cs="Arial"/>
                <w:b/>
                <w:smallCaps/>
                <w:sz w:val="28"/>
              </w:rPr>
              <w:t xml:space="preserve">Registered Nurse </w:t>
            </w:r>
            <w:r w:rsidRPr="00EC5F34">
              <w:rPr>
                <w:rFonts w:ascii="Arial" w:hAnsi="Arial" w:cs="Arial"/>
                <w:b/>
                <w:smallCaps/>
                <w:sz w:val="28"/>
              </w:rPr>
              <w:br/>
            </w:r>
            <w:r w:rsidRPr="00EC5F34">
              <w:rPr>
                <w:rFonts w:ascii="Arial" w:hAnsi="Arial" w:cs="Arial"/>
                <w:smallCaps/>
                <w:sz w:val="20"/>
              </w:rPr>
              <w:t>to Baccalaureate Degree</w:t>
            </w:r>
          </w:p>
        </w:tc>
      </w:tr>
      <w:tr w:rsidR="00345C3D" w:rsidRPr="00EC5F34" w14:paraId="61CBD915" w14:textId="77777777">
        <w:tc>
          <w:tcPr>
            <w:tcW w:w="1170" w:type="dxa"/>
            <w:tcBorders>
              <w:top w:val="single" w:sz="4" w:space="0" w:color="auto"/>
              <w:bottom w:val="single" w:sz="4" w:space="0" w:color="auto"/>
              <w:right w:val="single" w:sz="4" w:space="0" w:color="auto"/>
            </w:tcBorders>
            <w:vAlign w:val="bottom"/>
          </w:tcPr>
          <w:p w14:paraId="066AB54A" w14:textId="77777777" w:rsidR="00345C3D" w:rsidRPr="00EC5F34" w:rsidRDefault="00345C3D" w:rsidP="00B72612">
            <w:pPr>
              <w:ind w:left="58" w:hanging="58"/>
              <w:rPr>
                <w:rFonts w:ascii="Arial" w:hAnsi="Arial" w:cs="Arial"/>
                <w:i/>
                <w:sz w:val="14"/>
              </w:rPr>
            </w:pPr>
            <w:r w:rsidRPr="00EC5F34">
              <w:rPr>
                <w:rFonts w:ascii="Arial" w:hAnsi="Arial" w:cs="Arial"/>
                <w:i/>
                <w:sz w:val="14"/>
              </w:rPr>
              <w:t>*Direct articulation from LPN/LVN to baccalaureate level may be available at some schools. Contact individual schools for information.</w:t>
            </w:r>
          </w:p>
        </w:tc>
        <w:tc>
          <w:tcPr>
            <w:tcW w:w="6750" w:type="dxa"/>
            <w:gridSpan w:val="3"/>
            <w:tcBorders>
              <w:top w:val="single" w:sz="4" w:space="0" w:color="auto"/>
              <w:left w:val="nil"/>
              <w:bottom w:val="single" w:sz="4" w:space="0" w:color="auto"/>
              <w:right w:val="single" w:sz="4" w:space="0" w:color="auto"/>
            </w:tcBorders>
          </w:tcPr>
          <w:p w14:paraId="46B997DF" w14:textId="77777777" w:rsidR="00345C3D" w:rsidRPr="00EC5F34" w:rsidRDefault="00345C3D" w:rsidP="00B72612">
            <w:pPr>
              <w:tabs>
                <w:tab w:val="left" w:pos="252"/>
              </w:tabs>
              <w:rPr>
                <w:rFonts w:ascii="Arial" w:hAnsi="Arial" w:cs="Arial"/>
                <w:smallCaps/>
                <w:sz w:val="20"/>
              </w:rPr>
            </w:pPr>
            <w:r w:rsidRPr="00EC5F34">
              <w:rPr>
                <w:rFonts w:ascii="Arial" w:hAnsi="Arial" w:cs="Arial"/>
                <w:smallCaps/>
                <w:sz w:val="20"/>
              </w:rPr>
              <w:t>For Progression to the Nursing Associate Degree*:</w:t>
            </w:r>
          </w:p>
          <w:p w14:paraId="5904247F"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Must meet program admission requirements.</w:t>
            </w:r>
          </w:p>
          <w:p w14:paraId="0EF8F7DA"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Must be a graduate of a practical/vocational nursing program, any state.</w:t>
            </w:r>
          </w:p>
          <w:p w14:paraId="00492643"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Practical/vocational nurses must hold a Colorado Practical Nurse license or a permit in good standing.</w:t>
            </w:r>
          </w:p>
          <w:p w14:paraId="114D976F"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May transfer in or be awarded credit equivalent to approximately one year of nursing courses. Credit to be held in escrow until equivalent of one full-time semester of nursing course work has been complete.</w:t>
            </w:r>
          </w:p>
          <w:p w14:paraId="68B72E8D"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Testing may or may not be required (see below).</w:t>
            </w:r>
          </w:p>
          <w:p w14:paraId="5681CC64"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 xml:space="preserve">No more than 35 additional semester hours of </w:t>
            </w:r>
            <w:r w:rsidRPr="00EC5F34">
              <w:rPr>
                <w:rFonts w:ascii="Arial" w:hAnsi="Arial" w:cs="Arial"/>
                <w:i/>
                <w:sz w:val="20"/>
              </w:rPr>
              <w:t>nursing</w:t>
            </w:r>
            <w:r w:rsidRPr="00EC5F34">
              <w:rPr>
                <w:rFonts w:ascii="Arial" w:hAnsi="Arial" w:cs="Arial"/>
                <w:sz w:val="20"/>
              </w:rPr>
              <w:t xml:space="preserve"> credits may be required for those receiving credit for one year of nursing courses.</w:t>
            </w:r>
          </w:p>
          <w:p w14:paraId="4C8AFD55"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No more than 78 total semester credit hours may be required for the associate degree.</w:t>
            </w:r>
          </w:p>
        </w:tc>
        <w:tc>
          <w:tcPr>
            <w:tcW w:w="6498" w:type="dxa"/>
            <w:gridSpan w:val="2"/>
            <w:tcBorders>
              <w:top w:val="single" w:sz="4" w:space="0" w:color="auto"/>
              <w:left w:val="nil"/>
              <w:bottom w:val="single" w:sz="4" w:space="0" w:color="auto"/>
              <w:right w:val="single" w:sz="4" w:space="0" w:color="auto"/>
            </w:tcBorders>
          </w:tcPr>
          <w:p w14:paraId="0B257A07" w14:textId="77777777" w:rsidR="00345C3D" w:rsidRPr="00EC5F34" w:rsidRDefault="00345C3D" w:rsidP="00B72612">
            <w:pPr>
              <w:tabs>
                <w:tab w:val="left" w:pos="252"/>
              </w:tabs>
              <w:rPr>
                <w:rFonts w:ascii="Arial" w:hAnsi="Arial" w:cs="Arial"/>
                <w:smallCaps/>
                <w:sz w:val="20"/>
              </w:rPr>
            </w:pPr>
            <w:r w:rsidRPr="00EC5F34">
              <w:rPr>
                <w:rFonts w:ascii="Arial" w:hAnsi="Arial" w:cs="Arial"/>
                <w:smallCaps/>
                <w:sz w:val="20"/>
              </w:rPr>
              <w:t>For Progression to the Nursing Baccalaureate Degree*:</w:t>
            </w:r>
          </w:p>
          <w:p w14:paraId="37C71158"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Must meet program admission requirements.</w:t>
            </w:r>
          </w:p>
          <w:p w14:paraId="6AF13CA6"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Must be a graduate of an associate degree or diploma nursing program, any state.</w:t>
            </w:r>
          </w:p>
          <w:p w14:paraId="43B0AAC9"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Registered nurses must hold a Colorado Registered Nurse license in good standing.</w:t>
            </w:r>
          </w:p>
          <w:p w14:paraId="6B94ABDF"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May transfer in or be awarded credit equivalent to approximately one year of nursing courses. Credit to be held in escrow until equivalent of one full-time semester of nursing course work has been complete.</w:t>
            </w:r>
          </w:p>
          <w:p w14:paraId="41927576"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 xml:space="preserve">No more than 38 additional semester hours of </w:t>
            </w:r>
            <w:r w:rsidRPr="00EC5F34">
              <w:rPr>
                <w:rFonts w:ascii="Arial" w:hAnsi="Arial" w:cs="Arial"/>
                <w:i/>
                <w:sz w:val="20"/>
              </w:rPr>
              <w:t>nursing</w:t>
            </w:r>
            <w:r w:rsidRPr="00EC5F34">
              <w:rPr>
                <w:rFonts w:ascii="Arial" w:hAnsi="Arial" w:cs="Arial"/>
                <w:sz w:val="20"/>
              </w:rPr>
              <w:t xml:space="preserve"> credits may be required for those receiving credit for one year of nursing courses.</w:t>
            </w:r>
          </w:p>
          <w:p w14:paraId="2AB0F5A1" w14:textId="77777777" w:rsidR="00345C3D" w:rsidRPr="00EC5F34" w:rsidRDefault="00345C3D" w:rsidP="004B5FD0">
            <w:pPr>
              <w:widowControl/>
              <w:numPr>
                <w:ilvl w:val="0"/>
                <w:numId w:val="98"/>
              </w:numPr>
              <w:tabs>
                <w:tab w:val="left" w:pos="252"/>
              </w:tabs>
              <w:ind w:left="274" w:hanging="274"/>
              <w:rPr>
                <w:rFonts w:ascii="Arial" w:hAnsi="Arial" w:cs="Arial"/>
                <w:sz w:val="20"/>
              </w:rPr>
            </w:pPr>
            <w:r w:rsidRPr="00EC5F34">
              <w:rPr>
                <w:rFonts w:ascii="Arial" w:hAnsi="Arial" w:cs="Arial"/>
                <w:sz w:val="20"/>
              </w:rPr>
              <w:t>No more than 132 total semester credit hours may be required for the baccalaureate degree.</w:t>
            </w:r>
          </w:p>
        </w:tc>
      </w:tr>
      <w:tr w:rsidR="00345C3D" w:rsidRPr="00EC5F34" w14:paraId="713F0570" w14:textId="77777777">
        <w:trPr>
          <w:cantSplit/>
        </w:trPr>
        <w:tc>
          <w:tcPr>
            <w:tcW w:w="1170" w:type="dxa"/>
            <w:tcBorders>
              <w:top w:val="nil"/>
              <w:right w:val="single" w:sz="4" w:space="0" w:color="auto"/>
            </w:tcBorders>
            <w:vAlign w:val="center"/>
          </w:tcPr>
          <w:p w14:paraId="6453F24A" w14:textId="77777777" w:rsidR="00345C3D" w:rsidRPr="00EC5F34" w:rsidRDefault="00345C3D" w:rsidP="00B72612">
            <w:pPr>
              <w:jc w:val="center"/>
              <w:rPr>
                <w:rFonts w:ascii="Arial" w:hAnsi="Arial" w:cs="Arial"/>
                <w:smallCaps/>
                <w:sz w:val="20"/>
              </w:rPr>
            </w:pPr>
            <w:r w:rsidRPr="00EC5F34">
              <w:rPr>
                <w:rFonts w:ascii="Arial" w:hAnsi="Arial" w:cs="Arial"/>
                <w:smallCaps/>
                <w:sz w:val="20"/>
              </w:rPr>
              <w:t>Variables</w:t>
            </w:r>
          </w:p>
        </w:tc>
        <w:tc>
          <w:tcPr>
            <w:tcW w:w="2160" w:type="dxa"/>
            <w:tcBorders>
              <w:top w:val="nil"/>
              <w:left w:val="nil"/>
            </w:tcBorders>
            <w:vAlign w:val="center"/>
          </w:tcPr>
          <w:p w14:paraId="0382DDCC" w14:textId="77777777" w:rsidR="00345C3D" w:rsidRPr="00EC5F34" w:rsidRDefault="00345C3D" w:rsidP="00B72612">
            <w:pPr>
              <w:jc w:val="center"/>
              <w:rPr>
                <w:rFonts w:ascii="Arial" w:hAnsi="Arial" w:cs="Arial"/>
                <w:b/>
                <w:smallCaps/>
                <w:sz w:val="20"/>
              </w:rPr>
            </w:pPr>
            <w:r w:rsidRPr="00EC5F34">
              <w:rPr>
                <w:rFonts w:ascii="Arial" w:hAnsi="Arial" w:cs="Arial"/>
                <w:b/>
                <w:smallCaps/>
                <w:sz w:val="20"/>
              </w:rPr>
              <w:t>0-3 Years after Graduation</w:t>
            </w:r>
          </w:p>
        </w:tc>
        <w:tc>
          <w:tcPr>
            <w:tcW w:w="2340" w:type="dxa"/>
            <w:tcBorders>
              <w:top w:val="nil"/>
            </w:tcBorders>
            <w:vAlign w:val="center"/>
          </w:tcPr>
          <w:p w14:paraId="4E839793" w14:textId="77777777" w:rsidR="00345C3D" w:rsidRPr="00EC5F34" w:rsidRDefault="00345C3D" w:rsidP="00B72612">
            <w:pPr>
              <w:jc w:val="center"/>
              <w:rPr>
                <w:rFonts w:ascii="Arial" w:hAnsi="Arial" w:cs="Arial"/>
                <w:sz w:val="20"/>
              </w:rPr>
            </w:pPr>
            <w:r w:rsidRPr="00EC5F34">
              <w:rPr>
                <w:rFonts w:ascii="Arial" w:hAnsi="Arial" w:cs="Arial"/>
                <w:b/>
                <w:smallCaps/>
                <w:sz w:val="20"/>
              </w:rPr>
              <w:t>3+ to 10 Years after Graduation</w:t>
            </w:r>
          </w:p>
        </w:tc>
        <w:tc>
          <w:tcPr>
            <w:tcW w:w="2250" w:type="dxa"/>
            <w:tcBorders>
              <w:top w:val="nil"/>
              <w:right w:val="single" w:sz="4" w:space="0" w:color="auto"/>
            </w:tcBorders>
            <w:vAlign w:val="center"/>
          </w:tcPr>
          <w:p w14:paraId="295AD2A6" w14:textId="77777777" w:rsidR="00345C3D" w:rsidRPr="00EC5F34" w:rsidRDefault="00345C3D" w:rsidP="00B72612">
            <w:pPr>
              <w:jc w:val="center"/>
              <w:rPr>
                <w:rFonts w:ascii="Arial" w:hAnsi="Arial" w:cs="Arial"/>
                <w:b/>
                <w:smallCaps/>
                <w:sz w:val="28"/>
              </w:rPr>
            </w:pPr>
            <w:r w:rsidRPr="00EC5F34">
              <w:rPr>
                <w:rFonts w:ascii="Arial" w:hAnsi="Arial" w:cs="Arial"/>
                <w:b/>
                <w:smallCaps/>
                <w:sz w:val="20"/>
              </w:rPr>
              <w:t>10+ Years</w:t>
            </w:r>
            <w:r w:rsidRPr="00EC5F34">
              <w:rPr>
                <w:rFonts w:ascii="Arial" w:hAnsi="Arial" w:cs="Arial"/>
                <w:b/>
                <w:smallCaps/>
                <w:sz w:val="28"/>
              </w:rPr>
              <w:t xml:space="preserve"> </w:t>
            </w:r>
            <w:r w:rsidRPr="00EC5F34">
              <w:rPr>
                <w:rFonts w:ascii="Arial" w:hAnsi="Arial" w:cs="Arial"/>
                <w:b/>
                <w:smallCaps/>
                <w:sz w:val="20"/>
              </w:rPr>
              <w:t>after</w:t>
            </w:r>
            <w:r w:rsidRPr="00EC5F34">
              <w:rPr>
                <w:rFonts w:ascii="Arial" w:hAnsi="Arial" w:cs="Arial"/>
                <w:b/>
                <w:smallCaps/>
                <w:sz w:val="28"/>
              </w:rPr>
              <w:t xml:space="preserve"> </w:t>
            </w:r>
            <w:r w:rsidRPr="00EC5F34">
              <w:rPr>
                <w:rFonts w:ascii="Arial" w:hAnsi="Arial" w:cs="Arial"/>
                <w:b/>
                <w:smallCaps/>
                <w:sz w:val="20"/>
              </w:rPr>
              <w:t>Graduation</w:t>
            </w:r>
          </w:p>
        </w:tc>
        <w:tc>
          <w:tcPr>
            <w:tcW w:w="3249" w:type="dxa"/>
            <w:tcBorders>
              <w:top w:val="nil"/>
              <w:left w:val="nil"/>
            </w:tcBorders>
            <w:vAlign w:val="center"/>
          </w:tcPr>
          <w:p w14:paraId="1C4FE188" w14:textId="77777777" w:rsidR="00345C3D" w:rsidRPr="00EC5F34" w:rsidRDefault="00345C3D" w:rsidP="00B72612">
            <w:pPr>
              <w:jc w:val="center"/>
              <w:rPr>
                <w:rFonts w:ascii="Arial" w:hAnsi="Arial" w:cs="Arial"/>
                <w:b/>
                <w:smallCaps/>
                <w:sz w:val="28"/>
              </w:rPr>
            </w:pPr>
            <w:r w:rsidRPr="00EC5F34">
              <w:rPr>
                <w:rFonts w:ascii="Arial" w:hAnsi="Arial" w:cs="Arial"/>
                <w:b/>
                <w:smallCaps/>
                <w:sz w:val="20"/>
              </w:rPr>
              <w:t>0-3 Years after Graduation</w:t>
            </w:r>
          </w:p>
        </w:tc>
        <w:tc>
          <w:tcPr>
            <w:tcW w:w="3249" w:type="dxa"/>
            <w:tcBorders>
              <w:top w:val="nil"/>
              <w:right w:val="single" w:sz="4" w:space="0" w:color="auto"/>
            </w:tcBorders>
            <w:vAlign w:val="center"/>
          </w:tcPr>
          <w:p w14:paraId="3F8BCCDD" w14:textId="77777777" w:rsidR="00345C3D" w:rsidRPr="00EC5F34" w:rsidRDefault="00345C3D" w:rsidP="00B72612">
            <w:pPr>
              <w:jc w:val="center"/>
              <w:rPr>
                <w:rFonts w:ascii="Arial" w:hAnsi="Arial" w:cs="Arial"/>
                <w:b/>
                <w:smallCaps/>
                <w:sz w:val="20"/>
              </w:rPr>
            </w:pPr>
            <w:r w:rsidRPr="00EC5F34">
              <w:rPr>
                <w:rFonts w:ascii="Arial" w:hAnsi="Arial" w:cs="Arial"/>
                <w:b/>
                <w:smallCaps/>
                <w:sz w:val="20"/>
              </w:rPr>
              <w:t>3+ Years after Graduation</w:t>
            </w:r>
          </w:p>
        </w:tc>
      </w:tr>
      <w:tr w:rsidR="00345C3D" w:rsidRPr="00EC5F34" w14:paraId="641ED4FD" w14:textId="77777777">
        <w:trPr>
          <w:cantSplit/>
        </w:trPr>
        <w:tc>
          <w:tcPr>
            <w:tcW w:w="1170" w:type="dxa"/>
            <w:tcBorders>
              <w:right w:val="single" w:sz="4" w:space="0" w:color="auto"/>
            </w:tcBorders>
            <w:vAlign w:val="center"/>
          </w:tcPr>
          <w:p w14:paraId="19C07AA6" w14:textId="77777777" w:rsidR="00345C3D" w:rsidRPr="00EC5F34" w:rsidRDefault="00345C3D" w:rsidP="00B72612">
            <w:pPr>
              <w:jc w:val="center"/>
              <w:rPr>
                <w:rFonts w:ascii="Arial" w:hAnsi="Arial" w:cs="Arial"/>
                <w:smallCaps/>
                <w:sz w:val="20"/>
              </w:rPr>
            </w:pPr>
            <w:r w:rsidRPr="00EC5F34">
              <w:rPr>
                <w:rFonts w:ascii="Arial" w:hAnsi="Arial" w:cs="Arial"/>
                <w:smallCaps/>
                <w:sz w:val="20"/>
              </w:rPr>
              <w:t>Applies to:</w:t>
            </w:r>
          </w:p>
        </w:tc>
        <w:tc>
          <w:tcPr>
            <w:tcW w:w="2160" w:type="dxa"/>
            <w:tcBorders>
              <w:left w:val="nil"/>
            </w:tcBorders>
            <w:vAlign w:val="center"/>
          </w:tcPr>
          <w:p w14:paraId="082DE795" w14:textId="77777777" w:rsidR="00345C3D" w:rsidRPr="00EC5F34" w:rsidRDefault="00345C3D" w:rsidP="00B72612">
            <w:pPr>
              <w:jc w:val="center"/>
              <w:rPr>
                <w:rFonts w:ascii="Arial" w:hAnsi="Arial" w:cs="Arial"/>
                <w:sz w:val="20"/>
              </w:rPr>
            </w:pPr>
            <w:r w:rsidRPr="00EC5F34">
              <w:rPr>
                <w:rFonts w:ascii="Arial" w:hAnsi="Arial" w:cs="Arial"/>
                <w:sz w:val="20"/>
              </w:rPr>
              <w:t>All graduates</w:t>
            </w:r>
          </w:p>
        </w:tc>
        <w:tc>
          <w:tcPr>
            <w:tcW w:w="2340" w:type="dxa"/>
            <w:vAlign w:val="center"/>
          </w:tcPr>
          <w:p w14:paraId="6419F839" w14:textId="77777777" w:rsidR="00345C3D" w:rsidRPr="00EC5F34" w:rsidRDefault="00345C3D" w:rsidP="00B72612">
            <w:pPr>
              <w:jc w:val="center"/>
              <w:rPr>
                <w:rFonts w:ascii="Arial" w:hAnsi="Arial" w:cs="Arial"/>
                <w:sz w:val="20"/>
              </w:rPr>
            </w:pPr>
            <w:r w:rsidRPr="00EC5F34">
              <w:rPr>
                <w:rFonts w:ascii="Arial" w:hAnsi="Arial" w:cs="Arial"/>
                <w:sz w:val="20"/>
              </w:rPr>
              <w:t>All graduates</w:t>
            </w:r>
          </w:p>
        </w:tc>
        <w:tc>
          <w:tcPr>
            <w:tcW w:w="2250" w:type="dxa"/>
            <w:tcBorders>
              <w:right w:val="single" w:sz="4" w:space="0" w:color="auto"/>
            </w:tcBorders>
            <w:vAlign w:val="center"/>
          </w:tcPr>
          <w:p w14:paraId="53548C48" w14:textId="77777777" w:rsidR="00345C3D" w:rsidRPr="00EC5F34" w:rsidRDefault="00345C3D" w:rsidP="00B72612">
            <w:pPr>
              <w:jc w:val="center"/>
              <w:rPr>
                <w:rFonts w:ascii="Arial" w:hAnsi="Arial" w:cs="Arial"/>
                <w:b/>
                <w:smallCaps/>
                <w:sz w:val="20"/>
              </w:rPr>
            </w:pPr>
            <w:r w:rsidRPr="00EC5F34">
              <w:rPr>
                <w:rFonts w:ascii="Arial" w:hAnsi="Arial" w:cs="Arial"/>
                <w:sz w:val="20"/>
              </w:rPr>
              <w:t>All</w:t>
            </w:r>
            <w:r w:rsidRPr="00EC5F34">
              <w:rPr>
                <w:rFonts w:ascii="Arial" w:hAnsi="Arial" w:cs="Arial"/>
                <w:b/>
                <w:smallCaps/>
                <w:sz w:val="20"/>
              </w:rPr>
              <w:t xml:space="preserve"> </w:t>
            </w:r>
            <w:r w:rsidRPr="00EC5F34">
              <w:rPr>
                <w:rFonts w:ascii="Arial" w:hAnsi="Arial" w:cs="Arial"/>
                <w:sz w:val="20"/>
              </w:rPr>
              <w:t>graduates</w:t>
            </w:r>
          </w:p>
        </w:tc>
        <w:tc>
          <w:tcPr>
            <w:tcW w:w="3249" w:type="dxa"/>
            <w:tcBorders>
              <w:left w:val="nil"/>
            </w:tcBorders>
            <w:vAlign w:val="center"/>
          </w:tcPr>
          <w:p w14:paraId="6D967D5F" w14:textId="77777777" w:rsidR="00345C3D" w:rsidRPr="00EC5F34" w:rsidRDefault="00345C3D" w:rsidP="00B72612">
            <w:pPr>
              <w:jc w:val="center"/>
              <w:rPr>
                <w:rFonts w:ascii="Arial" w:hAnsi="Arial" w:cs="Arial"/>
                <w:sz w:val="20"/>
              </w:rPr>
            </w:pPr>
            <w:r w:rsidRPr="00EC5F34">
              <w:rPr>
                <w:rFonts w:ascii="Arial" w:hAnsi="Arial" w:cs="Arial"/>
                <w:sz w:val="20"/>
              </w:rPr>
              <w:t>All graduates</w:t>
            </w:r>
          </w:p>
        </w:tc>
        <w:tc>
          <w:tcPr>
            <w:tcW w:w="3249" w:type="dxa"/>
            <w:tcBorders>
              <w:right w:val="single" w:sz="4" w:space="0" w:color="auto"/>
            </w:tcBorders>
            <w:vAlign w:val="center"/>
          </w:tcPr>
          <w:p w14:paraId="41548FD6" w14:textId="77777777" w:rsidR="00345C3D" w:rsidRPr="00EC5F34" w:rsidRDefault="00345C3D" w:rsidP="00B72612">
            <w:pPr>
              <w:jc w:val="center"/>
              <w:rPr>
                <w:rFonts w:ascii="Arial" w:hAnsi="Arial" w:cs="Arial"/>
                <w:b/>
                <w:smallCaps/>
                <w:sz w:val="28"/>
              </w:rPr>
            </w:pPr>
            <w:r w:rsidRPr="00EC5F34">
              <w:rPr>
                <w:rFonts w:ascii="Arial" w:hAnsi="Arial" w:cs="Arial"/>
                <w:sz w:val="20"/>
              </w:rPr>
              <w:t>All graduates</w:t>
            </w:r>
          </w:p>
        </w:tc>
      </w:tr>
      <w:tr w:rsidR="00345C3D" w:rsidRPr="00EC5F34" w14:paraId="139DCBF0" w14:textId="77777777">
        <w:trPr>
          <w:cantSplit/>
        </w:trPr>
        <w:tc>
          <w:tcPr>
            <w:tcW w:w="1170" w:type="dxa"/>
            <w:tcBorders>
              <w:bottom w:val="nil"/>
              <w:right w:val="single" w:sz="4" w:space="0" w:color="auto"/>
            </w:tcBorders>
          </w:tcPr>
          <w:p w14:paraId="0DDDDC5C" w14:textId="77777777" w:rsidR="00345C3D" w:rsidRPr="00EC5F34" w:rsidRDefault="00345C3D" w:rsidP="00B72612">
            <w:pPr>
              <w:jc w:val="center"/>
              <w:rPr>
                <w:rFonts w:ascii="Arial" w:hAnsi="Arial" w:cs="Arial"/>
                <w:smallCaps/>
                <w:sz w:val="20"/>
              </w:rPr>
            </w:pPr>
            <w:r w:rsidRPr="00EC5F34">
              <w:rPr>
                <w:rFonts w:ascii="Arial" w:hAnsi="Arial" w:cs="Arial"/>
                <w:smallCaps/>
                <w:sz w:val="20"/>
              </w:rPr>
              <w:t>Nursing Credits:</w:t>
            </w:r>
          </w:p>
        </w:tc>
        <w:tc>
          <w:tcPr>
            <w:tcW w:w="2160" w:type="dxa"/>
            <w:tcBorders>
              <w:left w:val="nil"/>
              <w:bottom w:val="nil"/>
            </w:tcBorders>
          </w:tcPr>
          <w:p w14:paraId="135B5EDC" w14:textId="77777777" w:rsidR="00345C3D" w:rsidRPr="00EC5F34" w:rsidRDefault="00345C3D" w:rsidP="00EE3D48">
            <w:pPr>
              <w:widowControl/>
              <w:numPr>
                <w:ilvl w:val="0"/>
                <w:numId w:val="99"/>
              </w:numPr>
              <w:rPr>
                <w:rFonts w:ascii="Arial" w:hAnsi="Arial" w:cs="Arial"/>
                <w:sz w:val="20"/>
              </w:rPr>
            </w:pPr>
            <w:r w:rsidRPr="00EC5F34">
              <w:rPr>
                <w:rFonts w:ascii="Arial" w:hAnsi="Arial" w:cs="Arial"/>
                <w:sz w:val="20"/>
              </w:rPr>
              <w:t>No testing required.</w:t>
            </w:r>
          </w:p>
          <w:p w14:paraId="3352E28F" w14:textId="77777777" w:rsidR="00345C3D" w:rsidRPr="00EC5F34" w:rsidRDefault="00345C3D" w:rsidP="00EE3D48">
            <w:pPr>
              <w:widowControl/>
              <w:numPr>
                <w:ilvl w:val="0"/>
                <w:numId w:val="99"/>
              </w:numPr>
              <w:rPr>
                <w:rFonts w:ascii="Arial" w:hAnsi="Arial" w:cs="Arial"/>
                <w:sz w:val="20"/>
              </w:rPr>
            </w:pPr>
            <w:r w:rsidRPr="00EC5F34">
              <w:rPr>
                <w:rFonts w:ascii="Arial" w:hAnsi="Arial" w:cs="Arial"/>
                <w:sz w:val="20"/>
              </w:rPr>
              <w:t>No work experience required.</w:t>
            </w:r>
          </w:p>
        </w:tc>
        <w:tc>
          <w:tcPr>
            <w:tcW w:w="2340" w:type="dxa"/>
            <w:tcBorders>
              <w:bottom w:val="nil"/>
            </w:tcBorders>
          </w:tcPr>
          <w:p w14:paraId="0DCA4A1D" w14:textId="77777777" w:rsidR="00345C3D" w:rsidRPr="00EC5F34" w:rsidRDefault="00345C3D" w:rsidP="00EE3D48">
            <w:pPr>
              <w:widowControl/>
              <w:numPr>
                <w:ilvl w:val="0"/>
                <w:numId w:val="100"/>
              </w:numPr>
              <w:rPr>
                <w:rFonts w:ascii="Arial" w:hAnsi="Arial" w:cs="Arial"/>
                <w:sz w:val="20"/>
              </w:rPr>
            </w:pPr>
            <w:r w:rsidRPr="00EC5F34">
              <w:rPr>
                <w:rFonts w:ascii="Arial" w:hAnsi="Arial" w:cs="Arial"/>
                <w:sz w:val="20"/>
              </w:rPr>
              <w:t>No testing required if during last 3 years have had:</w:t>
            </w:r>
          </w:p>
          <w:p w14:paraId="2489FCEC" w14:textId="77777777" w:rsidR="00345C3D" w:rsidRPr="00EC5F34" w:rsidRDefault="00345C3D" w:rsidP="00EE3D48">
            <w:pPr>
              <w:widowControl/>
              <w:numPr>
                <w:ilvl w:val="0"/>
                <w:numId w:val="101"/>
              </w:numPr>
              <w:rPr>
                <w:rFonts w:ascii="Arial" w:hAnsi="Arial" w:cs="Arial"/>
                <w:sz w:val="20"/>
              </w:rPr>
            </w:pPr>
            <w:r w:rsidRPr="00EC5F34">
              <w:rPr>
                <w:rFonts w:ascii="Arial" w:hAnsi="Arial" w:cs="Arial"/>
                <w:sz w:val="20"/>
              </w:rPr>
              <w:t xml:space="preserve">Nursing work experience of 1,000 hours </w:t>
            </w:r>
            <w:r w:rsidRPr="00EC5F34">
              <w:rPr>
                <w:rFonts w:ascii="Arial" w:hAnsi="Arial" w:cs="Arial"/>
                <w:i/>
                <w:sz w:val="20"/>
              </w:rPr>
              <w:t>or</w:t>
            </w:r>
          </w:p>
          <w:p w14:paraId="5CB8C106" w14:textId="77777777" w:rsidR="00345C3D" w:rsidRPr="00EC5F34" w:rsidRDefault="00345C3D" w:rsidP="00EE3D48">
            <w:pPr>
              <w:widowControl/>
              <w:numPr>
                <w:ilvl w:val="0"/>
                <w:numId w:val="101"/>
              </w:numPr>
              <w:rPr>
                <w:rFonts w:ascii="Arial" w:hAnsi="Arial" w:cs="Arial"/>
                <w:sz w:val="20"/>
              </w:rPr>
            </w:pPr>
            <w:r w:rsidRPr="00EC5F34">
              <w:rPr>
                <w:rFonts w:ascii="Arial" w:hAnsi="Arial" w:cs="Arial"/>
                <w:sz w:val="20"/>
              </w:rPr>
              <w:t xml:space="preserve">A CCNE-approved**  refresher course </w:t>
            </w:r>
            <w:r w:rsidRPr="00EC5F34">
              <w:rPr>
                <w:rFonts w:ascii="Arial" w:hAnsi="Arial" w:cs="Arial"/>
                <w:i/>
                <w:sz w:val="20"/>
              </w:rPr>
              <w:t>or</w:t>
            </w:r>
          </w:p>
          <w:p w14:paraId="36D1F479" w14:textId="77777777" w:rsidR="00345C3D" w:rsidRPr="00EC5F34" w:rsidRDefault="00345C3D" w:rsidP="00EE3D48">
            <w:pPr>
              <w:widowControl/>
              <w:numPr>
                <w:ilvl w:val="0"/>
                <w:numId w:val="101"/>
              </w:numPr>
              <w:rPr>
                <w:rFonts w:ascii="Arial" w:hAnsi="Arial" w:cs="Arial"/>
                <w:sz w:val="20"/>
              </w:rPr>
            </w:pPr>
            <w:r w:rsidRPr="00EC5F34">
              <w:rPr>
                <w:rFonts w:ascii="Arial" w:hAnsi="Arial" w:cs="Arial"/>
                <w:sz w:val="20"/>
              </w:rPr>
              <w:lastRenderedPageBreak/>
              <w:t>An experience approved by the accepting college.</w:t>
            </w:r>
          </w:p>
        </w:tc>
        <w:tc>
          <w:tcPr>
            <w:tcW w:w="2250" w:type="dxa"/>
            <w:tcBorders>
              <w:bottom w:val="nil"/>
              <w:right w:val="single" w:sz="4" w:space="0" w:color="auto"/>
            </w:tcBorders>
          </w:tcPr>
          <w:p w14:paraId="2F9C9203" w14:textId="77777777" w:rsidR="00345C3D" w:rsidRPr="00EC5F34" w:rsidRDefault="00345C3D" w:rsidP="00EE3D48">
            <w:pPr>
              <w:widowControl/>
              <w:numPr>
                <w:ilvl w:val="0"/>
                <w:numId w:val="102"/>
              </w:numPr>
              <w:rPr>
                <w:rFonts w:ascii="Arial" w:hAnsi="Arial" w:cs="Arial"/>
                <w:sz w:val="20"/>
              </w:rPr>
            </w:pPr>
            <w:r w:rsidRPr="00EC5F34">
              <w:rPr>
                <w:rFonts w:ascii="Arial" w:hAnsi="Arial" w:cs="Arial"/>
                <w:sz w:val="20"/>
              </w:rPr>
              <w:lastRenderedPageBreak/>
              <w:t>Testing required.</w:t>
            </w:r>
          </w:p>
          <w:p w14:paraId="249A3E94" w14:textId="77777777" w:rsidR="00345C3D" w:rsidRPr="00EC5F34" w:rsidRDefault="00345C3D" w:rsidP="00EE3D48">
            <w:pPr>
              <w:widowControl/>
              <w:numPr>
                <w:ilvl w:val="0"/>
                <w:numId w:val="102"/>
              </w:numPr>
              <w:rPr>
                <w:rFonts w:ascii="Arial" w:hAnsi="Arial" w:cs="Arial"/>
                <w:sz w:val="20"/>
              </w:rPr>
            </w:pPr>
            <w:r w:rsidRPr="00EC5F34">
              <w:rPr>
                <w:rFonts w:ascii="Arial" w:hAnsi="Arial" w:cs="Arial"/>
                <w:sz w:val="20"/>
              </w:rPr>
              <w:t>In addition, during last 3 years must have had:</w:t>
            </w:r>
          </w:p>
          <w:p w14:paraId="4C5F842A" w14:textId="77777777" w:rsidR="00345C3D" w:rsidRPr="00EC5F34" w:rsidRDefault="00345C3D" w:rsidP="00EE3D48">
            <w:pPr>
              <w:widowControl/>
              <w:numPr>
                <w:ilvl w:val="0"/>
                <w:numId w:val="103"/>
              </w:numPr>
              <w:rPr>
                <w:rFonts w:ascii="Arial" w:hAnsi="Arial" w:cs="Arial"/>
                <w:sz w:val="20"/>
              </w:rPr>
            </w:pPr>
            <w:r w:rsidRPr="00EC5F34">
              <w:rPr>
                <w:rFonts w:ascii="Arial" w:hAnsi="Arial" w:cs="Arial"/>
                <w:sz w:val="20"/>
              </w:rPr>
              <w:t xml:space="preserve">Nursing work experience of 1000 hours </w:t>
            </w:r>
            <w:r w:rsidRPr="00EC5F34">
              <w:rPr>
                <w:rFonts w:ascii="Arial" w:hAnsi="Arial" w:cs="Arial"/>
                <w:i/>
                <w:sz w:val="20"/>
              </w:rPr>
              <w:t xml:space="preserve">or </w:t>
            </w:r>
          </w:p>
          <w:p w14:paraId="075E1547" w14:textId="77777777" w:rsidR="00345C3D" w:rsidRPr="00EC5F34" w:rsidRDefault="00345C3D" w:rsidP="00EE3D48">
            <w:pPr>
              <w:widowControl/>
              <w:numPr>
                <w:ilvl w:val="0"/>
                <w:numId w:val="103"/>
              </w:numPr>
              <w:rPr>
                <w:rFonts w:ascii="Arial" w:hAnsi="Arial" w:cs="Arial"/>
                <w:sz w:val="20"/>
              </w:rPr>
            </w:pPr>
            <w:r w:rsidRPr="00EC5F34">
              <w:rPr>
                <w:rFonts w:ascii="Arial" w:hAnsi="Arial" w:cs="Arial"/>
                <w:sz w:val="20"/>
              </w:rPr>
              <w:t xml:space="preserve">A CCNE-approved**  </w:t>
            </w:r>
            <w:r w:rsidRPr="00EC5F34">
              <w:rPr>
                <w:rFonts w:ascii="Arial" w:hAnsi="Arial" w:cs="Arial"/>
                <w:sz w:val="20"/>
              </w:rPr>
              <w:lastRenderedPageBreak/>
              <w:t xml:space="preserve">refresher course </w:t>
            </w:r>
            <w:r w:rsidRPr="00EC5F34">
              <w:rPr>
                <w:rFonts w:ascii="Arial" w:hAnsi="Arial" w:cs="Arial"/>
                <w:i/>
                <w:sz w:val="20"/>
              </w:rPr>
              <w:t>or</w:t>
            </w:r>
          </w:p>
          <w:p w14:paraId="3F630C5A" w14:textId="77777777" w:rsidR="00345C3D" w:rsidRPr="00EC5F34" w:rsidRDefault="00345C3D" w:rsidP="00EE3D48">
            <w:pPr>
              <w:widowControl/>
              <w:numPr>
                <w:ilvl w:val="0"/>
                <w:numId w:val="103"/>
              </w:numPr>
              <w:rPr>
                <w:rFonts w:ascii="Arial" w:hAnsi="Arial" w:cs="Arial"/>
                <w:sz w:val="20"/>
              </w:rPr>
            </w:pPr>
            <w:r w:rsidRPr="00EC5F34">
              <w:rPr>
                <w:rFonts w:ascii="Arial" w:hAnsi="Arial" w:cs="Arial"/>
                <w:sz w:val="20"/>
              </w:rPr>
              <w:t>An experience approved by the accepting college</w:t>
            </w:r>
          </w:p>
          <w:p w14:paraId="55DD9E14" w14:textId="77777777" w:rsidR="00345C3D" w:rsidRPr="00EC5F34" w:rsidRDefault="00345C3D" w:rsidP="00B72612">
            <w:pPr>
              <w:rPr>
                <w:rFonts w:ascii="Arial" w:hAnsi="Arial" w:cs="Arial"/>
                <w:sz w:val="16"/>
                <w:szCs w:val="16"/>
              </w:rPr>
            </w:pPr>
            <w:r w:rsidRPr="00EC5F34">
              <w:rPr>
                <w:rFonts w:ascii="Arial" w:hAnsi="Arial" w:cs="Arial"/>
                <w:i/>
                <w:sz w:val="16"/>
                <w:szCs w:val="16"/>
              </w:rPr>
              <w:t>Credits depend on result of testing and individual college policies.</w:t>
            </w:r>
          </w:p>
        </w:tc>
        <w:tc>
          <w:tcPr>
            <w:tcW w:w="3249" w:type="dxa"/>
            <w:tcBorders>
              <w:left w:val="nil"/>
              <w:bottom w:val="nil"/>
            </w:tcBorders>
          </w:tcPr>
          <w:p w14:paraId="320646C0" w14:textId="77777777" w:rsidR="00345C3D" w:rsidRPr="00EC5F34" w:rsidRDefault="00345C3D" w:rsidP="00EE3D48">
            <w:pPr>
              <w:widowControl/>
              <w:numPr>
                <w:ilvl w:val="0"/>
                <w:numId w:val="102"/>
              </w:numPr>
              <w:rPr>
                <w:rFonts w:ascii="Arial" w:hAnsi="Arial" w:cs="Arial"/>
                <w:b/>
                <w:smallCaps/>
                <w:sz w:val="28"/>
              </w:rPr>
            </w:pPr>
            <w:r w:rsidRPr="00EC5F34">
              <w:rPr>
                <w:rFonts w:ascii="Arial" w:hAnsi="Arial" w:cs="Arial"/>
                <w:sz w:val="20"/>
              </w:rPr>
              <w:lastRenderedPageBreak/>
              <w:t>No testing required.</w:t>
            </w:r>
          </w:p>
          <w:p w14:paraId="35D4F34A" w14:textId="77777777" w:rsidR="00345C3D" w:rsidRPr="00EC5F34" w:rsidRDefault="00345C3D" w:rsidP="00EE3D48">
            <w:pPr>
              <w:widowControl/>
              <w:numPr>
                <w:ilvl w:val="0"/>
                <w:numId w:val="102"/>
              </w:numPr>
              <w:rPr>
                <w:rFonts w:ascii="Arial" w:hAnsi="Arial" w:cs="Arial"/>
                <w:b/>
                <w:smallCaps/>
                <w:sz w:val="28"/>
              </w:rPr>
            </w:pPr>
            <w:r w:rsidRPr="00EC5F34">
              <w:rPr>
                <w:rFonts w:ascii="Arial" w:hAnsi="Arial" w:cs="Arial"/>
                <w:sz w:val="20"/>
              </w:rPr>
              <w:t>No work experience required.</w:t>
            </w:r>
          </w:p>
        </w:tc>
        <w:tc>
          <w:tcPr>
            <w:tcW w:w="3249" w:type="dxa"/>
            <w:tcBorders>
              <w:bottom w:val="nil"/>
              <w:right w:val="single" w:sz="4" w:space="0" w:color="auto"/>
            </w:tcBorders>
          </w:tcPr>
          <w:p w14:paraId="458638EC" w14:textId="77777777" w:rsidR="00345C3D" w:rsidRPr="00EC5F34" w:rsidRDefault="00345C3D" w:rsidP="00EE3D48">
            <w:pPr>
              <w:widowControl/>
              <w:numPr>
                <w:ilvl w:val="0"/>
                <w:numId w:val="102"/>
              </w:numPr>
              <w:rPr>
                <w:rFonts w:ascii="Arial" w:hAnsi="Arial" w:cs="Arial"/>
                <w:b/>
                <w:smallCaps/>
                <w:sz w:val="28"/>
              </w:rPr>
            </w:pPr>
            <w:r w:rsidRPr="00EC5F34">
              <w:rPr>
                <w:rFonts w:ascii="Arial" w:hAnsi="Arial" w:cs="Arial"/>
                <w:sz w:val="20"/>
              </w:rPr>
              <w:t>No testing required if during the last 3 years have had:</w:t>
            </w:r>
          </w:p>
          <w:p w14:paraId="494283CF" w14:textId="77777777" w:rsidR="00345C3D" w:rsidRPr="00EC5F34" w:rsidRDefault="00345C3D" w:rsidP="00EE3D48">
            <w:pPr>
              <w:widowControl/>
              <w:numPr>
                <w:ilvl w:val="0"/>
                <w:numId w:val="104"/>
              </w:numPr>
              <w:rPr>
                <w:rFonts w:ascii="Arial" w:hAnsi="Arial" w:cs="Arial"/>
                <w:sz w:val="20"/>
              </w:rPr>
            </w:pPr>
            <w:r w:rsidRPr="00EC5F34">
              <w:rPr>
                <w:rFonts w:ascii="Arial" w:hAnsi="Arial" w:cs="Arial"/>
                <w:sz w:val="20"/>
              </w:rPr>
              <w:t xml:space="preserve">Nursing work experience of 1,000***hours </w:t>
            </w:r>
            <w:r w:rsidRPr="00EC5F34">
              <w:rPr>
                <w:rFonts w:ascii="Arial" w:hAnsi="Arial" w:cs="Arial"/>
                <w:i/>
                <w:sz w:val="20"/>
              </w:rPr>
              <w:t xml:space="preserve">or </w:t>
            </w:r>
          </w:p>
          <w:p w14:paraId="17C78062" w14:textId="77777777" w:rsidR="00345C3D" w:rsidRPr="00EC5F34" w:rsidRDefault="00345C3D" w:rsidP="00EE3D48">
            <w:pPr>
              <w:widowControl/>
              <w:numPr>
                <w:ilvl w:val="0"/>
                <w:numId w:val="104"/>
              </w:numPr>
              <w:rPr>
                <w:rFonts w:ascii="Arial" w:hAnsi="Arial" w:cs="Arial"/>
                <w:sz w:val="20"/>
              </w:rPr>
            </w:pPr>
            <w:r w:rsidRPr="00EC5F34">
              <w:rPr>
                <w:rFonts w:ascii="Arial" w:hAnsi="Arial" w:cs="Arial"/>
                <w:sz w:val="20"/>
              </w:rPr>
              <w:t xml:space="preserve">A CCNE-approved** refresher course </w:t>
            </w:r>
            <w:r w:rsidRPr="00EC5F34">
              <w:rPr>
                <w:rFonts w:ascii="Arial" w:hAnsi="Arial" w:cs="Arial"/>
                <w:i/>
                <w:sz w:val="20"/>
              </w:rPr>
              <w:t>or</w:t>
            </w:r>
          </w:p>
          <w:p w14:paraId="5B94DD75" w14:textId="77777777" w:rsidR="00345C3D" w:rsidRPr="00EC5F34" w:rsidRDefault="00345C3D" w:rsidP="00EE3D48">
            <w:pPr>
              <w:widowControl/>
              <w:numPr>
                <w:ilvl w:val="0"/>
                <w:numId w:val="104"/>
              </w:numPr>
              <w:rPr>
                <w:rFonts w:ascii="Arial" w:hAnsi="Arial" w:cs="Arial"/>
                <w:sz w:val="20"/>
              </w:rPr>
            </w:pPr>
            <w:r w:rsidRPr="00EC5F34">
              <w:rPr>
                <w:rFonts w:ascii="Arial" w:hAnsi="Arial" w:cs="Arial"/>
                <w:sz w:val="20"/>
              </w:rPr>
              <w:t>An experience approved by the accepting college</w:t>
            </w:r>
          </w:p>
          <w:p w14:paraId="7900B1A2" w14:textId="77777777" w:rsidR="00345C3D" w:rsidRPr="00EC5F34" w:rsidRDefault="00345C3D" w:rsidP="00B72612">
            <w:pPr>
              <w:rPr>
                <w:rFonts w:ascii="Arial" w:hAnsi="Arial" w:cs="Arial"/>
                <w:i/>
                <w:sz w:val="20"/>
              </w:rPr>
            </w:pPr>
          </w:p>
          <w:p w14:paraId="2AAB95C7" w14:textId="77777777" w:rsidR="00345C3D" w:rsidRPr="00EC5F34" w:rsidRDefault="00345C3D" w:rsidP="00B72612">
            <w:pPr>
              <w:rPr>
                <w:rFonts w:ascii="Arial" w:hAnsi="Arial" w:cs="Arial"/>
                <w:b/>
                <w:smallCaps/>
                <w:sz w:val="28"/>
              </w:rPr>
            </w:pPr>
            <w:r w:rsidRPr="00EC5F34">
              <w:rPr>
                <w:rFonts w:ascii="Arial" w:hAnsi="Arial" w:cs="Arial"/>
                <w:i/>
                <w:sz w:val="20"/>
              </w:rPr>
              <w:lastRenderedPageBreak/>
              <w:t>***certain schools may require additional work experience for admission..</w:t>
            </w:r>
          </w:p>
        </w:tc>
      </w:tr>
      <w:tr w:rsidR="00345C3D" w:rsidRPr="00EC5F34" w14:paraId="55B329FC" w14:textId="77777777">
        <w:trPr>
          <w:cantSplit/>
        </w:trPr>
        <w:tc>
          <w:tcPr>
            <w:tcW w:w="1170" w:type="dxa"/>
            <w:tcBorders>
              <w:bottom w:val="single" w:sz="4" w:space="0" w:color="auto"/>
              <w:right w:val="single" w:sz="4" w:space="0" w:color="auto"/>
            </w:tcBorders>
          </w:tcPr>
          <w:p w14:paraId="27A56518" w14:textId="77777777" w:rsidR="00345C3D" w:rsidRPr="00EC5F34" w:rsidRDefault="00345C3D" w:rsidP="00B72612">
            <w:pPr>
              <w:pStyle w:val="BodyText"/>
              <w:rPr>
                <w:rFonts w:ascii="Arial" w:hAnsi="Arial" w:cs="Arial"/>
                <w:sz w:val="20"/>
              </w:rPr>
            </w:pPr>
            <w:r w:rsidRPr="00EC5F34">
              <w:rPr>
                <w:rFonts w:ascii="Arial" w:hAnsi="Arial" w:cs="Arial"/>
                <w:sz w:val="20"/>
              </w:rPr>
              <w:lastRenderedPageBreak/>
              <w:t>Non-Nursing Credits:</w:t>
            </w:r>
          </w:p>
          <w:p w14:paraId="0F241852" w14:textId="77777777" w:rsidR="00345C3D" w:rsidRPr="00EC5F34" w:rsidRDefault="00345C3D" w:rsidP="00B72612">
            <w:pPr>
              <w:jc w:val="right"/>
              <w:rPr>
                <w:rFonts w:ascii="Arial" w:hAnsi="Arial" w:cs="Arial"/>
                <w:i/>
                <w:sz w:val="14"/>
              </w:rPr>
            </w:pPr>
            <w:r w:rsidRPr="00EC5F34">
              <w:rPr>
                <w:rFonts w:ascii="Arial" w:hAnsi="Arial" w:cs="Arial"/>
                <w:smallCaps/>
                <w:sz w:val="14"/>
              </w:rPr>
              <w:t>**</w:t>
            </w:r>
            <w:r w:rsidRPr="00EC5F34">
              <w:rPr>
                <w:rFonts w:ascii="Arial" w:hAnsi="Arial" w:cs="Arial"/>
                <w:i/>
                <w:sz w:val="14"/>
              </w:rPr>
              <w:t>Colorado Council on Nursing Education</w:t>
            </w:r>
          </w:p>
        </w:tc>
        <w:tc>
          <w:tcPr>
            <w:tcW w:w="2160" w:type="dxa"/>
            <w:tcBorders>
              <w:left w:val="nil"/>
              <w:bottom w:val="single" w:sz="4" w:space="0" w:color="auto"/>
            </w:tcBorders>
          </w:tcPr>
          <w:p w14:paraId="76C5CA04" w14:textId="77777777" w:rsidR="00345C3D" w:rsidRPr="00EC5F34" w:rsidRDefault="00345C3D" w:rsidP="00B72612">
            <w:pPr>
              <w:rPr>
                <w:rFonts w:ascii="Arial" w:hAnsi="Arial" w:cs="Arial"/>
                <w:sz w:val="20"/>
              </w:rPr>
            </w:pPr>
            <w:r w:rsidRPr="00EC5F34">
              <w:rPr>
                <w:rFonts w:ascii="Arial" w:hAnsi="Arial" w:cs="Arial"/>
                <w:sz w:val="20"/>
              </w:rPr>
              <w:t>May be transferred from colleges (subject to individual college policies); vocational-technical credits are not transferable</w:t>
            </w:r>
          </w:p>
        </w:tc>
        <w:tc>
          <w:tcPr>
            <w:tcW w:w="2340" w:type="dxa"/>
            <w:tcBorders>
              <w:bottom w:val="single" w:sz="4" w:space="0" w:color="auto"/>
            </w:tcBorders>
          </w:tcPr>
          <w:p w14:paraId="1CE3FF8E" w14:textId="77777777" w:rsidR="00345C3D" w:rsidRPr="00EC5F34" w:rsidRDefault="00345C3D" w:rsidP="00B72612">
            <w:pPr>
              <w:rPr>
                <w:rFonts w:ascii="Arial" w:hAnsi="Arial" w:cs="Arial"/>
                <w:sz w:val="20"/>
              </w:rPr>
            </w:pPr>
            <w:r w:rsidRPr="00EC5F34">
              <w:rPr>
                <w:rFonts w:ascii="Arial" w:hAnsi="Arial" w:cs="Arial"/>
                <w:sz w:val="20"/>
              </w:rPr>
              <w:t>May be transferred from colleges (subject to individual college policies); vocational-technical credits are not transferable</w:t>
            </w:r>
          </w:p>
        </w:tc>
        <w:tc>
          <w:tcPr>
            <w:tcW w:w="2250" w:type="dxa"/>
            <w:tcBorders>
              <w:bottom w:val="single" w:sz="4" w:space="0" w:color="auto"/>
              <w:right w:val="single" w:sz="4" w:space="0" w:color="auto"/>
            </w:tcBorders>
          </w:tcPr>
          <w:p w14:paraId="71CFA70D" w14:textId="77777777" w:rsidR="00345C3D" w:rsidRPr="00EC5F34" w:rsidRDefault="00345C3D" w:rsidP="00B72612">
            <w:pPr>
              <w:rPr>
                <w:rFonts w:ascii="Arial" w:hAnsi="Arial" w:cs="Arial"/>
                <w:sz w:val="20"/>
              </w:rPr>
            </w:pPr>
            <w:r w:rsidRPr="00EC5F34">
              <w:rPr>
                <w:rFonts w:ascii="Arial" w:hAnsi="Arial" w:cs="Arial"/>
                <w:sz w:val="20"/>
              </w:rPr>
              <w:t>May be transferred from colleges (subject to individual college policies); vocational-technical credits are not transferable</w:t>
            </w:r>
          </w:p>
        </w:tc>
        <w:tc>
          <w:tcPr>
            <w:tcW w:w="3249" w:type="dxa"/>
            <w:tcBorders>
              <w:left w:val="nil"/>
              <w:bottom w:val="single" w:sz="4" w:space="0" w:color="auto"/>
            </w:tcBorders>
          </w:tcPr>
          <w:p w14:paraId="46488DF7" w14:textId="77777777" w:rsidR="00345C3D" w:rsidRPr="00EC5F34" w:rsidRDefault="00345C3D" w:rsidP="00B72612">
            <w:pPr>
              <w:rPr>
                <w:rFonts w:ascii="Arial" w:hAnsi="Arial" w:cs="Arial"/>
                <w:sz w:val="20"/>
              </w:rPr>
            </w:pPr>
            <w:r w:rsidRPr="00EC5F34">
              <w:rPr>
                <w:rFonts w:ascii="Arial" w:hAnsi="Arial" w:cs="Arial"/>
                <w:sz w:val="20"/>
              </w:rPr>
              <w:t>Only non-nursing courses that carry college credit may transfer (subject to policies of individual colleges).</w:t>
            </w:r>
          </w:p>
        </w:tc>
        <w:tc>
          <w:tcPr>
            <w:tcW w:w="3249" w:type="dxa"/>
            <w:tcBorders>
              <w:bottom w:val="single" w:sz="4" w:space="0" w:color="auto"/>
              <w:right w:val="single" w:sz="4" w:space="0" w:color="auto"/>
            </w:tcBorders>
          </w:tcPr>
          <w:p w14:paraId="687B1A77" w14:textId="77777777" w:rsidR="00345C3D" w:rsidRPr="00EC5F34" w:rsidRDefault="00345C3D" w:rsidP="00B72612">
            <w:pPr>
              <w:rPr>
                <w:rFonts w:ascii="Arial" w:hAnsi="Arial" w:cs="Arial"/>
                <w:sz w:val="20"/>
              </w:rPr>
            </w:pPr>
            <w:r w:rsidRPr="00EC5F34">
              <w:rPr>
                <w:rFonts w:ascii="Arial" w:hAnsi="Arial" w:cs="Arial"/>
                <w:sz w:val="20"/>
              </w:rPr>
              <w:t>Only non-nursing courses that carry college credit may transfer (subject to policies of individual colleges).</w:t>
            </w:r>
          </w:p>
        </w:tc>
      </w:tr>
    </w:tbl>
    <w:p w14:paraId="555E91D2" w14:textId="77777777" w:rsidR="00345C3D" w:rsidRPr="00EC5F34" w:rsidRDefault="00345C3D" w:rsidP="007B4EBC">
      <w:pPr>
        <w:pStyle w:val="StyleHeading2Tahoma1Char"/>
        <w:rPr>
          <w:rFonts w:cs="Tahoma"/>
        </w:rPr>
        <w:sectPr w:rsidR="00345C3D" w:rsidRPr="00EC5F34">
          <w:endnotePr>
            <w:numFmt w:val="decimal"/>
          </w:endnotePr>
          <w:pgSz w:w="15840" w:h="12240" w:orient="landscape" w:code="1"/>
          <w:pgMar w:top="720" w:right="245" w:bottom="432" w:left="634" w:header="432" w:footer="144" w:gutter="0"/>
          <w:paperSrc w:first="15" w:other="15"/>
          <w:pgNumType w:chapStyle="1"/>
          <w:cols w:space="720"/>
          <w:noEndnote/>
        </w:sectPr>
      </w:pPr>
    </w:p>
    <w:p w14:paraId="280D06FF" w14:textId="77777777" w:rsidR="000B584B" w:rsidRPr="00EC5F34" w:rsidRDefault="000B584B" w:rsidP="000B584B">
      <w:pPr>
        <w:pStyle w:val="Heading2"/>
        <w:rPr>
          <w:rFonts w:ascii="Tahoma" w:hAnsi="Tahoma"/>
          <w:bCs/>
          <w:iCs/>
        </w:rPr>
      </w:pPr>
      <w:bookmarkStart w:id="71" w:name="_Toc426959481"/>
      <w:r w:rsidRPr="00EC5F34">
        <w:rPr>
          <w:rFonts w:ascii="Tahoma" w:hAnsi="Tahoma"/>
          <w:bCs/>
          <w:iCs/>
        </w:rPr>
        <w:lastRenderedPageBreak/>
        <w:t>Confidentiality</w:t>
      </w:r>
      <w:bookmarkEnd w:id="71"/>
    </w:p>
    <w:p w14:paraId="16D23915" w14:textId="77777777" w:rsidR="000B584B" w:rsidRPr="00EC5F34" w:rsidRDefault="000B584B" w:rsidP="00EE3D48">
      <w:pPr>
        <w:pStyle w:val="HandbookBTCharChar"/>
        <w:keepNext/>
        <w:numPr>
          <w:ilvl w:val="0"/>
          <w:numId w:val="41"/>
        </w:numPr>
        <w:tabs>
          <w:tab w:val="clear" w:pos="4680"/>
          <w:tab w:val="left" w:pos="360"/>
        </w:tabs>
        <w:spacing w:after="0" w:line="300" w:lineRule="auto"/>
        <w:rPr>
          <w:rFonts w:ascii="Arial" w:hAnsi="Arial" w:cs="Arial"/>
          <w:sz w:val="20"/>
        </w:rPr>
      </w:pPr>
      <w:r w:rsidRPr="00EC5F34">
        <w:rPr>
          <w:rFonts w:ascii="Arial" w:hAnsi="Arial" w:cs="Arial"/>
          <w:sz w:val="20"/>
        </w:rPr>
        <w:t xml:space="preserve">Purpose: To provide guidelines about </w:t>
      </w:r>
      <w:r w:rsidR="00BF6CF8" w:rsidRPr="00EC5F34">
        <w:rPr>
          <w:rFonts w:ascii="Arial" w:hAnsi="Arial" w:cs="Arial"/>
          <w:sz w:val="20"/>
        </w:rPr>
        <w:t>Colorado Mesa University</w:t>
      </w:r>
      <w:r w:rsidRPr="00EC5F34">
        <w:rPr>
          <w:rFonts w:ascii="Arial" w:hAnsi="Arial" w:cs="Arial"/>
          <w:sz w:val="20"/>
        </w:rPr>
        <w:t>'s Department of Health Sciences position on confidentiality and protection of privacy</w:t>
      </w:r>
    </w:p>
    <w:p w14:paraId="19E4A94E" w14:textId="77777777" w:rsidR="000B584B" w:rsidRPr="00EC5F34" w:rsidRDefault="000B584B" w:rsidP="00EE3D48">
      <w:pPr>
        <w:pStyle w:val="HandbookBTCharChar"/>
        <w:keepNext/>
        <w:numPr>
          <w:ilvl w:val="0"/>
          <w:numId w:val="41"/>
        </w:numPr>
        <w:tabs>
          <w:tab w:val="clear" w:pos="4680"/>
          <w:tab w:val="left" w:pos="360"/>
        </w:tabs>
        <w:spacing w:after="0" w:line="300" w:lineRule="auto"/>
        <w:rPr>
          <w:rFonts w:ascii="Arial" w:hAnsi="Arial" w:cs="Arial"/>
          <w:sz w:val="20"/>
        </w:rPr>
      </w:pPr>
      <w:r w:rsidRPr="00EC5F34">
        <w:rPr>
          <w:rFonts w:ascii="Arial" w:hAnsi="Arial" w:cs="Arial"/>
          <w:sz w:val="20"/>
        </w:rPr>
        <w:t>Policy</w:t>
      </w:r>
    </w:p>
    <w:p w14:paraId="743FE488" w14:textId="77777777" w:rsidR="000B584B" w:rsidRPr="00EC5F34" w:rsidRDefault="000B584B" w:rsidP="00EE3D48">
      <w:pPr>
        <w:pStyle w:val="HandbookBTCharChar"/>
        <w:numPr>
          <w:ilvl w:val="1"/>
          <w:numId w:val="116"/>
        </w:numPr>
        <w:spacing w:after="0" w:line="300" w:lineRule="auto"/>
        <w:rPr>
          <w:rFonts w:ascii="Arial" w:hAnsi="Arial" w:cs="Arial"/>
          <w:sz w:val="20"/>
        </w:rPr>
      </w:pPr>
      <w:r w:rsidRPr="00EC5F34">
        <w:rPr>
          <w:rFonts w:ascii="Arial" w:hAnsi="Arial" w:cs="Arial"/>
          <w:sz w:val="20"/>
        </w:rPr>
        <w:t xml:space="preserve">A confidential communication is one that contains information given by one person to another under circumstances of trust and confidence with the understanding that such information must not be disclosed. Clearly, information about a patient–gathered by examination, observation, conversation, or treatment—is the type of confidential information the law has always protected.  Nurses are legally and morally obligated to keep secret any information about a patient's illness or treatment that is obtained in the normal course of their professional duties. The observance of confidentiality is one of the fundamental tenets of the Code for Professional Nurses adopted by the American Nurses' Association and is also addressed in the </w:t>
      </w:r>
      <w:r w:rsidRPr="00EC5F34">
        <w:rPr>
          <w:rFonts w:ascii="Arial" w:hAnsi="Arial" w:cs="Arial"/>
          <w:i/>
          <w:sz w:val="20"/>
        </w:rPr>
        <w:t xml:space="preserve">NSNA Code of Academic and Clinical Conduct.  </w:t>
      </w:r>
    </w:p>
    <w:p w14:paraId="522F3562" w14:textId="77777777" w:rsidR="000B584B" w:rsidRPr="00EC5F34" w:rsidRDefault="000B584B" w:rsidP="00EE3D48">
      <w:pPr>
        <w:pStyle w:val="HandbookBTCharChar"/>
        <w:numPr>
          <w:ilvl w:val="1"/>
          <w:numId w:val="116"/>
        </w:numPr>
        <w:spacing w:after="0" w:line="300" w:lineRule="auto"/>
        <w:rPr>
          <w:rFonts w:ascii="Arial" w:hAnsi="Arial" w:cs="Arial"/>
          <w:sz w:val="20"/>
        </w:rPr>
      </w:pPr>
      <w:r w:rsidRPr="00EC5F34">
        <w:rPr>
          <w:rFonts w:ascii="Arial" w:hAnsi="Arial" w:cs="Arial"/>
          <w:sz w:val="20"/>
        </w:rPr>
        <w:t>Students will receive initial and ongoing education about confidentiality and patient privacy during their nursing education.</w:t>
      </w:r>
    </w:p>
    <w:p w14:paraId="781FD3BB"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 xml:space="preserve">At the beginning of each semester, students will view the video, "Confidentiality: Ethical and Legal Considerations" by Medcom/Trainex, found in the </w:t>
      </w:r>
      <w:r w:rsidR="00D368B5" w:rsidRPr="00EC5F34">
        <w:rPr>
          <w:rFonts w:ascii="Arial" w:hAnsi="Arial" w:cs="Arial"/>
          <w:sz w:val="20"/>
        </w:rPr>
        <w:t>Clinical Education Center (CEC)</w:t>
      </w:r>
      <w:r w:rsidRPr="00EC5F34">
        <w:rPr>
          <w:rFonts w:ascii="Arial" w:hAnsi="Arial" w:cs="Arial"/>
          <w:sz w:val="20"/>
        </w:rPr>
        <w:t xml:space="preserve">. </w:t>
      </w:r>
    </w:p>
    <w:p w14:paraId="780A92AF"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lastRenderedPageBreak/>
        <w:t>At level I, the student will receive printed information about Confidentiality (see after this policy in this handbook), and will be required to sign a form stating agreement to comply with this policy.</w:t>
      </w:r>
    </w:p>
    <w:p w14:paraId="48AA3730"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The form must be signed and a copy returned to the Department to be placed in student's file before being allowed to attend clinical.</w:t>
      </w:r>
    </w:p>
    <w:p w14:paraId="451410C4"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 xml:space="preserve">In specified courses at each Level, students must re-view the video and receive proof from the </w:t>
      </w:r>
      <w:r w:rsidR="00D368B5" w:rsidRPr="00EC5F34">
        <w:rPr>
          <w:rFonts w:ascii="Arial" w:hAnsi="Arial" w:cs="Arial"/>
          <w:sz w:val="20"/>
        </w:rPr>
        <w:t>CEC</w:t>
      </w:r>
      <w:r w:rsidRPr="00EC5F34">
        <w:rPr>
          <w:rFonts w:ascii="Arial" w:hAnsi="Arial" w:cs="Arial"/>
          <w:sz w:val="20"/>
        </w:rPr>
        <w:t xml:space="preserve"> lab aid that the video was watched.  Each semester, faculty will highlight specific issues regarding confidentiality that are unique to each clinical or academic course.</w:t>
      </w:r>
    </w:p>
    <w:p w14:paraId="2DD4115C" w14:textId="77777777" w:rsidR="000B584B" w:rsidRPr="00EC5F34" w:rsidRDefault="000B584B" w:rsidP="00EE3D48">
      <w:pPr>
        <w:pStyle w:val="HandbookBTCharChar"/>
        <w:numPr>
          <w:ilvl w:val="1"/>
          <w:numId w:val="116"/>
        </w:numPr>
        <w:spacing w:after="0" w:line="300" w:lineRule="auto"/>
        <w:rPr>
          <w:rFonts w:ascii="Arial" w:hAnsi="Arial" w:cs="Arial"/>
          <w:sz w:val="20"/>
        </w:rPr>
      </w:pPr>
      <w:r w:rsidRPr="00EC5F34">
        <w:rPr>
          <w:rFonts w:ascii="Arial" w:hAnsi="Arial" w:cs="Arial"/>
          <w:sz w:val="20"/>
        </w:rPr>
        <w:t>In the academic setting, a patient may be extended to include a guest speaker or individual whose knowledge or experience is used to assist with the students’ learning in the classroom or clinical environment.  Faculty may also ask students to maintain confidentiality during other learning experiences in which confidential or sensitive information may be shared (i.e. ASSIST training, group discussions or processes).</w:t>
      </w:r>
    </w:p>
    <w:p w14:paraId="3BAACE50"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 xml:space="preserve">All members of the health care team are duty bound to treat patients with decency, respect, and the greatest degree of privacy possible. At the very least, this means that the patient should be seen, examined, and handled only by those persons directly involved in his or her care and treatment. Unnecessary exposure of the patient's body or unwarranted discussion of his or her care with third parties will give rise to a legal cause of action for invasion </w:t>
      </w:r>
      <w:r w:rsidRPr="00EC5F34">
        <w:rPr>
          <w:rFonts w:ascii="Arial" w:hAnsi="Arial" w:cs="Arial"/>
          <w:sz w:val="20"/>
        </w:rPr>
        <w:lastRenderedPageBreak/>
        <w:t>of privacy, with appropriate damages assessed against the offending party. The nurse must always be alert to any witting or unwitting violation of the patient's right of privacy</w:t>
      </w:r>
      <w:r w:rsidRPr="00EC5F34">
        <w:rPr>
          <w:rFonts w:ascii="Arial" w:hAnsi="Arial" w:cs="Arial"/>
          <w:color w:val="FF0000"/>
          <w:sz w:val="20"/>
        </w:rPr>
        <w:t xml:space="preserve"> </w:t>
      </w:r>
    </w:p>
    <w:p w14:paraId="22B9AF60"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 xml:space="preserve">Only those individuals directly involved in care of a patient or client shall have access to patient records or information, whether in electronic or paper format.  </w:t>
      </w:r>
    </w:p>
    <w:p w14:paraId="4889C752"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Students may not access patient records of themselves, other students, family members, or patients unless they are directly involved in their care as a student.</w:t>
      </w:r>
    </w:p>
    <w:p w14:paraId="68B07FA2"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Students may discuss patient information with their instructor and preceptor or other involved in assisting with care of a patient.</w:t>
      </w:r>
    </w:p>
    <w:p w14:paraId="561D6ACD"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Students may discuss their patient with other students to assist with the students’ learning in the classroom or post-clinical conference.  No discussions (e.g. direct conversations, cell phones, text messaging) can occur outside of these “confidential” settings, including lunchroom or break rooms, hallways, non-clinical settings, or in social networking media (ie.g. Facebook, MySpace, YouTube, Twitter).</w:t>
      </w:r>
    </w:p>
    <w:p w14:paraId="41972B77"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In general, if information from a patient's chart is disclosed without the patient's express consent, or without a court order or express statutory authority, the hospital--as well as those who actually made the disclosure</w:t>
      </w:r>
      <w:r w:rsidRPr="00EC5F34">
        <w:rPr>
          <w:rFonts w:ascii="Arial" w:hAnsi="Arial" w:cs="Arial"/>
          <w:sz w:val="20"/>
        </w:rPr>
        <w:softHyphen/>
        <w:t xml:space="preserve">—may be held liable in damages should the patient be able to prove invasion of privacy or perhaps defamation of character. </w:t>
      </w:r>
    </w:p>
    <w:p w14:paraId="5F6B4AC5" w14:textId="77777777" w:rsidR="000B584B" w:rsidRPr="00EC5F34" w:rsidRDefault="000B584B" w:rsidP="00EE3D48">
      <w:pPr>
        <w:pStyle w:val="HandbookBTCharChar"/>
        <w:numPr>
          <w:ilvl w:val="1"/>
          <w:numId w:val="116"/>
        </w:numPr>
        <w:spacing w:after="0" w:line="300" w:lineRule="auto"/>
        <w:rPr>
          <w:rFonts w:ascii="Arial" w:hAnsi="Arial" w:cs="Arial"/>
          <w:sz w:val="20"/>
        </w:rPr>
      </w:pPr>
      <w:r w:rsidRPr="00EC5F34">
        <w:rPr>
          <w:rFonts w:ascii="Arial" w:hAnsi="Arial" w:cs="Arial"/>
          <w:sz w:val="20"/>
        </w:rPr>
        <w:lastRenderedPageBreak/>
        <w:t>Every person has the right to withhold his or her person, personality, and property from unwarranted public scrutiny. This right–called the right of privacy–includes the freedom to live one's life without having one's name, photograph, or private affairs made public against one's will. A negligent violation can have serious legal consequences.  A patient places the integrity of his or her person and reputation in the hands of all health care personnel who attend him or her, and they must always be aware of their legal and ethical responsibility to preserve and protect the patient's right to privacy.</w:t>
      </w:r>
    </w:p>
    <w:p w14:paraId="32205FE7"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Students must protect the privacy of those they care for and not reveal patient names or identities on assignments, journals, or any other written or electronic means.  Students may use a patient’s initials on assignments. “Identity” refers to age, sex, room number, name of hospital, physician, date of birth.</w:t>
      </w:r>
    </w:p>
    <w:p w14:paraId="1F0BEFD2"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Students may not take photographs of patients without prior written consent according to hospital policies.</w:t>
      </w:r>
    </w:p>
    <w:p w14:paraId="27FC0908" w14:textId="77777777" w:rsidR="000B584B" w:rsidRPr="00EC5F34" w:rsidRDefault="000B584B" w:rsidP="00EE3D48">
      <w:pPr>
        <w:pStyle w:val="HandbookBTCharChar"/>
        <w:numPr>
          <w:ilvl w:val="0"/>
          <w:numId w:val="116"/>
        </w:numPr>
        <w:spacing w:after="0" w:line="300" w:lineRule="auto"/>
        <w:rPr>
          <w:rFonts w:ascii="Arial" w:hAnsi="Arial" w:cs="Arial"/>
          <w:sz w:val="20"/>
        </w:rPr>
      </w:pPr>
      <w:r w:rsidRPr="00EC5F34">
        <w:rPr>
          <w:rFonts w:ascii="Arial" w:hAnsi="Arial" w:cs="Arial"/>
          <w:sz w:val="20"/>
        </w:rPr>
        <w:t>Disciplinary action</w:t>
      </w:r>
    </w:p>
    <w:p w14:paraId="0AF34529" w14:textId="77777777" w:rsidR="000B584B" w:rsidRPr="00EC5F34" w:rsidRDefault="000B584B" w:rsidP="00EE3D48">
      <w:pPr>
        <w:pStyle w:val="HandbookBTCharChar"/>
        <w:numPr>
          <w:ilvl w:val="1"/>
          <w:numId w:val="116"/>
        </w:numPr>
        <w:spacing w:after="0" w:line="300" w:lineRule="auto"/>
        <w:rPr>
          <w:rFonts w:ascii="Arial" w:hAnsi="Arial" w:cs="Arial"/>
          <w:sz w:val="20"/>
        </w:rPr>
      </w:pPr>
      <w:r w:rsidRPr="00EC5F34">
        <w:rPr>
          <w:rFonts w:ascii="Arial" w:hAnsi="Arial" w:cs="Arial"/>
          <w:sz w:val="20"/>
        </w:rPr>
        <w:t>Student nurses will be held liable for their own acts of negligence committed in the course of clinical experiences. If they are performing duties that are within the scope of professional nursing, they will be held to the same standard of skill and competence as registered professional nurses. A lower standard of care will not be applied to the actions of nursing students.</w:t>
      </w:r>
    </w:p>
    <w:p w14:paraId="31B0F3C9"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lastRenderedPageBreak/>
        <w:t xml:space="preserve">Breach of confidentiality or patient privacy will result in disciplinary action up to and including immediate expulsion of the student(s) involved.  </w:t>
      </w:r>
    </w:p>
    <w:p w14:paraId="6C854134"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The department head and/or program director will meet with the student(s) to discuss the breach and develop a disciplinary contract that will be in effect for the remainder of the student’s nursing degree program.  Any subsequent breach of confidentiality or patient privacy will result in immediate administrative withdrawal from the nursing program.</w:t>
      </w:r>
    </w:p>
    <w:p w14:paraId="4F236A44"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The department head will notify the Vice President for Student Affairs to inform them of the disciplinary contract.</w:t>
      </w:r>
    </w:p>
    <w:p w14:paraId="1CB08EA5" w14:textId="77777777" w:rsidR="000B584B" w:rsidRPr="00EC5F34" w:rsidRDefault="000B584B" w:rsidP="00EE3D48">
      <w:pPr>
        <w:pStyle w:val="HandbookBTCharChar"/>
        <w:numPr>
          <w:ilvl w:val="2"/>
          <w:numId w:val="116"/>
        </w:numPr>
        <w:spacing w:after="0" w:line="300" w:lineRule="auto"/>
        <w:rPr>
          <w:rFonts w:ascii="Arial" w:hAnsi="Arial" w:cs="Arial"/>
          <w:sz w:val="20"/>
        </w:rPr>
      </w:pPr>
      <w:r w:rsidRPr="00EC5F34">
        <w:rPr>
          <w:rFonts w:ascii="Arial" w:hAnsi="Arial" w:cs="Arial"/>
          <w:sz w:val="20"/>
        </w:rPr>
        <w:t>The department head and/or program director will notify the chief nursing officer when a breach has occurred for a patient at a healthcare facility, and provide information to assist the agency in their investigation and reporting of the breach.</w:t>
      </w:r>
    </w:p>
    <w:p w14:paraId="3C5CFE8C" w14:textId="77777777" w:rsidR="000B584B" w:rsidRPr="00EC5F34" w:rsidRDefault="000B584B" w:rsidP="00EE3D48">
      <w:pPr>
        <w:pStyle w:val="HandbookBTCharChar"/>
        <w:numPr>
          <w:ilvl w:val="1"/>
          <w:numId w:val="116"/>
        </w:numPr>
        <w:spacing w:after="0" w:line="300" w:lineRule="auto"/>
        <w:rPr>
          <w:rFonts w:ascii="Arial" w:hAnsi="Arial" w:cs="Arial"/>
          <w:i/>
          <w:sz w:val="20"/>
        </w:rPr>
      </w:pPr>
      <w:r w:rsidRPr="00EC5F34">
        <w:rPr>
          <w:rFonts w:ascii="Arial" w:hAnsi="Arial" w:cs="Arial"/>
          <w:i/>
          <w:sz w:val="20"/>
        </w:rPr>
        <w:t>Statutes of Nurse Practice Act 12-38-117. Grounds for Discipline</w:t>
      </w:r>
    </w:p>
    <w:p w14:paraId="569E19F3" w14:textId="77777777" w:rsidR="000B584B" w:rsidRPr="00EC5F34" w:rsidRDefault="000B584B" w:rsidP="00EE3D48">
      <w:pPr>
        <w:pStyle w:val="HandbookBTCharChar"/>
        <w:numPr>
          <w:ilvl w:val="2"/>
          <w:numId w:val="116"/>
        </w:numPr>
        <w:spacing w:after="0" w:line="300" w:lineRule="auto"/>
        <w:rPr>
          <w:rFonts w:ascii="Arial" w:hAnsi="Arial" w:cs="Arial"/>
          <w:i/>
          <w:sz w:val="20"/>
        </w:rPr>
      </w:pPr>
      <w:r w:rsidRPr="00EC5F34">
        <w:rPr>
          <w:rFonts w:ascii="Arial" w:hAnsi="Arial" w:cs="Arial"/>
          <w:sz w:val="20"/>
        </w:rPr>
        <w:t>The board has the power to revoke, suspend, withhold or refuse to renew any license, to place on probation a licensee or temporary license holder, or to issue a letter of admonition to a licensee in accordance with the procedures set forth in subsection (3) of this section, upon proof that such person…has violated the confidentiality of information or knowledge as prescribed by law concerning any patient;</w:t>
      </w:r>
    </w:p>
    <w:p w14:paraId="0A5657FF" w14:textId="77777777" w:rsidR="000B584B" w:rsidRPr="00EC5F34" w:rsidRDefault="000B584B" w:rsidP="000B3738">
      <w:pPr>
        <w:pStyle w:val="HandbookBTCharCharCharCharChar"/>
        <w:spacing w:after="0" w:line="300" w:lineRule="auto"/>
        <w:rPr>
          <w:rFonts w:ascii="Arial" w:hAnsi="Arial" w:cs="Arial"/>
          <w:i/>
          <w:iCs/>
          <w:sz w:val="20"/>
          <w:szCs w:val="20"/>
        </w:rPr>
      </w:pPr>
      <w:r w:rsidRPr="00EC5F34">
        <w:rPr>
          <w:rFonts w:ascii="Arial" w:hAnsi="Arial" w:cs="Arial"/>
          <w:i/>
          <w:iCs/>
          <w:sz w:val="20"/>
          <w:szCs w:val="20"/>
        </w:rPr>
        <w:t>References:</w:t>
      </w:r>
    </w:p>
    <w:p w14:paraId="2D7A8783" w14:textId="77777777" w:rsidR="0053200B" w:rsidRDefault="000B584B" w:rsidP="000B3738">
      <w:pPr>
        <w:pStyle w:val="HandbookBTCharCharCharCharChar"/>
        <w:spacing w:after="0" w:line="300" w:lineRule="auto"/>
        <w:rPr>
          <w:rFonts w:cs="Tahoma"/>
          <w:sz w:val="20"/>
          <w:szCs w:val="20"/>
        </w:rPr>
      </w:pPr>
      <w:r w:rsidRPr="00EC5F34">
        <w:rPr>
          <w:sz w:val="20"/>
          <w:szCs w:val="20"/>
        </w:rPr>
        <w:lastRenderedPageBreak/>
        <w:t xml:space="preserve">Westrick, S.and  Dempski, K. </w:t>
      </w:r>
      <w:r w:rsidRPr="00EC5F34">
        <w:rPr>
          <w:i/>
          <w:sz w:val="20"/>
          <w:szCs w:val="20"/>
        </w:rPr>
        <w:t>Essentials of nursing  law and ethics</w:t>
      </w:r>
      <w:r w:rsidRPr="00EC5F34">
        <w:rPr>
          <w:sz w:val="20"/>
          <w:szCs w:val="20"/>
        </w:rPr>
        <w:t xml:space="preserve">, Sudberry, MA: Jones and Bartlett, 2009.  </w:t>
      </w:r>
      <w:r w:rsidR="0053200B">
        <w:rPr>
          <w:rFonts w:cs="Tahoma"/>
          <w:sz w:val="20"/>
          <w:szCs w:val="20"/>
        </w:rPr>
        <w:t xml:space="preserve">Rev. </w:t>
      </w:r>
    </w:p>
    <w:p w14:paraId="50AD7711" w14:textId="77777777" w:rsidR="000B584B" w:rsidRPr="00EC5F34" w:rsidRDefault="000B584B" w:rsidP="000B3738">
      <w:pPr>
        <w:pStyle w:val="HandbookBTCharCharCharCharChar"/>
        <w:spacing w:after="0" w:line="300" w:lineRule="auto"/>
        <w:rPr>
          <w:rFonts w:cs="Tahoma"/>
          <w:sz w:val="20"/>
          <w:szCs w:val="20"/>
        </w:rPr>
      </w:pPr>
    </w:p>
    <w:p w14:paraId="29BDB625" w14:textId="77777777" w:rsidR="000B584B" w:rsidRPr="00EC5F34" w:rsidRDefault="000B584B" w:rsidP="000B3738">
      <w:pPr>
        <w:pStyle w:val="HandbookBTCharChar"/>
        <w:spacing w:after="0" w:line="300" w:lineRule="auto"/>
        <w:rPr>
          <w:rFonts w:cs="Tahoma"/>
          <w:sz w:val="20"/>
        </w:rPr>
      </w:pPr>
      <w:r w:rsidRPr="00EC5F34">
        <w:rPr>
          <w:rFonts w:ascii="Arial" w:hAnsi="Arial" w:cs="Arial"/>
          <w:sz w:val="20"/>
        </w:rPr>
        <w:t xml:space="preserve">State of Colorado, (2008). </w:t>
      </w:r>
      <w:r w:rsidRPr="00EC5F34">
        <w:rPr>
          <w:rFonts w:ascii="Arial" w:hAnsi="Arial" w:cs="Arial"/>
          <w:i/>
          <w:sz w:val="20"/>
        </w:rPr>
        <w:t>Colorado nurse practice act</w:t>
      </w:r>
      <w:r w:rsidRPr="00EC5F34">
        <w:rPr>
          <w:rFonts w:ascii="Arial" w:hAnsi="Arial" w:cs="Arial"/>
          <w:sz w:val="20"/>
        </w:rPr>
        <w:t>, Retrieved online May 5, 2009 from http://www.dora.state.co.us/nursing/statutes/nursepracticeact.pdf</w:t>
      </w:r>
    </w:p>
    <w:p w14:paraId="6E0183A7" w14:textId="77777777" w:rsidR="000B584B" w:rsidRPr="00EC5F34" w:rsidRDefault="000B584B" w:rsidP="000B584B">
      <w:pPr>
        <w:pStyle w:val="HandbookBTCharCharCharCharChar"/>
        <w:rPr>
          <w:rFonts w:cs="Tahoma"/>
          <w:sz w:val="18"/>
        </w:rPr>
      </w:pPr>
    </w:p>
    <w:p w14:paraId="4B24922E" w14:textId="77777777" w:rsidR="000B584B" w:rsidRPr="00EC5F34" w:rsidRDefault="000B584B" w:rsidP="000B584B">
      <w:pPr>
        <w:pStyle w:val="Heading4"/>
        <w:pBdr>
          <w:top w:val="single" w:sz="6" w:space="1" w:color="auto"/>
          <w:left w:val="single" w:sz="6" w:space="4" w:color="auto"/>
          <w:bottom w:val="single" w:sz="6" w:space="1" w:color="auto"/>
          <w:right w:val="single" w:sz="6" w:space="4" w:color="auto"/>
        </w:pBdr>
        <w:jc w:val="center"/>
        <w:rPr>
          <w:rFonts w:ascii="Arial" w:hAnsi="Arial" w:cs="Arial"/>
          <w:b w:val="0"/>
        </w:rPr>
      </w:pPr>
      <w:r w:rsidRPr="00EC5F34">
        <w:rPr>
          <w:rFonts w:ascii="Arial" w:hAnsi="Arial" w:cs="Arial"/>
          <w:b w:val="0"/>
        </w:rPr>
        <w:t>Please print and sign the Confidentiality Agreement form, and return it</w:t>
      </w:r>
    </w:p>
    <w:p w14:paraId="5508D9EF" w14:textId="77777777" w:rsidR="000B584B" w:rsidRPr="00EC5F34" w:rsidRDefault="000B584B" w:rsidP="000B584B">
      <w:pPr>
        <w:pStyle w:val="Heading4"/>
        <w:pBdr>
          <w:top w:val="single" w:sz="6" w:space="1" w:color="auto"/>
          <w:left w:val="single" w:sz="6" w:space="4" w:color="auto"/>
          <w:bottom w:val="single" w:sz="6" w:space="1" w:color="auto"/>
          <w:right w:val="single" w:sz="6" w:space="4" w:color="auto"/>
        </w:pBdr>
        <w:jc w:val="center"/>
        <w:rPr>
          <w:rFonts w:ascii="Arial" w:hAnsi="Arial" w:cs="Arial"/>
          <w:b w:val="0"/>
          <w:i w:val="0"/>
        </w:rPr>
      </w:pPr>
      <w:r w:rsidRPr="00EC5F34">
        <w:rPr>
          <w:rFonts w:ascii="Arial" w:hAnsi="Arial" w:cs="Arial"/>
          <w:b w:val="0"/>
        </w:rPr>
        <w:t xml:space="preserve"> to the </w:t>
      </w:r>
      <w:r w:rsidR="00297624" w:rsidRPr="00EC5F34">
        <w:rPr>
          <w:rFonts w:ascii="Arial" w:hAnsi="Arial" w:cs="Arial"/>
          <w:b w:val="0"/>
        </w:rPr>
        <w:t xml:space="preserve">Department of </w:t>
      </w:r>
      <w:r w:rsidRPr="00EC5F34">
        <w:rPr>
          <w:rFonts w:ascii="Arial" w:hAnsi="Arial" w:cs="Arial"/>
          <w:b w:val="0"/>
        </w:rPr>
        <w:t>Health Sciences office.</w:t>
      </w:r>
    </w:p>
    <w:p w14:paraId="4F9D7CE4" w14:textId="77777777" w:rsidR="003836FC" w:rsidRPr="00EC5F34" w:rsidRDefault="003836FC" w:rsidP="003836FC">
      <w:pPr>
        <w:pStyle w:val="Heading2"/>
        <w:rPr>
          <w:rFonts w:ascii="Tahoma" w:hAnsi="Tahoma" w:cs="Tahoma"/>
          <w:szCs w:val="26"/>
        </w:rPr>
      </w:pPr>
      <w:bookmarkStart w:id="72" w:name="_Toc426959482"/>
      <w:bookmarkEnd w:id="28"/>
      <w:bookmarkEnd w:id="29"/>
      <w:r w:rsidRPr="00EC5F34">
        <w:rPr>
          <w:rFonts w:ascii="Tahoma" w:hAnsi="Tahoma" w:cs="Tahoma"/>
          <w:szCs w:val="26"/>
        </w:rPr>
        <w:t>Course and Faculty Evaluation</w:t>
      </w:r>
      <w:bookmarkEnd w:id="72"/>
    </w:p>
    <w:p w14:paraId="67CD1336" w14:textId="77777777" w:rsidR="001919AC" w:rsidRPr="00EC5F34" w:rsidRDefault="001919AC" w:rsidP="00EE3D48">
      <w:pPr>
        <w:pStyle w:val="HandbookBT"/>
        <w:keepNext/>
        <w:numPr>
          <w:ilvl w:val="0"/>
          <w:numId w:val="29"/>
        </w:numPr>
        <w:tabs>
          <w:tab w:val="num" w:pos="360"/>
        </w:tabs>
        <w:spacing w:after="0" w:line="300" w:lineRule="auto"/>
        <w:rPr>
          <w:rFonts w:asciiTheme="minorHAnsi" w:hAnsiTheme="minorHAnsi" w:cs="Arial"/>
          <w:sz w:val="24"/>
          <w:szCs w:val="24"/>
        </w:rPr>
      </w:pPr>
      <w:r w:rsidRPr="00EC5F34">
        <w:rPr>
          <w:rFonts w:asciiTheme="minorHAnsi" w:hAnsiTheme="minorHAnsi" w:cs="Arial"/>
          <w:sz w:val="24"/>
          <w:szCs w:val="24"/>
        </w:rPr>
        <w:t>Purpose: To assist faculty in strengthening course offerings and improving the quality of teaching in the nursing program.</w:t>
      </w:r>
    </w:p>
    <w:p w14:paraId="4166FD65" w14:textId="77777777" w:rsidR="001919AC" w:rsidRPr="00EC5F34" w:rsidRDefault="001919AC" w:rsidP="00EE3D48">
      <w:pPr>
        <w:pStyle w:val="HandbookBT"/>
        <w:keepNext/>
        <w:numPr>
          <w:ilvl w:val="0"/>
          <w:numId w:val="29"/>
        </w:numPr>
        <w:tabs>
          <w:tab w:val="num" w:pos="360"/>
        </w:tabs>
        <w:spacing w:after="0" w:line="300" w:lineRule="auto"/>
        <w:rPr>
          <w:rFonts w:asciiTheme="minorHAnsi" w:hAnsiTheme="minorHAnsi" w:cs="Arial"/>
          <w:sz w:val="24"/>
          <w:szCs w:val="24"/>
        </w:rPr>
      </w:pPr>
      <w:r w:rsidRPr="00EC5F34">
        <w:rPr>
          <w:rFonts w:asciiTheme="minorHAnsi" w:hAnsiTheme="minorHAnsi" w:cs="Arial"/>
          <w:sz w:val="24"/>
          <w:szCs w:val="24"/>
        </w:rPr>
        <w:t>Policy:</w:t>
      </w:r>
    </w:p>
    <w:p w14:paraId="2713F26C" w14:textId="77777777" w:rsidR="001919AC" w:rsidRPr="00EC5F34" w:rsidRDefault="001919AC" w:rsidP="00EE3D48">
      <w:pPr>
        <w:pStyle w:val="BodyTextIndent3"/>
        <w:numPr>
          <w:ilvl w:val="0"/>
          <w:numId w:val="30"/>
        </w:numPr>
        <w:tabs>
          <w:tab w:val="clear" w:pos="-1440"/>
          <w:tab w:val="left" w:pos="675"/>
          <w:tab w:val="left" w:pos="1476"/>
          <w:tab w:val="center" w:pos="4680"/>
        </w:tabs>
        <w:spacing w:line="300" w:lineRule="auto"/>
        <w:rPr>
          <w:rFonts w:asciiTheme="minorHAnsi" w:hAnsiTheme="minorHAnsi" w:cs="Arial"/>
          <w:sz w:val="24"/>
          <w:szCs w:val="24"/>
        </w:rPr>
      </w:pPr>
      <w:r w:rsidRPr="00EC5F34">
        <w:rPr>
          <w:rFonts w:asciiTheme="minorHAnsi" w:hAnsiTheme="minorHAnsi" w:cs="Arial"/>
          <w:sz w:val="24"/>
          <w:szCs w:val="24"/>
        </w:rPr>
        <w:t>Course Evaluations:</w:t>
      </w:r>
    </w:p>
    <w:p w14:paraId="4347CDD6"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Each course in the curriculum is available to the students for evaluation. Students evaluate the course in relation to whether course objectives have been met, and whether the teaching methodologies were effective in fostering their learning.</w:t>
      </w:r>
    </w:p>
    <w:p w14:paraId="34B051DA"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lastRenderedPageBreak/>
        <w:t>Students are requested to identify, strengthen and to make realistic suggestions for course improvement.</w:t>
      </w:r>
    </w:p>
    <w:p w14:paraId="6B40DA21"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Course evaluations need not be signed by the student evaluator.</w:t>
      </w:r>
    </w:p>
    <w:p w14:paraId="31FD1E33"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 xml:space="preserve">Access to the course evaluations may be found on the Mav Zone website under the </w:t>
      </w:r>
      <w:r w:rsidRPr="00EC5F34">
        <w:rPr>
          <w:rFonts w:asciiTheme="minorHAnsi" w:hAnsiTheme="minorHAnsi" w:cs="Arial"/>
          <w:i/>
          <w:szCs w:val="24"/>
        </w:rPr>
        <w:t>Student Academics</w:t>
      </w:r>
      <w:r w:rsidRPr="00EC5F34">
        <w:rPr>
          <w:rFonts w:asciiTheme="minorHAnsi" w:hAnsiTheme="minorHAnsi" w:cs="Arial"/>
          <w:szCs w:val="24"/>
        </w:rPr>
        <w:t xml:space="preserve"> tab, </w:t>
      </w:r>
      <w:r w:rsidRPr="00EC5F34">
        <w:rPr>
          <w:rFonts w:asciiTheme="minorHAnsi" w:hAnsiTheme="minorHAnsi" w:cs="Arial"/>
          <w:i/>
          <w:szCs w:val="24"/>
        </w:rPr>
        <w:t>Quick Links</w:t>
      </w:r>
      <w:r w:rsidRPr="00EC5F34">
        <w:rPr>
          <w:rFonts w:asciiTheme="minorHAnsi" w:hAnsiTheme="minorHAnsi" w:cs="Arial"/>
          <w:szCs w:val="24"/>
        </w:rPr>
        <w:t xml:space="preserve"> section, </w:t>
      </w:r>
      <w:r w:rsidRPr="00EC5F34">
        <w:rPr>
          <w:rFonts w:asciiTheme="minorHAnsi" w:hAnsiTheme="minorHAnsi" w:cs="Arial"/>
          <w:i/>
          <w:szCs w:val="24"/>
        </w:rPr>
        <w:t>Others</w:t>
      </w:r>
      <w:r w:rsidRPr="00EC5F34">
        <w:rPr>
          <w:rFonts w:asciiTheme="minorHAnsi" w:hAnsiTheme="minorHAnsi" w:cs="Arial"/>
          <w:szCs w:val="24"/>
        </w:rPr>
        <w:t xml:space="preserve"> option, </w:t>
      </w:r>
      <w:r w:rsidRPr="00EC5F34">
        <w:rPr>
          <w:rFonts w:asciiTheme="minorHAnsi" w:hAnsiTheme="minorHAnsi" w:cs="Arial"/>
          <w:i/>
          <w:szCs w:val="24"/>
        </w:rPr>
        <w:t>Evaluations, Surveys and Voting</w:t>
      </w:r>
      <w:r w:rsidRPr="00EC5F34">
        <w:rPr>
          <w:rFonts w:asciiTheme="minorHAnsi" w:hAnsiTheme="minorHAnsi" w:cs="Arial"/>
          <w:szCs w:val="24"/>
        </w:rPr>
        <w:t>.</w:t>
      </w:r>
    </w:p>
    <w:p w14:paraId="567C47E4"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The course evaluations are analyzed by the instructor to determine student perceptions of course strengths and weaknesses.</w:t>
      </w:r>
    </w:p>
    <w:p w14:paraId="78DEECF6"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The results of the analysis are shared with the baccalaureate nursing faculty at the close of each semester.</w:t>
      </w:r>
    </w:p>
    <w:p w14:paraId="1B35923B"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The instructors consider student suggestions to strengthen course offerings in revising and updating courses.</w:t>
      </w:r>
    </w:p>
    <w:p w14:paraId="71379475" w14:textId="77777777" w:rsidR="001919AC" w:rsidRPr="00EC5F34" w:rsidRDefault="001919AC" w:rsidP="00EE3D48">
      <w:pPr>
        <w:pStyle w:val="BodyTextIndent3"/>
        <w:numPr>
          <w:ilvl w:val="0"/>
          <w:numId w:val="30"/>
        </w:numPr>
        <w:tabs>
          <w:tab w:val="clear" w:pos="-1440"/>
          <w:tab w:val="left" w:pos="675"/>
          <w:tab w:val="left" w:pos="1476"/>
          <w:tab w:val="center" w:pos="4680"/>
        </w:tabs>
        <w:spacing w:line="300" w:lineRule="auto"/>
        <w:rPr>
          <w:rFonts w:asciiTheme="minorHAnsi" w:hAnsiTheme="minorHAnsi" w:cs="Arial"/>
          <w:sz w:val="24"/>
          <w:szCs w:val="24"/>
        </w:rPr>
      </w:pPr>
      <w:r w:rsidRPr="00EC5F34">
        <w:rPr>
          <w:rFonts w:asciiTheme="minorHAnsi" w:hAnsiTheme="minorHAnsi" w:cs="Arial"/>
          <w:sz w:val="24"/>
          <w:szCs w:val="24"/>
        </w:rPr>
        <w:t>Evaluation of Faculty:</w:t>
      </w:r>
    </w:p>
    <w:p w14:paraId="7C474117"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 xml:space="preserve">The process of evaluation for faculty is designated in the Trustees of the State Colleges in Colorado </w:t>
      </w:r>
      <w:r w:rsidRPr="00EC5F34">
        <w:rPr>
          <w:rFonts w:asciiTheme="minorHAnsi" w:hAnsiTheme="minorHAnsi" w:cs="Arial"/>
          <w:i/>
          <w:szCs w:val="24"/>
        </w:rPr>
        <w:t>Handbook for Professional Personnel</w:t>
      </w:r>
      <w:r w:rsidRPr="00EC5F34">
        <w:rPr>
          <w:rFonts w:asciiTheme="minorHAnsi" w:hAnsiTheme="minorHAnsi" w:cs="Arial"/>
          <w:szCs w:val="24"/>
        </w:rPr>
        <w:t>.</w:t>
      </w:r>
    </w:p>
    <w:p w14:paraId="54990178"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lastRenderedPageBreak/>
        <w:t>The students are encouraged to provide constructive feedback in relation to areas for improvement and to identify the strengths of the faculty member.</w:t>
      </w:r>
    </w:p>
    <w:p w14:paraId="0CDA4B03"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Faculty evaluations need not be signed by the student evaluator.</w:t>
      </w:r>
    </w:p>
    <w:p w14:paraId="2D7C7394"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The student evaluations of faculty are analyzed and submitted to the Chair. The results are communicated to the faculty member.</w:t>
      </w:r>
    </w:p>
    <w:p w14:paraId="1A6AC52B" w14:textId="77777777" w:rsidR="001919AC" w:rsidRPr="00EC5F34" w:rsidRDefault="001919AC" w:rsidP="00EE3D48">
      <w:pPr>
        <w:widowControl/>
        <w:numPr>
          <w:ilvl w:val="2"/>
          <w:numId w:val="30"/>
        </w:numPr>
        <w:tabs>
          <w:tab w:val="clear" w:pos="2340"/>
          <w:tab w:val="left" w:pos="-1440"/>
          <w:tab w:val="num" w:pos="1080"/>
        </w:tabs>
        <w:spacing w:line="300" w:lineRule="auto"/>
        <w:ind w:left="1080"/>
        <w:jc w:val="both"/>
        <w:rPr>
          <w:rFonts w:asciiTheme="minorHAnsi" w:hAnsiTheme="minorHAnsi" w:cs="Arial"/>
          <w:szCs w:val="24"/>
        </w:rPr>
      </w:pPr>
      <w:r w:rsidRPr="00EC5F34">
        <w:rPr>
          <w:rFonts w:asciiTheme="minorHAnsi" w:hAnsiTheme="minorHAnsi" w:cs="Arial"/>
          <w:szCs w:val="24"/>
        </w:rPr>
        <w:t xml:space="preserve">Faculty members incorporate student </w:t>
      </w:r>
      <w:r w:rsidR="0053200B" w:rsidRPr="00EC5F34">
        <w:rPr>
          <w:rFonts w:asciiTheme="minorHAnsi" w:hAnsiTheme="minorHAnsi" w:cs="Arial"/>
          <w:szCs w:val="24"/>
        </w:rPr>
        <w:t>suggestions that</w:t>
      </w:r>
      <w:r w:rsidRPr="00EC5F34">
        <w:rPr>
          <w:rFonts w:asciiTheme="minorHAnsi" w:hAnsiTheme="minorHAnsi" w:cs="Arial"/>
          <w:szCs w:val="24"/>
        </w:rPr>
        <w:t xml:space="preserve"> will strengthen the quality of teaching in the program.</w:t>
      </w:r>
    </w:p>
    <w:p w14:paraId="0D1AB247" w14:textId="77777777" w:rsidR="0053200B" w:rsidRDefault="0053200B" w:rsidP="00DC78FD">
      <w:pPr>
        <w:jc w:val="both"/>
        <w:rPr>
          <w:rFonts w:ascii="Arial" w:hAnsi="Arial" w:cs="Arial"/>
          <w:sz w:val="16"/>
          <w:szCs w:val="16"/>
        </w:rPr>
      </w:pPr>
    </w:p>
    <w:p w14:paraId="54361559" w14:textId="77777777" w:rsidR="00DC78FD" w:rsidRPr="00EC5F34" w:rsidRDefault="00A33D13" w:rsidP="00DC78FD">
      <w:pPr>
        <w:jc w:val="both"/>
        <w:rPr>
          <w:rFonts w:ascii="Tahoma" w:hAnsi="Tahoma" w:cs="Tahoma"/>
          <w:b/>
          <w:i/>
          <w:sz w:val="26"/>
          <w:szCs w:val="26"/>
        </w:rPr>
      </w:pPr>
      <w:r w:rsidRPr="00EC5F34">
        <w:rPr>
          <w:rFonts w:ascii="Tahoma" w:hAnsi="Tahoma" w:cs="Tahoma"/>
          <w:b/>
          <w:i/>
          <w:sz w:val="26"/>
          <w:szCs w:val="26"/>
        </w:rPr>
        <w:t>C</w:t>
      </w:r>
      <w:r w:rsidR="00D22E71" w:rsidRPr="00EC5F34">
        <w:rPr>
          <w:rFonts w:ascii="Tahoma" w:hAnsi="Tahoma" w:cs="Tahoma"/>
          <w:b/>
          <w:i/>
          <w:sz w:val="26"/>
          <w:szCs w:val="26"/>
        </w:rPr>
        <w:t>riminal Background Investigation</w:t>
      </w:r>
    </w:p>
    <w:p w14:paraId="39DDE314" w14:textId="77777777" w:rsidR="00DC78FD" w:rsidRPr="00EC5F34" w:rsidRDefault="00DC78FD" w:rsidP="00DC78FD">
      <w:pPr>
        <w:jc w:val="both"/>
        <w:rPr>
          <w:rFonts w:ascii="Arial" w:hAnsi="Arial" w:cs="Arial"/>
          <w:b/>
          <w:sz w:val="20"/>
        </w:rPr>
      </w:pPr>
    </w:p>
    <w:p w14:paraId="105D57C0" w14:textId="77777777" w:rsidR="002D7950" w:rsidRPr="00EC5F34" w:rsidRDefault="002D7950" w:rsidP="000B3738">
      <w:pPr>
        <w:spacing w:line="300" w:lineRule="auto"/>
        <w:ind w:left="720" w:hanging="720"/>
        <w:jc w:val="both"/>
        <w:rPr>
          <w:rFonts w:ascii="Arial" w:hAnsi="Arial" w:cs="Arial"/>
          <w:sz w:val="20"/>
        </w:rPr>
      </w:pPr>
      <w:r w:rsidRPr="00EC5F34">
        <w:rPr>
          <w:rFonts w:ascii="Arial" w:hAnsi="Arial" w:cs="Arial"/>
          <w:sz w:val="20"/>
        </w:rPr>
        <w:t>I.</w:t>
      </w:r>
      <w:r w:rsidRPr="00EC5F34">
        <w:rPr>
          <w:rFonts w:ascii="Arial" w:hAnsi="Arial" w:cs="Arial"/>
          <w:sz w:val="20"/>
        </w:rPr>
        <w:tab/>
        <w:t>Purpose: To maintain a safe and productive educational and clinical environment, potential students who have been accepted into one of the health sciences programs will undergo criminal background investigation.</w:t>
      </w:r>
    </w:p>
    <w:p w14:paraId="67FC2049" w14:textId="77777777" w:rsidR="002D7950" w:rsidRPr="00EC5F34" w:rsidRDefault="002D7950" w:rsidP="000B3738">
      <w:pPr>
        <w:spacing w:line="300" w:lineRule="auto"/>
        <w:jc w:val="both"/>
        <w:rPr>
          <w:rFonts w:ascii="Arial" w:hAnsi="Arial" w:cs="Arial"/>
          <w:sz w:val="20"/>
        </w:rPr>
      </w:pPr>
    </w:p>
    <w:p w14:paraId="4E6F91EC" w14:textId="77777777" w:rsidR="002D7950" w:rsidRPr="00EC5F34" w:rsidRDefault="002D7950" w:rsidP="000B3738">
      <w:pPr>
        <w:spacing w:line="300" w:lineRule="auto"/>
        <w:jc w:val="both"/>
        <w:rPr>
          <w:rFonts w:ascii="Arial" w:hAnsi="Arial" w:cs="Arial"/>
          <w:sz w:val="20"/>
        </w:rPr>
      </w:pPr>
      <w:r w:rsidRPr="00EC5F34">
        <w:rPr>
          <w:rFonts w:ascii="Arial" w:hAnsi="Arial" w:cs="Arial"/>
          <w:sz w:val="20"/>
        </w:rPr>
        <w:t>II.</w:t>
      </w:r>
      <w:r w:rsidRPr="00EC5F34">
        <w:rPr>
          <w:rFonts w:ascii="Arial" w:hAnsi="Arial" w:cs="Arial"/>
          <w:sz w:val="20"/>
        </w:rPr>
        <w:tab/>
        <w:t>General Information</w:t>
      </w:r>
    </w:p>
    <w:p w14:paraId="293DD8D0" w14:textId="77777777" w:rsidR="002D7950" w:rsidRPr="00EC5F34" w:rsidRDefault="002D7950" w:rsidP="00EE3D48">
      <w:pPr>
        <w:widowControl/>
        <w:numPr>
          <w:ilvl w:val="0"/>
          <w:numId w:val="124"/>
        </w:numPr>
        <w:spacing w:line="300" w:lineRule="auto"/>
        <w:jc w:val="both"/>
        <w:rPr>
          <w:rFonts w:ascii="Arial" w:hAnsi="Arial" w:cs="Arial"/>
          <w:sz w:val="20"/>
        </w:rPr>
      </w:pPr>
      <w:r w:rsidRPr="00EC5F34">
        <w:rPr>
          <w:rFonts w:ascii="Arial" w:hAnsi="Arial" w:cs="Arial"/>
          <w:sz w:val="20"/>
        </w:rPr>
        <w:t xml:space="preserve">Beginning in 2004 the Joint Commission on Accreditation of Hospital Organizations (JCAHO) began requiring criminal background checks on all employees and students who attend a </w:t>
      </w:r>
      <w:r w:rsidRPr="00EC5F34">
        <w:rPr>
          <w:rFonts w:ascii="Arial" w:hAnsi="Arial" w:cs="Arial"/>
          <w:sz w:val="20"/>
        </w:rPr>
        <w:lastRenderedPageBreak/>
        <w:t>JCAHO accredited hospital for clinical laboratory experience. Some agencies may request a copy of background information or complete their own background investigation including drug screening.  Clinical agencies have the right to refuse clinical rotations to any student based on adverse information noted in the background investigation.</w:t>
      </w:r>
    </w:p>
    <w:p w14:paraId="44B36161" w14:textId="77777777" w:rsidR="002D7950" w:rsidRPr="00EC5F34" w:rsidRDefault="002D7950" w:rsidP="00EE3D48">
      <w:pPr>
        <w:widowControl/>
        <w:numPr>
          <w:ilvl w:val="0"/>
          <w:numId w:val="124"/>
        </w:numPr>
        <w:spacing w:line="300" w:lineRule="auto"/>
        <w:jc w:val="both"/>
        <w:rPr>
          <w:rFonts w:ascii="Arial" w:hAnsi="Arial" w:cs="Arial"/>
          <w:sz w:val="20"/>
        </w:rPr>
      </w:pPr>
      <w:r w:rsidRPr="00EC5F34">
        <w:rPr>
          <w:rFonts w:ascii="Arial" w:hAnsi="Arial" w:cs="Arial"/>
          <w:sz w:val="20"/>
        </w:rPr>
        <w:t>To comply with agency requirements, the Department of Health Sciences</w:t>
      </w:r>
      <w:r w:rsidRPr="00EC5F34" w:rsidDel="00073569">
        <w:rPr>
          <w:rFonts w:ascii="Arial" w:hAnsi="Arial" w:cs="Arial"/>
          <w:sz w:val="20"/>
        </w:rPr>
        <w:t xml:space="preserve"> </w:t>
      </w:r>
      <w:r w:rsidRPr="00EC5F34">
        <w:rPr>
          <w:rFonts w:ascii="Arial" w:hAnsi="Arial" w:cs="Arial"/>
          <w:sz w:val="20"/>
        </w:rPr>
        <w:t>at Colorado Mesa University will begin criminal background checks on applicants prior to admission to the programs.</w:t>
      </w:r>
    </w:p>
    <w:p w14:paraId="30AB9A75" w14:textId="77777777" w:rsidR="002D7950" w:rsidRPr="00EC5F34" w:rsidRDefault="002D7950" w:rsidP="00EE3D48">
      <w:pPr>
        <w:widowControl/>
        <w:numPr>
          <w:ilvl w:val="0"/>
          <w:numId w:val="124"/>
        </w:numPr>
        <w:spacing w:line="300" w:lineRule="auto"/>
        <w:jc w:val="both"/>
        <w:rPr>
          <w:rFonts w:ascii="Arial" w:hAnsi="Arial" w:cs="Arial"/>
          <w:sz w:val="20"/>
        </w:rPr>
      </w:pPr>
      <w:r w:rsidRPr="00EC5F34">
        <w:rPr>
          <w:rFonts w:ascii="Arial" w:hAnsi="Arial" w:cs="Arial"/>
          <w:sz w:val="20"/>
        </w:rPr>
        <w:t>All acceptance into the program is provisional, pending successful completion of the criminal background investigation.</w:t>
      </w:r>
    </w:p>
    <w:p w14:paraId="42515AA3" w14:textId="77777777" w:rsidR="002D7950" w:rsidRPr="00EC5F34" w:rsidRDefault="002D7950" w:rsidP="00EE3D48">
      <w:pPr>
        <w:widowControl/>
        <w:numPr>
          <w:ilvl w:val="0"/>
          <w:numId w:val="124"/>
        </w:numPr>
        <w:spacing w:line="300" w:lineRule="auto"/>
        <w:jc w:val="both"/>
        <w:rPr>
          <w:rFonts w:ascii="Arial" w:hAnsi="Arial" w:cs="Arial"/>
          <w:sz w:val="20"/>
        </w:rPr>
      </w:pPr>
      <w:r w:rsidRPr="00EC5F34">
        <w:rPr>
          <w:rFonts w:ascii="Arial" w:hAnsi="Arial" w:cs="Arial"/>
          <w:sz w:val="20"/>
        </w:rPr>
        <w:t>Health science programs may conduct follow up background investigation at selected intervals throughout the program to comply with clinical placement requirements.</w:t>
      </w:r>
    </w:p>
    <w:p w14:paraId="460EFAC7" w14:textId="77777777" w:rsidR="002D7950" w:rsidRPr="00EC5F34" w:rsidRDefault="002D7950" w:rsidP="00EE3D48">
      <w:pPr>
        <w:widowControl/>
        <w:numPr>
          <w:ilvl w:val="0"/>
          <w:numId w:val="124"/>
        </w:numPr>
        <w:spacing w:line="300" w:lineRule="auto"/>
        <w:jc w:val="both"/>
        <w:rPr>
          <w:rFonts w:ascii="Arial" w:hAnsi="Arial" w:cs="Arial"/>
          <w:sz w:val="20"/>
        </w:rPr>
      </w:pPr>
      <w:r w:rsidRPr="00EC5F34">
        <w:rPr>
          <w:rFonts w:ascii="Arial" w:hAnsi="Arial" w:cs="Arial"/>
          <w:sz w:val="20"/>
        </w:rPr>
        <w:t>Colorado Mesa University has partnered with CertifiedBackground (</w:t>
      </w:r>
      <w:hyperlink r:id="rId20" w:history="1">
        <w:r w:rsidRPr="00EC5F34">
          <w:rPr>
            <w:rStyle w:val="Hyperlink"/>
            <w:rFonts w:ascii="Arial" w:hAnsi="Arial" w:cs="Arial"/>
            <w:sz w:val="20"/>
          </w:rPr>
          <w:t>www.CertifiedBackground.com</w:t>
        </w:r>
      </w:hyperlink>
      <w:r w:rsidRPr="00EC5F34">
        <w:rPr>
          <w:rFonts w:ascii="Arial" w:hAnsi="Arial" w:cs="Arial"/>
          <w:sz w:val="20"/>
        </w:rPr>
        <w:t>) to provide these background checks.</w:t>
      </w:r>
    </w:p>
    <w:p w14:paraId="47B77CC8" w14:textId="77777777" w:rsidR="002D7950" w:rsidRPr="00EC5F34" w:rsidRDefault="002D7950" w:rsidP="00EE3D48">
      <w:pPr>
        <w:widowControl/>
        <w:numPr>
          <w:ilvl w:val="0"/>
          <w:numId w:val="124"/>
        </w:numPr>
        <w:spacing w:line="300" w:lineRule="auto"/>
        <w:jc w:val="both"/>
        <w:rPr>
          <w:rFonts w:ascii="Arial" w:hAnsi="Arial" w:cs="Arial"/>
          <w:sz w:val="20"/>
        </w:rPr>
      </w:pPr>
      <w:r w:rsidRPr="00EC5F34">
        <w:rPr>
          <w:rFonts w:ascii="Arial" w:hAnsi="Arial" w:cs="Arial"/>
          <w:sz w:val="20"/>
        </w:rPr>
        <w:t>The criminal background investigation will include a record of all convictions. Only conviction information will be considered. A “conviction” is considered to be a verdict, a guilty plea or a Nolo Contendere (“No contest”) plea. If the investigation reveals information that could be relevant to the application, the designated individual or committee within the Department may re</w:t>
      </w:r>
      <w:r w:rsidRPr="00EC5F34">
        <w:rPr>
          <w:rFonts w:ascii="Arial" w:hAnsi="Arial" w:cs="Arial"/>
          <w:sz w:val="20"/>
        </w:rPr>
        <w:lastRenderedPageBreak/>
        <w:t>quest additional information from the applicant. If the investigation reveals more than minor traffic convictions, it shall be reviewed by the designated committee.</w:t>
      </w:r>
    </w:p>
    <w:p w14:paraId="653AF259" w14:textId="77777777" w:rsidR="002D7950" w:rsidRPr="00EC5F34" w:rsidRDefault="002D7950" w:rsidP="00EE3D48">
      <w:pPr>
        <w:widowControl/>
        <w:numPr>
          <w:ilvl w:val="0"/>
          <w:numId w:val="124"/>
        </w:numPr>
        <w:spacing w:line="300" w:lineRule="auto"/>
        <w:jc w:val="both"/>
        <w:rPr>
          <w:rFonts w:ascii="Arial" w:hAnsi="Arial" w:cs="Arial"/>
          <w:sz w:val="20"/>
        </w:rPr>
      </w:pPr>
      <w:r w:rsidRPr="00EC5F34">
        <w:rPr>
          <w:rFonts w:ascii="Arial" w:hAnsi="Arial" w:cs="Arial"/>
          <w:sz w:val="20"/>
        </w:rPr>
        <w:t>The existence of a conviction does not automatically disqualify an applicant from entering the programs. Considerations may include, but are not limited to: the date, nature and number of convictions; the relationship the conviction bears to the duties and responsibilities of the position; and successful efforts toward rehabilitation. Any decision regarding admission is at the discretion of the Department Head and Background Check Committee.</w:t>
      </w:r>
    </w:p>
    <w:p w14:paraId="21703D8A" w14:textId="77777777" w:rsidR="002D7950" w:rsidRPr="00EC5F34" w:rsidRDefault="002D7950" w:rsidP="00EE3D48">
      <w:pPr>
        <w:widowControl/>
        <w:numPr>
          <w:ilvl w:val="0"/>
          <w:numId w:val="124"/>
        </w:numPr>
        <w:spacing w:line="300" w:lineRule="auto"/>
        <w:jc w:val="both"/>
        <w:rPr>
          <w:rFonts w:ascii="Arial" w:hAnsi="Arial" w:cs="Arial"/>
          <w:sz w:val="20"/>
        </w:rPr>
      </w:pPr>
      <w:r w:rsidRPr="00EC5F34">
        <w:rPr>
          <w:rFonts w:ascii="Arial" w:hAnsi="Arial" w:cs="Arial"/>
          <w:sz w:val="20"/>
        </w:rPr>
        <w:t>Information obtained for the purpose of and during the background investigation will be retained by the Department Head in a separate file from the student’s records. Reasonable efforts will be made to ensure that results of criminal background checks are kept as confidential as possible with a limited number of persons authorized to review results.</w:t>
      </w:r>
    </w:p>
    <w:p w14:paraId="69F59E9D" w14:textId="77777777" w:rsidR="002D7950" w:rsidRPr="00EC5F34" w:rsidRDefault="002D7950" w:rsidP="00EE3D48">
      <w:pPr>
        <w:keepNext/>
        <w:widowControl/>
        <w:numPr>
          <w:ilvl w:val="0"/>
          <w:numId w:val="124"/>
        </w:numPr>
        <w:spacing w:line="300" w:lineRule="auto"/>
        <w:jc w:val="both"/>
        <w:rPr>
          <w:rFonts w:ascii="Arial" w:hAnsi="Arial" w:cs="Arial"/>
          <w:sz w:val="20"/>
        </w:rPr>
      </w:pPr>
      <w:r w:rsidRPr="00EC5F34">
        <w:rPr>
          <w:rFonts w:ascii="Arial" w:hAnsi="Arial" w:cs="Arial"/>
          <w:sz w:val="20"/>
        </w:rPr>
        <w:t xml:space="preserve">The following criminal offenses that appear on a background investigation </w:t>
      </w:r>
      <w:r w:rsidR="00E03069" w:rsidRPr="00EC5F34">
        <w:rPr>
          <w:rFonts w:ascii="Arial" w:hAnsi="Arial" w:cs="Arial"/>
          <w:sz w:val="20"/>
        </w:rPr>
        <w:t>will</w:t>
      </w:r>
      <w:r w:rsidRPr="00EC5F34">
        <w:rPr>
          <w:rFonts w:ascii="Arial" w:hAnsi="Arial" w:cs="Arial"/>
          <w:sz w:val="20"/>
        </w:rPr>
        <w:t xml:space="preserve"> disqualify an applicant for admission to the Health Sciences program.</w:t>
      </w:r>
    </w:p>
    <w:p w14:paraId="0ED2D1D1"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A crime of violence as defined in §18-1.3-406. C.R.S.</w:t>
      </w:r>
    </w:p>
    <w:p w14:paraId="48C7FE2A"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Crimes against persons (homicide, assaults, kidnapping and unlawful sexual behavior) as defined in Title 18-3-101 through 18-3-405.5 and 18-6.5-101.C.R.S.</w:t>
      </w:r>
    </w:p>
    <w:p w14:paraId="3B6E76C9"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lastRenderedPageBreak/>
        <w:t>Any act of domestic violence, as defined in Title 18-6-800.3. C.R.S.</w:t>
      </w:r>
    </w:p>
    <w:p w14:paraId="17CFDB95"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Any crime of child abuse or incest, as defined in Title 18-6-401 and 18-6-301. C.R.S.</w:t>
      </w:r>
    </w:p>
    <w:p w14:paraId="1C279F73"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Any offense involving moral turpitude (prostitution, public lewdness, indecent exposure, etc.), unlawful sexual behavior as defined by Colorado law.</w:t>
      </w:r>
    </w:p>
    <w:p w14:paraId="371CBAB9"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Any crimes of theft, burglary or robbery except misdemeanor shoplifting.</w:t>
      </w:r>
    </w:p>
    <w:p w14:paraId="64340AAB"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Felony crimes of arson, criminal mischief, fraud or forgery.</w:t>
      </w:r>
    </w:p>
    <w:p w14:paraId="3B8A3C8E"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Any felony conviction for drug abuse or distribution in the 10 years prior to application.</w:t>
      </w:r>
    </w:p>
    <w:p w14:paraId="4141E5C8" w14:textId="77777777" w:rsidR="002D7950" w:rsidRPr="00EC5F34"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Multiple Driving Under the Influence (DUI) or Driving with Ability Impaired (DWAI) offenses.</w:t>
      </w:r>
    </w:p>
    <w:p w14:paraId="18190D77" w14:textId="77777777" w:rsidR="0053200B" w:rsidRDefault="002D7950" w:rsidP="00EE3D48">
      <w:pPr>
        <w:widowControl/>
        <w:numPr>
          <w:ilvl w:val="1"/>
          <w:numId w:val="124"/>
        </w:numPr>
        <w:spacing w:line="300" w:lineRule="auto"/>
        <w:jc w:val="both"/>
        <w:rPr>
          <w:rFonts w:ascii="Arial" w:hAnsi="Arial" w:cs="Arial"/>
          <w:sz w:val="20"/>
        </w:rPr>
      </w:pPr>
      <w:r w:rsidRPr="00EC5F34">
        <w:rPr>
          <w:rFonts w:ascii="Arial" w:hAnsi="Arial" w:cs="Arial"/>
          <w:sz w:val="20"/>
        </w:rPr>
        <w:t>Any felony or misdemeanor in another state, the elements of which are substantially similar to the elements of any of the offenses listed above.</w:t>
      </w:r>
    </w:p>
    <w:p w14:paraId="14263F9C" w14:textId="77777777" w:rsidR="00E03069" w:rsidRPr="00EC5F34" w:rsidRDefault="0053200B" w:rsidP="00EE3D48">
      <w:pPr>
        <w:widowControl/>
        <w:numPr>
          <w:ilvl w:val="1"/>
          <w:numId w:val="124"/>
        </w:numPr>
        <w:spacing w:line="300" w:lineRule="auto"/>
        <w:jc w:val="both"/>
        <w:rPr>
          <w:rFonts w:ascii="Arial" w:hAnsi="Arial" w:cs="Arial"/>
          <w:sz w:val="20"/>
        </w:rPr>
      </w:pPr>
      <w:r>
        <w:rPr>
          <w:rFonts w:ascii="Arial" w:hAnsi="Arial" w:cs="Arial"/>
          <w:sz w:val="20"/>
        </w:rPr>
        <w:t>Multiple arrests that may suggest a pattern of behavior that is of concern for a professional nure.</w:t>
      </w:r>
    </w:p>
    <w:p w14:paraId="1A63120D" w14:textId="77777777" w:rsidR="00E03069" w:rsidRPr="00EC5F34" w:rsidRDefault="00E03069" w:rsidP="000B3738">
      <w:pPr>
        <w:widowControl/>
        <w:tabs>
          <w:tab w:val="num" w:pos="2160"/>
        </w:tabs>
        <w:spacing w:line="300" w:lineRule="auto"/>
        <w:jc w:val="both"/>
        <w:rPr>
          <w:rFonts w:ascii="Arial" w:hAnsi="Arial" w:cs="Arial"/>
          <w:sz w:val="20"/>
        </w:rPr>
      </w:pPr>
    </w:p>
    <w:p w14:paraId="65B8300C" w14:textId="77777777" w:rsidR="002D7950" w:rsidRPr="00EC5F34" w:rsidRDefault="002D7950" w:rsidP="004B5FD0">
      <w:pPr>
        <w:widowControl/>
        <w:numPr>
          <w:ilvl w:val="0"/>
          <w:numId w:val="125"/>
        </w:numPr>
        <w:tabs>
          <w:tab w:val="num" w:pos="2160"/>
        </w:tabs>
        <w:spacing w:line="300" w:lineRule="auto"/>
        <w:ind w:left="0" w:firstLine="0"/>
        <w:jc w:val="both"/>
        <w:rPr>
          <w:rFonts w:ascii="Arial" w:hAnsi="Arial" w:cs="Arial"/>
          <w:sz w:val="20"/>
        </w:rPr>
      </w:pPr>
      <w:r w:rsidRPr="00EC5F34">
        <w:rPr>
          <w:rFonts w:ascii="Arial" w:hAnsi="Arial" w:cs="Arial"/>
          <w:sz w:val="20"/>
        </w:rPr>
        <w:t>Procedure</w:t>
      </w:r>
    </w:p>
    <w:p w14:paraId="66182675"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 xml:space="preserve">Upon notification for need for background investigation the incoming health sciences student will access the CertifiedBackground website </w:t>
      </w:r>
      <w:hyperlink r:id="rId21" w:history="1">
        <w:r w:rsidRPr="00EC5F34">
          <w:rPr>
            <w:rStyle w:val="Hyperlink"/>
            <w:rFonts w:ascii="Arial" w:hAnsi="Arial" w:cs="Arial"/>
            <w:sz w:val="20"/>
          </w:rPr>
          <w:t>www.CertifiedBackground.com</w:t>
        </w:r>
      </w:hyperlink>
      <w:r w:rsidRPr="00EC5F34">
        <w:rPr>
          <w:rFonts w:ascii="Arial" w:hAnsi="Arial" w:cs="Arial"/>
          <w:sz w:val="20"/>
        </w:rPr>
        <w:t xml:space="preserve">. Applicants who refuse to complete </w:t>
      </w:r>
      <w:r w:rsidRPr="00EC5F34">
        <w:rPr>
          <w:rFonts w:ascii="Arial" w:hAnsi="Arial" w:cs="Arial"/>
          <w:sz w:val="20"/>
        </w:rPr>
        <w:lastRenderedPageBreak/>
        <w:t>this section or who do not answer truthfully and fully will not be allowed to enter any of the programs.</w:t>
      </w:r>
    </w:p>
    <w:p w14:paraId="47883823"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Individuals must complete the application online including payment of associated fees directly to CertifiedBackground (approximate cost $55.00).</w:t>
      </w:r>
    </w:p>
    <w:p w14:paraId="4FDE6431"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CertifiedBackground will update the status of the background check report via their website.  Administrative Assistants and the Director of the Department have login access to the administrative site to review and process the background check. The Applicant may review the criminal background investigation information completed by using their CertifiedBackground login and password created when the background check was ordered.</w:t>
      </w:r>
    </w:p>
    <w:p w14:paraId="21B67E99"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 xml:space="preserve">A flagged background check will be reviewed initially by the Department Head.  Additional information related to the offenses may be requested from the applicant for consideration by the Department Head and Background Check Committee.  If the applicant feels that there are extenuating circumstances to be considered, he/she may submit a written request to the Department Head. </w:t>
      </w:r>
    </w:p>
    <w:p w14:paraId="71238267"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 xml:space="preserve">Additional information must be submitted to the Department Head within 10 business </w:t>
      </w:r>
      <w:r w:rsidR="00E03069" w:rsidRPr="00EC5F34">
        <w:rPr>
          <w:rFonts w:ascii="Arial" w:hAnsi="Arial" w:cs="Arial"/>
          <w:sz w:val="20"/>
        </w:rPr>
        <w:t>days. The</w:t>
      </w:r>
      <w:r w:rsidRPr="00EC5F34">
        <w:rPr>
          <w:rFonts w:ascii="Arial" w:hAnsi="Arial" w:cs="Arial"/>
          <w:sz w:val="20"/>
        </w:rPr>
        <w:t xml:space="preserve"> Background Check Committee will review all criminal background investigation results and additional information submitted by the student within 7 business days. The committee will be responsible for making the final decision regarding whether results will disqualify an applicant from admission. The Background Check Committee may make exceptions where it is </w:t>
      </w:r>
      <w:r w:rsidRPr="00EC5F34">
        <w:rPr>
          <w:rFonts w:ascii="Arial" w:hAnsi="Arial" w:cs="Arial"/>
          <w:sz w:val="20"/>
        </w:rPr>
        <w:lastRenderedPageBreak/>
        <w:t>deemed to be in the best interests of the Colorado Mesa University Department of Health Sciences.</w:t>
      </w:r>
    </w:p>
    <w:p w14:paraId="7A4EACEA"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The applicant will be notified in writing of the Background Check Committee decision.</w:t>
      </w:r>
    </w:p>
    <w:p w14:paraId="374C84D2" w14:textId="77777777" w:rsidR="002D7950" w:rsidRPr="00EC5F34" w:rsidRDefault="00E03069"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I</w:t>
      </w:r>
      <w:r w:rsidR="002D7950" w:rsidRPr="00EC5F34">
        <w:rPr>
          <w:rFonts w:ascii="Arial" w:hAnsi="Arial" w:cs="Arial"/>
          <w:sz w:val="20"/>
        </w:rPr>
        <w:t>f the applicant disagrees with the accuracy of information obtained, he/she may request in writing a review of the accuracy of the information. The process of application will be on hold pending results of the review.</w:t>
      </w:r>
    </w:p>
    <w:p w14:paraId="0D9030DA"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The applicant has the right to appeal the decision of the Department Head and/or Background check Committee to the Vice President for Student Services within 10 days.  The decision of the Vice President for Student Services is final.</w:t>
      </w:r>
    </w:p>
    <w:p w14:paraId="6FAED663" w14:textId="77777777" w:rsidR="002D7950" w:rsidRPr="00EC5F34" w:rsidRDefault="002D7950" w:rsidP="004B5FD0">
      <w:pPr>
        <w:widowControl/>
        <w:numPr>
          <w:ilvl w:val="2"/>
          <w:numId w:val="125"/>
        </w:numPr>
        <w:tabs>
          <w:tab w:val="num" w:pos="2520"/>
        </w:tabs>
        <w:spacing w:line="300" w:lineRule="auto"/>
        <w:jc w:val="both"/>
        <w:rPr>
          <w:rFonts w:ascii="Arial" w:hAnsi="Arial" w:cs="Arial"/>
          <w:sz w:val="20"/>
        </w:rPr>
      </w:pPr>
      <w:r w:rsidRPr="00EC5F34">
        <w:rPr>
          <w:rFonts w:ascii="Arial" w:hAnsi="Arial" w:cs="Arial"/>
          <w:sz w:val="20"/>
        </w:rPr>
        <w:t>Students are responsible for self-reporting offenses that occur after admission to a health sciences program to the Department Head.  The Department Head will review offenses with the respective Program Director and Background Check Committee to determine whether the student can continue in the program.  Failure to self-report an offense may lead to immediate removal from the program.</w:t>
      </w:r>
    </w:p>
    <w:p w14:paraId="216380D6"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Clinical agencies have the right to refuse clinical rotations to any student based on adverse information noted in the background investigation process.</w:t>
      </w:r>
    </w:p>
    <w:p w14:paraId="015268BD"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 xml:space="preserve">Background checks revealing offenses after admission to the health science programs will be reviewed by the Department Head and Background Check Committee per the procedure noted in E - G </w:t>
      </w:r>
      <w:r w:rsidRPr="00EC5F34">
        <w:rPr>
          <w:rFonts w:ascii="Arial" w:hAnsi="Arial" w:cs="Arial"/>
          <w:sz w:val="20"/>
        </w:rPr>
        <w:lastRenderedPageBreak/>
        <w:t>above.  In order to comply with agency requirements, the Department Head will notify clinical agencies about students’ offenses that occur after admission to the program.</w:t>
      </w:r>
    </w:p>
    <w:p w14:paraId="5188C9B7"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 xml:space="preserve">Follow up background investigations for </w:t>
      </w:r>
      <w:r w:rsidR="00F36ED9">
        <w:rPr>
          <w:rFonts w:ascii="Arial" w:hAnsi="Arial" w:cs="Arial"/>
          <w:sz w:val="20"/>
        </w:rPr>
        <w:t xml:space="preserve">LPN- </w:t>
      </w:r>
      <w:r w:rsidRPr="00EC5F34">
        <w:rPr>
          <w:rFonts w:ascii="Arial" w:hAnsi="Arial" w:cs="Arial"/>
          <w:sz w:val="20"/>
        </w:rPr>
        <w:t>BSN students will occur at the following intervals to comply with clinical agency requirements:</w:t>
      </w:r>
    </w:p>
    <w:p w14:paraId="07AF4E06"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Level 1:VA hospital will complete a background check and fingerprinting  will be conducted by Colorado Bureau of Investigation. The VA hospital will require a background check every six months.</w:t>
      </w:r>
    </w:p>
    <w:p w14:paraId="6B50E144"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Level 2: SMH hospital will complete a background check prior to beginning clinical rotations.</w:t>
      </w:r>
    </w:p>
    <w:p w14:paraId="18DEEA89"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 xml:space="preserve">Level 3: Prior to beginning clinical rotations in the school district, students must contact the Colorado Bureau of Investigation, print off an updated online background check, and submit the background check to the Department. The cost for this is $6.85, paid online with a credit card at: </w:t>
      </w:r>
      <w:hyperlink r:id="rId22" w:history="1">
        <w:r w:rsidRPr="00EC5F34">
          <w:rPr>
            <w:rStyle w:val="Hyperlink"/>
            <w:rFonts w:ascii="Arial" w:hAnsi="Arial" w:cs="Arial"/>
            <w:sz w:val="20"/>
          </w:rPr>
          <w:t>https://www.cbirecordscheck.com/Index.aspx</w:t>
        </w:r>
      </w:hyperlink>
    </w:p>
    <w:p w14:paraId="3AD854EC"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 xml:space="preserve">Level 4: Prior to beginning clinical rotations in the school district and at the Mesa County jail, students must contact the Colorado Bureau of Investigation, print off an updated online background check, and submit the background check to the Department. The cost for this is $6.85, paid online with a credit card at: </w:t>
      </w:r>
      <w:hyperlink r:id="rId23" w:history="1">
        <w:r w:rsidRPr="00EC5F34">
          <w:rPr>
            <w:rStyle w:val="Hyperlink"/>
            <w:rFonts w:ascii="Arial" w:hAnsi="Arial" w:cs="Arial"/>
            <w:sz w:val="20"/>
          </w:rPr>
          <w:t>https://www.cbirecordscheck.com/Index.aspx</w:t>
        </w:r>
      </w:hyperlink>
    </w:p>
    <w:p w14:paraId="183EC2B2"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lastRenderedPageBreak/>
        <w:t>All transfer students will require a background check through VA or indicated sites upon acceptance to the program.</w:t>
      </w:r>
    </w:p>
    <w:p w14:paraId="3ABFDBCA"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Follow up background investigations for AAS students will occur at the following intervals to comply with clinical agency requirements:</w:t>
      </w:r>
    </w:p>
    <w:p w14:paraId="6D5FA5E7"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 xml:space="preserve">SMH hospital will complete a background check prior to beginning clinical rotations in January. </w:t>
      </w:r>
    </w:p>
    <w:p w14:paraId="096C80BD"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Follow up background investigations for PN students will occur at the following intervals to comply with clinical agency requirements:</w:t>
      </w:r>
    </w:p>
    <w:p w14:paraId="229382D7"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VA hospital will complete a background check and fingerprinting  will be conducted by Colorado Bureau of Investigation during the first semester of courses. The VA hospital will require a repeat background check every six months.</w:t>
      </w:r>
    </w:p>
    <w:p w14:paraId="100F4415"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SMH hospital will complete a background check prior to beginning clinical rotations in the first semester.</w:t>
      </w:r>
    </w:p>
    <w:p w14:paraId="34B3822B"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 xml:space="preserve">Prior to beginning clinical rotations in the school district, students must contact the Colorado Bureau of Investigation, print off an updated online background check, and submit the background check to the Department. The cost for this is $6.85, paid online with a credit card at: </w:t>
      </w:r>
      <w:hyperlink r:id="rId24" w:history="1">
        <w:r w:rsidRPr="00EC5F34">
          <w:rPr>
            <w:rStyle w:val="Hyperlink"/>
            <w:rFonts w:ascii="Arial" w:hAnsi="Arial" w:cs="Arial"/>
            <w:sz w:val="20"/>
          </w:rPr>
          <w:t>https://www.cbirecordscheck.com/Index.aspx</w:t>
        </w:r>
      </w:hyperlink>
    </w:p>
    <w:p w14:paraId="6595695C"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Follow up background investigations for RT students will occur at the following intervals to comply with clinical agency requirements</w:t>
      </w:r>
    </w:p>
    <w:p w14:paraId="2FF7E20A"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lastRenderedPageBreak/>
        <w:t>VA hospital will complete a background check and finger printing (reported to Colorado Bureau of Investigation) prior to beginning the first clinical rotation. VA hospital will require a background check every six months.</w:t>
      </w:r>
    </w:p>
    <w:p w14:paraId="53A75786"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SMH hospital will complete a background check prior to beginning clinical rotations.</w:t>
      </w:r>
    </w:p>
    <w:p w14:paraId="55D58ADE"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Grand River Medical Center will complete a background check prior to beginning clinical rotations.</w:t>
      </w:r>
    </w:p>
    <w:p w14:paraId="7C3D42A8" w14:textId="77777777" w:rsidR="002D7950" w:rsidRPr="00EC5F34" w:rsidRDefault="002D7950" w:rsidP="004B5FD0">
      <w:pPr>
        <w:widowControl/>
        <w:numPr>
          <w:ilvl w:val="1"/>
          <w:numId w:val="125"/>
        </w:numPr>
        <w:tabs>
          <w:tab w:val="num" w:pos="2520"/>
        </w:tabs>
        <w:spacing w:line="300" w:lineRule="auto"/>
        <w:jc w:val="both"/>
        <w:rPr>
          <w:rFonts w:ascii="Arial" w:hAnsi="Arial" w:cs="Arial"/>
          <w:sz w:val="20"/>
        </w:rPr>
      </w:pPr>
      <w:r w:rsidRPr="00EC5F34">
        <w:rPr>
          <w:rFonts w:ascii="Arial" w:hAnsi="Arial" w:cs="Arial"/>
          <w:sz w:val="20"/>
        </w:rPr>
        <w:t>Follow up background investigations for EMS students will occur at the following intervals to comply with clinical agency requirements.</w:t>
      </w:r>
    </w:p>
    <w:p w14:paraId="55332955" w14:textId="77777777" w:rsidR="002D7950" w:rsidRPr="00EC5F34" w:rsidRDefault="002D7950" w:rsidP="004B5FD0">
      <w:pPr>
        <w:widowControl/>
        <w:numPr>
          <w:ilvl w:val="3"/>
          <w:numId w:val="125"/>
        </w:numPr>
        <w:tabs>
          <w:tab w:val="num" w:pos="3240"/>
        </w:tabs>
        <w:autoSpaceDE w:val="0"/>
        <w:autoSpaceDN w:val="0"/>
        <w:adjustRightInd w:val="0"/>
        <w:spacing w:line="300" w:lineRule="auto"/>
        <w:jc w:val="both"/>
        <w:rPr>
          <w:rFonts w:ascii="Arial" w:hAnsi="Arial" w:cs="Arial"/>
          <w:sz w:val="20"/>
        </w:rPr>
      </w:pPr>
      <w:r w:rsidRPr="00EC5F34">
        <w:rPr>
          <w:rFonts w:ascii="Arial" w:hAnsi="Arial" w:cs="Arial"/>
          <w:sz w:val="20"/>
        </w:rPr>
        <w:t xml:space="preserve">EMT students will need to have a fingerprint background check with CBI before becoming certified in Colorado.  This is completed during the last two weeks of class. Out of state students need to have an FBI background check before becoming certified in Colorado.  </w:t>
      </w:r>
    </w:p>
    <w:p w14:paraId="26C576ED"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 xml:space="preserve">Paramedic students completed these checks as part of their EMT certification.  Finger prints for EMS are submitted only once in a lifetime.  </w:t>
      </w:r>
    </w:p>
    <w:p w14:paraId="00701BCC" w14:textId="77777777" w:rsidR="002D7950" w:rsidRPr="00EC5F34" w:rsidRDefault="002D7950" w:rsidP="004B5FD0">
      <w:pPr>
        <w:widowControl/>
        <w:numPr>
          <w:ilvl w:val="3"/>
          <w:numId w:val="125"/>
        </w:numPr>
        <w:tabs>
          <w:tab w:val="num" w:pos="3240"/>
        </w:tabs>
        <w:spacing w:line="300" w:lineRule="auto"/>
        <w:jc w:val="both"/>
        <w:rPr>
          <w:rFonts w:ascii="Arial" w:hAnsi="Arial" w:cs="Arial"/>
          <w:sz w:val="20"/>
        </w:rPr>
      </w:pPr>
      <w:r w:rsidRPr="00EC5F34">
        <w:rPr>
          <w:rFonts w:ascii="Arial" w:hAnsi="Arial" w:cs="Arial"/>
          <w:sz w:val="20"/>
        </w:rPr>
        <w:t>SMH hospital will complete a background check prior to beginning clinical rotations.</w:t>
      </w:r>
    </w:p>
    <w:p w14:paraId="67E70F57" w14:textId="77777777" w:rsidR="00B718C1" w:rsidRPr="00EC5F34" w:rsidRDefault="00B718C1" w:rsidP="004B5FD0">
      <w:pPr>
        <w:widowControl/>
        <w:numPr>
          <w:ilvl w:val="1"/>
          <w:numId w:val="125"/>
        </w:numPr>
        <w:tabs>
          <w:tab w:val="num" w:pos="3240"/>
        </w:tabs>
        <w:spacing w:line="300" w:lineRule="auto"/>
        <w:jc w:val="both"/>
        <w:rPr>
          <w:rFonts w:ascii="Arial" w:hAnsi="Arial" w:cs="Arial"/>
          <w:sz w:val="20"/>
        </w:rPr>
      </w:pPr>
      <w:r w:rsidRPr="00EC5F34">
        <w:rPr>
          <w:rFonts w:ascii="Arial" w:hAnsi="Arial" w:cs="Arial"/>
          <w:sz w:val="20"/>
        </w:rPr>
        <w:t>Student who do not pass a clinical agency background check, will be dismissed from all nursing classes and the nursing program.  The student will not be allowed back into the nursing program until all background check issues are cleared.</w:t>
      </w:r>
    </w:p>
    <w:p w14:paraId="26445938" w14:textId="77777777" w:rsidR="00E03069" w:rsidRPr="00EC5F34" w:rsidRDefault="00E03069" w:rsidP="002D7950">
      <w:pPr>
        <w:widowControl/>
        <w:rPr>
          <w:rFonts w:ascii="Arial" w:hAnsi="Arial" w:cs="Arial"/>
          <w:sz w:val="20"/>
        </w:rPr>
      </w:pPr>
    </w:p>
    <w:p w14:paraId="271F8BC4" w14:textId="77777777" w:rsidR="00DC78FD" w:rsidRPr="00EC5F34" w:rsidRDefault="00DC78FD" w:rsidP="008D3785">
      <w:pPr>
        <w:widowControl/>
        <w:spacing w:after="120"/>
        <w:jc w:val="both"/>
        <w:rPr>
          <w:rFonts w:ascii="Arial" w:hAnsi="Arial" w:cs="Arial"/>
          <w:sz w:val="16"/>
          <w:szCs w:val="16"/>
        </w:rPr>
      </w:pPr>
    </w:p>
    <w:p w14:paraId="0041B08E" w14:textId="77777777" w:rsidR="00C35B91" w:rsidRPr="00EC5F34" w:rsidRDefault="00C35B91" w:rsidP="00C35B91">
      <w:pPr>
        <w:pStyle w:val="Heading2"/>
        <w:spacing w:before="120" w:after="120"/>
        <w:rPr>
          <w:rFonts w:ascii="Tahoma" w:hAnsi="Tahoma" w:cs="Tahoma"/>
        </w:rPr>
      </w:pPr>
      <w:bookmarkStart w:id="73" w:name="_Toc426959483"/>
      <w:r w:rsidRPr="00EC5F34">
        <w:rPr>
          <w:rFonts w:ascii="Tahoma" w:hAnsi="Tahoma" w:cs="Tahoma"/>
        </w:rPr>
        <w:t>Dismissal</w:t>
      </w:r>
      <w:bookmarkEnd w:id="73"/>
    </w:p>
    <w:p w14:paraId="731EDC99" w14:textId="77777777" w:rsidR="00C35B91" w:rsidRPr="00EC5F34" w:rsidRDefault="00C35B91" w:rsidP="00EE3D48">
      <w:pPr>
        <w:pStyle w:val="HandbookBTCharCharCharCharChar"/>
        <w:numPr>
          <w:ilvl w:val="0"/>
          <w:numId w:val="109"/>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Purpose: to set standards for students</w:t>
      </w:r>
      <w:r w:rsidR="000B3738" w:rsidRPr="00EC5F34">
        <w:rPr>
          <w:rFonts w:ascii="Arial" w:hAnsi="Arial" w:cs="Arial"/>
          <w:sz w:val="20"/>
          <w:szCs w:val="20"/>
        </w:rPr>
        <w:t xml:space="preserve"> who may be dismissed from the </w:t>
      </w:r>
      <w:r w:rsidR="0053200B">
        <w:rPr>
          <w:rFonts w:ascii="Arial" w:hAnsi="Arial" w:cs="Arial"/>
          <w:sz w:val="20"/>
          <w:szCs w:val="20"/>
        </w:rPr>
        <w:t>LPN-</w:t>
      </w:r>
      <w:r w:rsidR="000B3738" w:rsidRPr="00EC5F34">
        <w:rPr>
          <w:rFonts w:ascii="Arial" w:hAnsi="Arial" w:cs="Arial"/>
          <w:sz w:val="20"/>
          <w:szCs w:val="20"/>
        </w:rPr>
        <w:t>BSN Program</w:t>
      </w:r>
      <w:r w:rsidRPr="00EC5F34">
        <w:rPr>
          <w:rFonts w:ascii="Arial" w:hAnsi="Arial" w:cs="Arial"/>
          <w:sz w:val="20"/>
          <w:szCs w:val="20"/>
        </w:rPr>
        <w:t>.</w:t>
      </w:r>
    </w:p>
    <w:p w14:paraId="0201CF73" w14:textId="77777777" w:rsidR="00C35B91" w:rsidRPr="00EC5F34" w:rsidRDefault="00C35B91" w:rsidP="00EE3D48">
      <w:pPr>
        <w:pStyle w:val="HandbookBTCharCharCharCharChar"/>
        <w:numPr>
          <w:ilvl w:val="0"/>
          <w:numId w:val="109"/>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General Information:</w:t>
      </w:r>
    </w:p>
    <w:p w14:paraId="1A802601" w14:textId="77777777" w:rsidR="000B3738" w:rsidRPr="00EC5F34" w:rsidRDefault="000B3738" w:rsidP="00EE3D48">
      <w:pPr>
        <w:pStyle w:val="HandbookBTCharCharCharCharChar"/>
        <w:numPr>
          <w:ilvl w:val="0"/>
          <w:numId w:val="126"/>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Once a student is dismissed from a Department of Health Sciences program for behavioral, safety or academic reason at Colorado Mesa University, the student is not eligible for re-admission to any of the Department of Health Sciences programs.</w:t>
      </w:r>
    </w:p>
    <w:p w14:paraId="413EA2D2" w14:textId="77777777" w:rsidR="000B3738" w:rsidRPr="00EC5F34" w:rsidRDefault="000B3738" w:rsidP="00EE3D48">
      <w:pPr>
        <w:pStyle w:val="HandbookBTCharCharCharCharChar"/>
        <w:numPr>
          <w:ilvl w:val="0"/>
          <w:numId w:val="126"/>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See Academic Dishonesty Policy, section III.</w:t>
      </w:r>
    </w:p>
    <w:p w14:paraId="1AF93473" w14:textId="77777777" w:rsidR="00C35B91" w:rsidRPr="00EC5F34" w:rsidRDefault="000B3738" w:rsidP="00EE3D48">
      <w:pPr>
        <w:pStyle w:val="HandbookBTCharCharCharCharChar"/>
        <w:numPr>
          <w:ilvl w:val="0"/>
          <w:numId w:val="126"/>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A student who has been dismissed from a Department of Health Sciences program and who seeks re-admission, but is denied re-admission, cannot appeal the re-admission decision.</w:t>
      </w:r>
    </w:p>
    <w:p w14:paraId="655DD14E" w14:textId="77777777" w:rsidR="00527CE6" w:rsidRPr="00EC5F34" w:rsidRDefault="00527CE6" w:rsidP="008D3785">
      <w:pPr>
        <w:pStyle w:val="Heading2"/>
        <w:spacing w:before="120" w:after="120"/>
        <w:rPr>
          <w:rFonts w:ascii="Tahoma" w:hAnsi="Tahoma" w:cs="Tahoma"/>
        </w:rPr>
      </w:pPr>
      <w:bookmarkStart w:id="74" w:name="_Toc426959484"/>
      <w:r w:rsidRPr="00EC5F34">
        <w:rPr>
          <w:rFonts w:ascii="Tahoma" w:hAnsi="Tahoma" w:cs="Tahoma"/>
        </w:rPr>
        <w:t>Dress Code</w:t>
      </w:r>
      <w:bookmarkEnd w:id="74"/>
    </w:p>
    <w:p w14:paraId="5B3379A5" w14:textId="77777777" w:rsidR="001919AC" w:rsidRPr="00EC5F34" w:rsidRDefault="001919AC" w:rsidP="00EE3D48">
      <w:pPr>
        <w:pStyle w:val="HandbookBTCharCharCharCharChar"/>
        <w:numPr>
          <w:ilvl w:val="0"/>
          <w:numId w:val="129"/>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Purpose: to set standards for student’s appearance in the clinical settings.</w:t>
      </w:r>
    </w:p>
    <w:p w14:paraId="60CEA6C0" w14:textId="77777777" w:rsidR="001919AC" w:rsidRPr="00EC5F34" w:rsidRDefault="001919AC" w:rsidP="00EE3D48">
      <w:pPr>
        <w:pStyle w:val="HandbookBTCharCharCharCharChar"/>
        <w:numPr>
          <w:ilvl w:val="0"/>
          <w:numId w:val="129"/>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General Information:</w:t>
      </w:r>
    </w:p>
    <w:p w14:paraId="72DFFE98"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A professional appearance and attitude must be maintained while in clinical area.</w:t>
      </w:r>
    </w:p>
    <w:p w14:paraId="16370E2C"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The student is required to follow the dress code stipulated by each clinical agency. All dress for agency experiences should be clean and unwrinkled.</w:t>
      </w:r>
    </w:p>
    <w:p w14:paraId="592778B0"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lastRenderedPageBreak/>
        <w:tab/>
        <w:t>The Colorado Mesa University name pin (with first name and last initial), which is ordered shortly after school begins, must be worn with uniform or lab coat during the clinical experience.  Please note that some clinical sites may also require students to wear agency specific identification</w:t>
      </w:r>
    </w:p>
    <w:p w14:paraId="5A4DD572"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Gum chewing is not allowed on clinical units.</w:t>
      </w:r>
    </w:p>
    <w:p w14:paraId="77026AA0"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ab/>
        <w:t>Anything which will cause offensive mouth odors should not be eaten prior to or during clinical experience.</w:t>
      </w:r>
    </w:p>
    <w:p w14:paraId="32C171C3"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Cosmetic make-up will be conservative.</w:t>
      </w:r>
    </w:p>
    <w:p w14:paraId="42362693"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ab/>
        <w:t xml:space="preserve">Clean hair is worn short or arranged in such a manner that it does not interfere with nursing care. Long hair must either be anchored above collar level or restrained in an appropriate manner. </w:t>
      </w:r>
      <w:r w:rsidR="004627CE">
        <w:rPr>
          <w:rFonts w:ascii="Arial" w:hAnsi="Arial" w:cs="Arial"/>
          <w:sz w:val="20"/>
          <w:szCs w:val="20"/>
        </w:rPr>
        <w:t xml:space="preserve">Mohawk or similar style of cut is not allowed.  Shaved impressions are also not allowed.  Hairstyle should be kept in a professional manner.  </w:t>
      </w:r>
      <w:r w:rsidRPr="00EC5F34">
        <w:rPr>
          <w:rFonts w:ascii="Arial" w:hAnsi="Arial" w:cs="Arial"/>
          <w:sz w:val="20"/>
          <w:szCs w:val="20"/>
        </w:rPr>
        <w:t>Hair color should be a natural color.</w:t>
      </w:r>
      <w:r w:rsidR="004627CE">
        <w:rPr>
          <w:rFonts w:ascii="Arial" w:hAnsi="Arial" w:cs="Arial"/>
          <w:sz w:val="20"/>
          <w:szCs w:val="20"/>
        </w:rPr>
        <w:t xml:space="preserve">  Headbands, if needed, will be unadorned and in neutral tones: black, white or beige only.</w:t>
      </w:r>
    </w:p>
    <w:p w14:paraId="32729BFC"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ab/>
        <w:t xml:space="preserve">The only acceptable jewelry includes a watch, wedding ring(s) and a maximum of </w:t>
      </w:r>
      <w:r w:rsidR="004627CE">
        <w:rPr>
          <w:rFonts w:ascii="Arial" w:hAnsi="Arial" w:cs="Arial"/>
          <w:sz w:val="20"/>
          <w:szCs w:val="20"/>
        </w:rPr>
        <w:t>1</w:t>
      </w:r>
      <w:r w:rsidRPr="00EC5F34">
        <w:rPr>
          <w:rFonts w:ascii="Arial" w:hAnsi="Arial" w:cs="Arial"/>
          <w:sz w:val="20"/>
          <w:szCs w:val="20"/>
        </w:rPr>
        <w:t xml:space="preserve"> small, plain post style ear stud</w:t>
      </w:r>
      <w:r w:rsidR="004627CE">
        <w:rPr>
          <w:rFonts w:ascii="Arial" w:hAnsi="Arial" w:cs="Arial"/>
          <w:sz w:val="20"/>
          <w:szCs w:val="20"/>
        </w:rPr>
        <w:t xml:space="preserve"> in each ear</w:t>
      </w:r>
      <w:r w:rsidRPr="00EC5F34">
        <w:rPr>
          <w:rFonts w:ascii="Arial" w:hAnsi="Arial" w:cs="Arial"/>
          <w:sz w:val="20"/>
          <w:szCs w:val="20"/>
        </w:rPr>
        <w:t>.</w:t>
      </w:r>
      <w:r w:rsidR="004627CE">
        <w:rPr>
          <w:rFonts w:ascii="Arial" w:hAnsi="Arial" w:cs="Arial"/>
          <w:sz w:val="20"/>
          <w:szCs w:val="20"/>
        </w:rPr>
        <w:t xml:space="preserve"> </w:t>
      </w:r>
      <w:r w:rsidRPr="00EC5F34">
        <w:rPr>
          <w:rFonts w:ascii="Arial" w:hAnsi="Arial" w:cs="Arial"/>
          <w:sz w:val="20"/>
          <w:szCs w:val="20"/>
        </w:rPr>
        <w:t xml:space="preserve"> No jewelry in any body part, except ear lobes, is acceptable.  </w:t>
      </w:r>
    </w:p>
    <w:p w14:paraId="71D6F06E"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A laboratory coat is required at certain times during the clinical experience. Lab coats are worn over professional dress.  Denim jeans, halters, shorts, leggings, exercise attire, flip flops, or open toed sandals are not acceptable.</w:t>
      </w:r>
    </w:p>
    <w:p w14:paraId="5DD29CA7"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lastRenderedPageBreak/>
        <w:t>Washable, plain, solid-color, cardigan-style sweaters may be worn.</w:t>
      </w:r>
    </w:p>
    <w:p w14:paraId="73D093B3" w14:textId="77777777" w:rsidR="001919AC" w:rsidRPr="00EC5F34"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ab/>
        <w:t xml:space="preserve"> Because of the close and physical nature of direct care nursing, students are   expected   to be clean and odor free.  If an offensive odor is noticed by faculty, staff, patients or peers, the student will be asked to take corrective action.</w:t>
      </w:r>
    </w:p>
    <w:p w14:paraId="23BF1C7C" w14:textId="77777777" w:rsidR="001919AC" w:rsidRDefault="001919AC" w:rsidP="00EE3D48">
      <w:pPr>
        <w:pStyle w:val="HandbookBTCharCharCharCharChar"/>
        <w:numPr>
          <w:ilvl w:val="1"/>
          <w:numId w:val="108"/>
        </w:numPr>
        <w:spacing w:after="0" w:line="300" w:lineRule="auto"/>
        <w:rPr>
          <w:rFonts w:ascii="Arial" w:hAnsi="Arial" w:cs="Arial"/>
          <w:sz w:val="20"/>
          <w:szCs w:val="20"/>
        </w:rPr>
      </w:pPr>
      <w:r w:rsidRPr="00EC5F34">
        <w:rPr>
          <w:rFonts w:ascii="Arial" w:hAnsi="Arial" w:cs="Arial"/>
          <w:sz w:val="20"/>
          <w:szCs w:val="20"/>
        </w:rPr>
        <w:t>Students must make an attempt to cover any body art. (For example, arms must be covered with long-sleeved white shirt)</w:t>
      </w:r>
    </w:p>
    <w:p w14:paraId="75B48E98" w14:textId="77777777" w:rsidR="004627CE" w:rsidRPr="00EC5F34" w:rsidRDefault="004627CE" w:rsidP="00EE3D48">
      <w:pPr>
        <w:pStyle w:val="HandbookBTCharCharCharCharChar"/>
        <w:numPr>
          <w:ilvl w:val="1"/>
          <w:numId w:val="108"/>
        </w:numPr>
        <w:spacing w:after="0" w:line="300" w:lineRule="auto"/>
        <w:rPr>
          <w:rFonts w:ascii="Arial" w:hAnsi="Arial" w:cs="Arial"/>
          <w:sz w:val="20"/>
          <w:szCs w:val="20"/>
        </w:rPr>
      </w:pPr>
      <w:r>
        <w:rPr>
          <w:rFonts w:ascii="Arial" w:hAnsi="Arial" w:cs="Arial"/>
          <w:sz w:val="20"/>
          <w:szCs w:val="20"/>
        </w:rPr>
        <w:t xml:space="preserve">The </w:t>
      </w:r>
      <w:r w:rsidR="00F36ED9">
        <w:rPr>
          <w:rFonts w:ascii="Arial" w:hAnsi="Arial" w:cs="Arial"/>
          <w:sz w:val="20"/>
          <w:szCs w:val="20"/>
        </w:rPr>
        <w:t>LPN-</w:t>
      </w:r>
      <w:r>
        <w:rPr>
          <w:rFonts w:ascii="Arial" w:hAnsi="Arial" w:cs="Arial"/>
          <w:sz w:val="20"/>
          <w:szCs w:val="20"/>
        </w:rPr>
        <w:t>BSN patch must be sewn on the upper left sleeve of both the uniform and lab coat.  Adhering the patch using a safety pin or Velcro is not allowed.</w:t>
      </w:r>
    </w:p>
    <w:p w14:paraId="2ACF5D59" w14:textId="77777777" w:rsidR="001919AC" w:rsidRPr="00EC5F34" w:rsidRDefault="001919AC" w:rsidP="00EE3D48">
      <w:pPr>
        <w:pStyle w:val="HandbookBTCharCharCharCharChar"/>
        <w:keepNext/>
        <w:numPr>
          <w:ilvl w:val="0"/>
          <w:numId w:val="129"/>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Female Student's Uniform/Appearance</w:t>
      </w:r>
    </w:p>
    <w:p w14:paraId="703CEA2F"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 xml:space="preserve">Style   </w:t>
      </w:r>
      <w:r w:rsidRPr="00EC5F34">
        <w:rPr>
          <w:rFonts w:ascii="Arial" w:hAnsi="Arial" w:cs="Arial"/>
          <w:sz w:val="20"/>
        </w:rPr>
        <w:tab/>
        <w:t>White standard dress, pantsuit, or skirt/pants uniform</w:t>
      </w:r>
      <w:r w:rsidRPr="00EC5F34">
        <w:rPr>
          <w:rFonts w:ascii="Arial" w:hAnsi="Arial" w:cs="Arial"/>
          <w:b/>
          <w:i/>
          <w:sz w:val="20"/>
        </w:rPr>
        <w:t xml:space="preserve">, </w:t>
      </w:r>
      <w:r w:rsidRPr="00EC5F34">
        <w:rPr>
          <w:rFonts w:ascii="Arial" w:hAnsi="Arial" w:cs="Arial"/>
          <w:sz w:val="20"/>
        </w:rPr>
        <w:t>clean and</w:t>
      </w:r>
      <w:r w:rsidRPr="00EC5F34">
        <w:rPr>
          <w:rFonts w:ascii="Arial" w:hAnsi="Arial" w:cs="Arial"/>
          <w:b/>
          <w:i/>
          <w:sz w:val="20"/>
        </w:rPr>
        <w:t xml:space="preserve"> </w:t>
      </w:r>
      <w:r w:rsidRPr="00EC5F34">
        <w:rPr>
          <w:rFonts w:ascii="Arial" w:hAnsi="Arial" w:cs="Arial"/>
          <w:sz w:val="20"/>
        </w:rPr>
        <w:t xml:space="preserve">unwrinkled. Uniforms must be of a heavy weight material, so that underclothing cannot be seen. No white denim. Tuck-in tops are approved if of modest design. No sweat-like pants, and no dress shorts type uniforms allowed. Clothing should not reveal any cleavage or anatomy from midriff to knees even when seated, bending or lifting.  </w:t>
      </w:r>
    </w:p>
    <w:p w14:paraId="6BF0F885"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Length</w:t>
      </w:r>
      <w:r w:rsidRPr="00EC5F34">
        <w:rPr>
          <w:rFonts w:ascii="Arial" w:hAnsi="Arial" w:cs="Arial"/>
          <w:sz w:val="20"/>
        </w:rPr>
        <w:tab/>
        <w:t>Hem of dress uniform must be at least knee length.</w:t>
      </w:r>
    </w:p>
    <w:p w14:paraId="167AF271"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Shoes</w:t>
      </w:r>
      <w:r w:rsidRPr="00EC5F34">
        <w:rPr>
          <w:rFonts w:ascii="Arial" w:hAnsi="Arial" w:cs="Arial"/>
          <w:sz w:val="20"/>
        </w:rPr>
        <w:tab/>
        <w:t xml:space="preserve">White (regulation) leather or nursing shoe type, clean and polished. No canvas tennis shoes, boots, sneakers, or sandals. Clogs must have a back strap. </w:t>
      </w:r>
    </w:p>
    <w:p w14:paraId="05B390BA"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Hose</w:t>
      </w:r>
      <w:r w:rsidRPr="00EC5F34">
        <w:rPr>
          <w:rFonts w:ascii="Arial" w:hAnsi="Arial" w:cs="Arial"/>
          <w:sz w:val="20"/>
        </w:rPr>
        <w:tab/>
        <w:t>White or natural hose are worn with a dress-style uniform. Students may wear either hose or white anklets in their shoes when wearing a pants uniform.</w:t>
      </w:r>
    </w:p>
    <w:p w14:paraId="54C3E179"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b/>
          <w:i/>
          <w:sz w:val="20"/>
        </w:rPr>
      </w:pPr>
      <w:r w:rsidRPr="00EC5F34">
        <w:rPr>
          <w:rFonts w:ascii="Arial" w:hAnsi="Arial" w:cs="Arial"/>
          <w:sz w:val="20"/>
        </w:rPr>
        <w:lastRenderedPageBreak/>
        <w:t>Nails</w:t>
      </w:r>
      <w:r w:rsidRPr="00EC5F34">
        <w:rPr>
          <w:rFonts w:ascii="Arial" w:hAnsi="Arial" w:cs="Arial"/>
          <w:sz w:val="20"/>
        </w:rPr>
        <w:tab/>
        <w:t>Nails must be clean, short and neatly trimmed and free of nail art. If polish is worn, it must be clear or a pale neutral shade and not chipped. No artificial nails may be worn</w:t>
      </w:r>
      <w:r w:rsidRPr="00EC5F34">
        <w:rPr>
          <w:rFonts w:ascii="Arial" w:hAnsi="Arial" w:cs="Arial"/>
          <w:b/>
          <w:i/>
          <w:sz w:val="20"/>
        </w:rPr>
        <w:t xml:space="preserve">, </w:t>
      </w:r>
      <w:r w:rsidRPr="00EC5F34">
        <w:rPr>
          <w:rFonts w:ascii="Arial" w:hAnsi="Arial" w:cs="Arial"/>
          <w:sz w:val="20"/>
        </w:rPr>
        <w:t>because these harbor a wide variety of pathogens, and are not acceptable in the agency settings</w:t>
      </w:r>
      <w:r w:rsidRPr="00EC5F34">
        <w:rPr>
          <w:rFonts w:ascii="Arial" w:hAnsi="Arial" w:cs="Arial"/>
          <w:b/>
          <w:i/>
          <w:sz w:val="20"/>
        </w:rPr>
        <w:t>.</w:t>
      </w:r>
    </w:p>
    <w:p w14:paraId="79ADB7BE" w14:textId="77777777" w:rsidR="001919AC" w:rsidRPr="00EC5F34" w:rsidRDefault="001919AC" w:rsidP="00EE3D48">
      <w:pPr>
        <w:pStyle w:val="HandbookBTCharCharCharCharChar"/>
        <w:keepNext/>
        <w:numPr>
          <w:ilvl w:val="0"/>
          <w:numId w:val="129"/>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Male Student's Uniform/Appearance:</w:t>
      </w:r>
    </w:p>
    <w:p w14:paraId="186EFD98"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b/>
          <w:i/>
          <w:sz w:val="20"/>
        </w:rPr>
      </w:pPr>
      <w:r w:rsidRPr="00EC5F34">
        <w:rPr>
          <w:rFonts w:ascii="Arial" w:hAnsi="Arial" w:cs="Arial"/>
          <w:sz w:val="20"/>
        </w:rPr>
        <w:t>Style</w:t>
      </w:r>
      <w:r w:rsidRPr="00EC5F34">
        <w:rPr>
          <w:rFonts w:ascii="Arial" w:hAnsi="Arial" w:cs="Arial"/>
          <w:sz w:val="20"/>
        </w:rPr>
        <w:tab/>
        <w:t>White uniform top and white pants, clean and unwrinkled. Uniforms must be of a heavy weight material, so that underclothing cannot be seen. No white denim. Clothing must not reveal anatomy from midriff to knees even when seated, bending or lifting</w:t>
      </w:r>
      <w:r w:rsidRPr="00EC5F34">
        <w:rPr>
          <w:rFonts w:ascii="Arial" w:hAnsi="Arial" w:cs="Arial"/>
          <w:b/>
          <w:i/>
          <w:sz w:val="20"/>
        </w:rPr>
        <w:t>.</w:t>
      </w:r>
    </w:p>
    <w:p w14:paraId="75037693"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Shoes</w:t>
      </w:r>
      <w:r w:rsidRPr="00EC5F34">
        <w:rPr>
          <w:rFonts w:ascii="Arial" w:hAnsi="Arial" w:cs="Arial"/>
          <w:sz w:val="20"/>
        </w:rPr>
        <w:tab/>
        <w:t>White (regulation) leather or nursing shoe type, cleaned and polished. No canvas tennis shoes, boots, sneakers, or sandals. Clogs must have a back strap. Crocs are not allowed in some agencies.</w:t>
      </w:r>
    </w:p>
    <w:p w14:paraId="20E8D4BF"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Socks</w:t>
      </w:r>
      <w:r w:rsidRPr="00EC5F34">
        <w:rPr>
          <w:rFonts w:ascii="Arial" w:hAnsi="Arial" w:cs="Arial"/>
          <w:sz w:val="20"/>
        </w:rPr>
        <w:tab/>
        <w:t>White only.</w:t>
      </w:r>
    </w:p>
    <w:p w14:paraId="1F367A3B"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Facial Hair</w:t>
      </w:r>
      <w:r w:rsidRPr="00EC5F34">
        <w:rPr>
          <w:rFonts w:ascii="Arial" w:hAnsi="Arial" w:cs="Arial"/>
          <w:sz w:val="20"/>
        </w:rPr>
        <w:tab/>
        <w:t>Facial hair needs to be clean shaven or a well trimmed beard. Chest hair may not be visible, even when bending and lifting.</w:t>
      </w:r>
    </w:p>
    <w:p w14:paraId="07FBF0EB"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Nails</w:t>
      </w:r>
      <w:r w:rsidRPr="00EC5F34">
        <w:rPr>
          <w:rFonts w:ascii="Arial" w:hAnsi="Arial" w:cs="Arial"/>
          <w:sz w:val="20"/>
        </w:rPr>
        <w:tab/>
        <w:t>Must be clean, short and neatly trimmed.</w:t>
      </w:r>
    </w:p>
    <w:p w14:paraId="675625C9" w14:textId="77777777" w:rsidR="001919AC" w:rsidRPr="00EC5F34" w:rsidRDefault="001919AC" w:rsidP="00EE3D48">
      <w:pPr>
        <w:pStyle w:val="HandbookBTCharCharCharCharChar"/>
        <w:keepNext/>
        <w:numPr>
          <w:ilvl w:val="0"/>
          <w:numId w:val="129"/>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Uniform Code Modifications:</w:t>
      </w:r>
    </w:p>
    <w:p w14:paraId="6EF4759F"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Pants</w:t>
      </w:r>
      <w:r w:rsidRPr="00EC5F34">
        <w:rPr>
          <w:rFonts w:ascii="Arial" w:hAnsi="Arial" w:cs="Arial"/>
          <w:sz w:val="20"/>
        </w:rPr>
        <w:tab/>
        <w:t>Black/khaki (Dockers style); no Capri’s or denim</w:t>
      </w:r>
    </w:p>
    <w:p w14:paraId="33513A4A"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rFonts w:ascii="Arial" w:hAnsi="Arial" w:cs="Arial"/>
          <w:sz w:val="20"/>
        </w:rPr>
      </w:pPr>
      <w:r w:rsidRPr="00EC5F34">
        <w:rPr>
          <w:rFonts w:ascii="Arial" w:hAnsi="Arial" w:cs="Arial"/>
          <w:sz w:val="20"/>
        </w:rPr>
        <w:t>Skirts:</w:t>
      </w:r>
      <w:r w:rsidRPr="00EC5F34">
        <w:rPr>
          <w:rFonts w:ascii="Arial" w:hAnsi="Arial" w:cs="Arial"/>
          <w:sz w:val="20"/>
        </w:rPr>
        <w:tab/>
        <w:t>Knee length or full length, no denim</w:t>
      </w:r>
    </w:p>
    <w:p w14:paraId="4E360784" w14:textId="77777777" w:rsidR="001919AC" w:rsidRPr="00EC5F34" w:rsidRDefault="001919AC" w:rsidP="001919AC">
      <w:pPr>
        <w:widowControl/>
        <w:tabs>
          <w:tab w:val="left" w:pos="-1152"/>
          <w:tab w:val="left" w:pos="-720"/>
          <w:tab w:val="left" w:pos="0"/>
          <w:tab w:val="left" w:pos="720"/>
          <w:tab w:val="left" w:pos="1080"/>
          <w:tab w:val="left" w:pos="2160"/>
        </w:tabs>
        <w:spacing w:line="300" w:lineRule="auto"/>
        <w:ind w:left="2160" w:hanging="1440"/>
        <w:jc w:val="both"/>
        <w:rPr>
          <w:sz w:val="20"/>
        </w:rPr>
      </w:pPr>
      <w:r w:rsidRPr="00EC5F34">
        <w:rPr>
          <w:rFonts w:ascii="Arial" w:hAnsi="Arial" w:cs="Arial"/>
          <w:sz w:val="20"/>
        </w:rPr>
        <w:t>Shirts:</w:t>
      </w:r>
      <w:r w:rsidRPr="00EC5F34">
        <w:rPr>
          <w:rFonts w:ascii="Arial" w:hAnsi="Arial" w:cs="Arial"/>
          <w:sz w:val="20"/>
        </w:rPr>
        <w:tab/>
        <w:t>Polo shirt in official Colorado Mesa University solid colors only (black, maroon, white) with the CMU logo.</w:t>
      </w:r>
    </w:p>
    <w:p w14:paraId="09CB3C9B" w14:textId="77777777" w:rsidR="00D22E71" w:rsidRPr="00EC5F34" w:rsidRDefault="00D22E71" w:rsidP="008118B4">
      <w:pPr>
        <w:widowControl/>
        <w:rPr>
          <w:rFonts w:ascii="Arial" w:hAnsi="Arial" w:cs="Arial"/>
          <w:sz w:val="16"/>
          <w:szCs w:val="16"/>
        </w:rPr>
      </w:pPr>
    </w:p>
    <w:p w14:paraId="54E0BE21" w14:textId="77777777" w:rsidR="000B584B" w:rsidRPr="00EC5F34" w:rsidRDefault="000B584B" w:rsidP="008118B4">
      <w:pPr>
        <w:widowControl/>
        <w:rPr>
          <w:rStyle w:val="Heading2Char"/>
        </w:rPr>
      </w:pPr>
      <w:bookmarkStart w:id="75" w:name="_Toc426959485"/>
      <w:r w:rsidRPr="00EC5F34">
        <w:rPr>
          <w:rStyle w:val="Heading2Char"/>
          <w:rFonts w:ascii="Tahoma" w:hAnsi="Tahoma" w:cs="Tahoma"/>
        </w:rPr>
        <w:t>Electronic Media and Communications</w:t>
      </w:r>
      <w:bookmarkEnd w:id="75"/>
    </w:p>
    <w:p w14:paraId="4CEADE31" w14:textId="77777777" w:rsidR="000B584B" w:rsidRPr="00EC5F34" w:rsidRDefault="000B584B" w:rsidP="00EE3D48">
      <w:pPr>
        <w:pStyle w:val="BodyTextIndent2"/>
        <w:numPr>
          <w:ilvl w:val="0"/>
          <w:numId w:val="38"/>
        </w:numPr>
        <w:tabs>
          <w:tab w:val="left" w:pos="360"/>
        </w:tabs>
        <w:spacing w:line="300" w:lineRule="auto"/>
        <w:rPr>
          <w:rFonts w:ascii="Arial" w:hAnsi="Arial" w:cs="Arial"/>
          <w:sz w:val="20"/>
        </w:rPr>
      </w:pPr>
      <w:r w:rsidRPr="00EC5F34">
        <w:rPr>
          <w:rFonts w:ascii="Arial" w:hAnsi="Arial" w:cs="Arial"/>
          <w:sz w:val="20"/>
        </w:rPr>
        <w:t>Purpose: To define appropriate use of electronic media in classroom and clinical settings</w:t>
      </w:r>
    </w:p>
    <w:p w14:paraId="695ACE59" w14:textId="77777777" w:rsidR="000B584B" w:rsidRPr="00EC5F34" w:rsidRDefault="000B584B" w:rsidP="00EE3D48">
      <w:pPr>
        <w:pStyle w:val="BodyTextIndent2"/>
        <w:keepNext/>
        <w:numPr>
          <w:ilvl w:val="0"/>
          <w:numId w:val="38"/>
        </w:numPr>
        <w:tabs>
          <w:tab w:val="left" w:pos="360"/>
        </w:tabs>
        <w:spacing w:line="300" w:lineRule="auto"/>
        <w:rPr>
          <w:rFonts w:ascii="Arial" w:hAnsi="Arial" w:cs="Arial"/>
          <w:sz w:val="20"/>
        </w:rPr>
      </w:pPr>
      <w:r w:rsidRPr="00EC5F34">
        <w:rPr>
          <w:rFonts w:ascii="Arial" w:hAnsi="Arial" w:cs="Arial"/>
          <w:sz w:val="20"/>
        </w:rPr>
        <w:t>General Information:</w:t>
      </w:r>
    </w:p>
    <w:p w14:paraId="5BAB1049" w14:textId="77777777" w:rsidR="000B584B" w:rsidRPr="00EC5F34" w:rsidRDefault="000B584B" w:rsidP="00EE3D48">
      <w:pPr>
        <w:pStyle w:val="HandbookBT"/>
        <w:numPr>
          <w:ilvl w:val="0"/>
          <w:numId w:val="39"/>
        </w:numPr>
        <w:tabs>
          <w:tab w:val="clear" w:pos="360"/>
          <w:tab w:val="num" w:pos="720"/>
        </w:tabs>
        <w:spacing w:after="0" w:line="300" w:lineRule="auto"/>
        <w:ind w:left="720"/>
        <w:rPr>
          <w:rFonts w:ascii="Arial" w:hAnsi="Arial" w:cs="Arial"/>
          <w:sz w:val="20"/>
        </w:rPr>
      </w:pPr>
      <w:r w:rsidRPr="00EC5F34">
        <w:rPr>
          <w:rFonts w:ascii="Arial" w:hAnsi="Arial" w:cs="Arial"/>
          <w:sz w:val="20"/>
        </w:rPr>
        <w:t>Electronic communication devices (cell phones, texting), which can facilitate sharing information in a timely and consistent manner, may also create the potential for breaching patient privacy in clinical settings.</w:t>
      </w:r>
    </w:p>
    <w:p w14:paraId="4C9CA632" w14:textId="77777777" w:rsidR="000B584B" w:rsidRPr="00EC5F34" w:rsidRDefault="000B584B" w:rsidP="00EE3D48">
      <w:pPr>
        <w:pStyle w:val="HandbookBT"/>
        <w:numPr>
          <w:ilvl w:val="0"/>
          <w:numId w:val="39"/>
        </w:numPr>
        <w:tabs>
          <w:tab w:val="clear" w:pos="360"/>
          <w:tab w:val="num" w:pos="720"/>
        </w:tabs>
        <w:spacing w:after="0" w:line="300" w:lineRule="auto"/>
        <w:ind w:left="720"/>
        <w:rPr>
          <w:rFonts w:ascii="Arial" w:hAnsi="Arial" w:cs="Arial"/>
          <w:sz w:val="20"/>
        </w:rPr>
      </w:pPr>
      <w:r w:rsidRPr="00EC5F34">
        <w:rPr>
          <w:rFonts w:ascii="Arial" w:hAnsi="Arial" w:cs="Arial"/>
          <w:sz w:val="20"/>
        </w:rPr>
        <w:t>Electronic media (cell phones, smart phones, laptops, PDAs) can facilitate the learning process in the classroom setting, however, can also create the potential to interfere with the classroom learning environment.</w:t>
      </w:r>
    </w:p>
    <w:p w14:paraId="30A0B8A9" w14:textId="77777777" w:rsidR="000B584B" w:rsidRPr="00EC5F34" w:rsidRDefault="000B584B" w:rsidP="00EE3D48">
      <w:pPr>
        <w:pStyle w:val="HandbookBT"/>
        <w:numPr>
          <w:ilvl w:val="0"/>
          <w:numId w:val="39"/>
        </w:numPr>
        <w:tabs>
          <w:tab w:val="clear" w:pos="360"/>
          <w:tab w:val="num" w:pos="720"/>
        </w:tabs>
        <w:spacing w:after="0" w:line="300" w:lineRule="auto"/>
        <w:ind w:left="720"/>
        <w:rPr>
          <w:rFonts w:ascii="Arial" w:hAnsi="Arial" w:cs="Arial"/>
          <w:sz w:val="20"/>
        </w:rPr>
      </w:pPr>
      <w:r w:rsidRPr="00EC5F34">
        <w:rPr>
          <w:rFonts w:ascii="Arial" w:hAnsi="Arial" w:cs="Arial"/>
          <w:sz w:val="20"/>
        </w:rPr>
        <w:t xml:space="preserve">Social networking media (i.e. Facebook, Youtube, Twitter, MySpace) are </w:t>
      </w:r>
      <w:r w:rsidRPr="00EC5F34">
        <w:rPr>
          <w:rFonts w:ascii="Arial" w:hAnsi="Arial" w:cs="Arial"/>
          <w:sz w:val="20"/>
          <w:u w:val="single"/>
        </w:rPr>
        <w:t>public</w:t>
      </w:r>
      <w:r w:rsidRPr="00EC5F34">
        <w:rPr>
          <w:rFonts w:ascii="Arial" w:hAnsi="Arial" w:cs="Arial"/>
          <w:sz w:val="20"/>
        </w:rPr>
        <w:t xml:space="preserve"> forums which can facilitate networking and communication. Unprofessional and unethical communications by nurses in such public forums has led to serious consequences with their employers and the state Board of Nursing.  In addition, confidential information about a patient discussed by a nurse at any time represents a violation of the Health Insurance Portability and Accountability Act (HIPPA) (</w:t>
      </w:r>
      <w:r w:rsidRPr="00EC5F34">
        <w:rPr>
          <w:rFonts w:ascii="Arial" w:hAnsi="Arial" w:cs="Arial"/>
          <w:i/>
          <w:sz w:val="20"/>
        </w:rPr>
        <w:t>Nursing 2010</w:t>
      </w:r>
      <w:r w:rsidRPr="00EC5F34">
        <w:rPr>
          <w:rFonts w:ascii="Arial" w:hAnsi="Arial" w:cs="Arial"/>
          <w:sz w:val="20"/>
        </w:rPr>
        <w:t>, Jan. 2010, p. 10).</w:t>
      </w:r>
    </w:p>
    <w:p w14:paraId="20D905D6" w14:textId="77777777" w:rsidR="000B584B" w:rsidRPr="00EC5F34" w:rsidRDefault="000B584B" w:rsidP="00EE3D48">
      <w:pPr>
        <w:pStyle w:val="BodyTextIndent2"/>
        <w:numPr>
          <w:ilvl w:val="0"/>
          <w:numId w:val="38"/>
        </w:numPr>
        <w:tabs>
          <w:tab w:val="left" w:pos="360"/>
        </w:tabs>
        <w:spacing w:line="300" w:lineRule="auto"/>
        <w:rPr>
          <w:rFonts w:ascii="Arial" w:hAnsi="Arial" w:cs="Arial"/>
          <w:sz w:val="20"/>
        </w:rPr>
      </w:pPr>
      <w:r w:rsidRPr="00EC5F34">
        <w:rPr>
          <w:rFonts w:ascii="Arial" w:hAnsi="Arial" w:cs="Arial"/>
          <w:sz w:val="20"/>
        </w:rPr>
        <w:t>Policy:</w:t>
      </w:r>
    </w:p>
    <w:p w14:paraId="40C19F6F" w14:textId="77777777" w:rsidR="000B584B" w:rsidRPr="00EC5F34" w:rsidRDefault="000B584B" w:rsidP="00EE3D48">
      <w:pPr>
        <w:pStyle w:val="HandbookBT"/>
        <w:numPr>
          <w:ilvl w:val="0"/>
          <w:numId w:val="40"/>
        </w:numPr>
        <w:tabs>
          <w:tab w:val="clear" w:pos="360"/>
          <w:tab w:val="num" w:pos="720"/>
        </w:tabs>
        <w:spacing w:after="0" w:line="300" w:lineRule="auto"/>
        <w:ind w:left="720"/>
        <w:rPr>
          <w:rFonts w:ascii="Arial" w:hAnsi="Arial" w:cs="Arial"/>
          <w:sz w:val="20"/>
        </w:rPr>
      </w:pPr>
      <w:r w:rsidRPr="00EC5F34">
        <w:rPr>
          <w:rFonts w:ascii="Arial" w:hAnsi="Arial" w:cs="Arial"/>
          <w:sz w:val="20"/>
        </w:rPr>
        <w:t xml:space="preserve">Students may not use cell phones, smart phones, or laptops in hospital clinical facilities to protect patient and staff privacy.  Electronic </w:t>
      </w:r>
      <w:r w:rsidRPr="00EC5F34">
        <w:rPr>
          <w:rFonts w:ascii="Arial" w:hAnsi="Arial" w:cs="Arial"/>
          <w:sz w:val="20"/>
        </w:rPr>
        <w:lastRenderedPageBreak/>
        <w:t>device(s) should remain in the student’s car or in the designated location for student backpacks/coats/personal belongings. Students may use electronic devices outside of the clinical facility, however, should use discretion when patients or families are present and avoid all circumstances that might breach patient confidentiality or privacy.</w:t>
      </w:r>
    </w:p>
    <w:p w14:paraId="5F0E441B" w14:textId="77777777" w:rsidR="000B584B" w:rsidRPr="00EC5F34" w:rsidRDefault="000B584B" w:rsidP="00EE3D48">
      <w:pPr>
        <w:pStyle w:val="HandbookBT"/>
        <w:numPr>
          <w:ilvl w:val="0"/>
          <w:numId w:val="40"/>
        </w:numPr>
        <w:tabs>
          <w:tab w:val="clear" w:pos="360"/>
          <w:tab w:val="num" w:pos="720"/>
        </w:tabs>
        <w:spacing w:after="0" w:line="300" w:lineRule="auto"/>
        <w:ind w:left="720"/>
        <w:rPr>
          <w:rFonts w:ascii="Arial" w:hAnsi="Arial" w:cs="Arial"/>
          <w:sz w:val="20"/>
        </w:rPr>
      </w:pPr>
      <w:r w:rsidRPr="00EC5F34">
        <w:rPr>
          <w:rFonts w:ascii="Arial" w:hAnsi="Arial" w:cs="Arial"/>
          <w:sz w:val="20"/>
        </w:rPr>
        <w:t>Students in community based clinical rotations may carry a cell phone for emergency communication purposes, however, should use discretion when patients or families are present and avoid all circumstances that might breach patient confidentiality or privacy.</w:t>
      </w:r>
    </w:p>
    <w:p w14:paraId="4157B765" w14:textId="77777777" w:rsidR="000B584B" w:rsidRPr="00EC5F34" w:rsidRDefault="000B584B" w:rsidP="00EE3D48">
      <w:pPr>
        <w:pStyle w:val="HandbookBT"/>
        <w:numPr>
          <w:ilvl w:val="0"/>
          <w:numId w:val="40"/>
        </w:numPr>
        <w:tabs>
          <w:tab w:val="clear" w:pos="360"/>
          <w:tab w:val="num" w:pos="720"/>
        </w:tabs>
        <w:spacing w:after="0" w:line="300" w:lineRule="auto"/>
        <w:ind w:left="720"/>
        <w:rPr>
          <w:rFonts w:ascii="Arial" w:hAnsi="Arial" w:cs="Arial"/>
          <w:sz w:val="20"/>
        </w:rPr>
      </w:pPr>
      <w:r w:rsidRPr="00EC5F34">
        <w:rPr>
          <w:rFonts w:ascii="Arial" w:hAnsi="Arial" w:cs="Arial"/>
          <w:sz w:val="20"/>
        </w:rPr>
        <w:t xml:space="preserve">Students shall use the pager system to contact their instructor for assistance during their clinical experience.  In the event of an emergency, families or day care providers may contact a student during clinical or classes according to the Emergency Contact policy. </w:t>
      </w:r>
    </w:p>
    <w:p w14:paraId="5D2373A2" w14:textId="77777777" w:rsidR="000B584B" w:rsidRPr="00EC5F34" w:rsidRDefault="000B584B" w:rsidP="00EE3D48">
      <w:pPr>
        <w:pStyle w:val="HandbookBT"/>
        <w:numPr>
          <w:ilvl w:val="0"/>
          <w:numId w:val="40"/>
        </w:numPr>
        <w:tabs>
          <w:tab w:val="clear" w:pos="360"/>
          <w:tab w:val="num" w:pos="720"/>
        </w:tabs>
        <w:spacing w:after="0" w:line="300" w:lineRule="auto"/>
        <w:ind w:left="720"/>
        <w:rPr>
          <w:rFonts w:ascii="Arial" w:hAnsi="Arial" w:cs="Arial"/>
          <w:sz w:val="20"/>
        </w:rPr>
      </w:pPr>
      <w:r w:rsidRPr="00EC5F34">
        <w:rPr>
          <w:rFonts w:ascii="Arial" w:hAnsi="Arial" w:cs="Arial"/>
          <w:sz w:val="20"/>
        </w:rPr>
        <w:t xml:space="preserve">Faculty will inform students in each class of the appropriate uses of electronic media in the classroom settings for note taking, reviewing power point slides, in-class assignments or research.  </w:t>
      </w:r>
    </w:p>
    <w:p w14:paraId="3417F4CE" w14:textId="77777777" w:rsidR="000B584B" w:rsidRPr="00EC5F34" w:rsidRDefault="000B584B" w:rsidP="00EE3D48">
      <w:pPr>
        <w:pStyle w:val="HandbookBT"/>
        <w:numPr>
          <w:ilvl w:val="2"/>
          <w:numId w:val="129"/>
        </w:numPr>
        <w:spacing w:after="0" w:line="300" w:lineRule="auto"/>
        <w:rPr>
          <w:rFonts w:ascii="Arial" w:hAnsi="Arial" w:cs="Arial"/>
          <w:sz w:val="20"/>
        </w:rPr>
      </w:pPr>
      <w:r w:rsidRPr="00EC5F34">
        <w:rPr>
          <w:rFonts w:ascii="Arial" w:hAnsi="Arial" w:cs="Arial"/>
          <w:sz w:val="20"/>
        </w:rPr>
        <w:t xml:space="preserve">Faculty has the right to restrict student use of electronic media during examinations. </w:t>
      </w:r>
    </w:p>
    <w:p w14:paraId="16174C58" w14:textId="77777777" w:rsidR="000B584B" w:rsidRPr="00EC5F34" w:rsidRDefault="000B584B" w:rsidP="00EE3D48">
      <w:pPr>
        <w:pStyle w:val="HandbookBT"/>
        <w:numPr>
          <w:ilvl w:val="2"/>
          <w:numId w:val="129"/>
        </w:numPr>
        <w:spacing w:after="0" w:line="300" w:lineRule="auto"/>
        <w:rPr>
          <w:rFonts w:ascii="Arial" w:hAnsi="Arial" w:cs="Arial"/>
          <w:sz w:val="20"/>
        </w:rPr>
      </w:pPr>
      <w:r w:rsidRPr="00EC5F34">
        <w:rPr>
          <w:rFonts w:ascii="Arial" w:hAnsi="Arial" w:cs="Arial"/>
          <w:sz w:val="20"/>
        </w:rPr>
        <w:t>Faculty has the right to restrict student use of electronic media when students are using the device for non-academic purposes in the classroom setting (i.e. email, Facebook, Twitter, texting).</w:t>
      </w:r>
    </w:p>
    <w:p w14:paraId="16D886B7" w14:textId="77777777" w:rsidR="000B584B" w:rsidRPr="00EC5F34" w:rsidRDefault="000B584B" w:rsidP="00EE3D48">
      <w:pPr>
        <w:pStyle w:val="HandbookBT"/>
        <w:numPr>
          <w:ilvl w:val="2"/>
          <w:numId w:val="129"/>
        </w:numPr>
        <w:spacing w:after="0" w:line="300" w:lineRule="auto"/>
        <w:rPr>
          <w:rFonts w:ascii="Arial" w:hAnsi="Arial" w:cs="Arial"/>
          <w:sz w:val="20"/>
        </w:rPr>
      </w:pPr>
      <w:r w:rsidRPr="00EC5F34">
        <w:rPr>
          <w:rFonts w:ascii="Arial" w:hAnsi="Arial" w:cs="Arial"/>
          <w:sz w:val="20"/>
        </w:rPr>
        <w:lastRenderedPageBreak/>
        <w:t>Faculty may develop performance improvement contracts for students who violate the privilege of using electronic media in the classroom or clinical setting.</w:t>
      </w:r>
    </w:p>
    <w:p w14:paraId="0BB4DD8B" w14:textId="77777777" w:rsidR="00261353" w:rsidRPr="00EC5F34" w:rsidRDefault="000B584B" w:rsidP="00EE3D48">
      <w:pPr>
        <w:pStyle w:val="HandbookBT"/>
        <w:numPr>
          <w:ilvl w:val="1"/>
          <w:numId w:val="118"/>
        </w:numPr>
        <w:spacing w:after="0" w:line="300" w:lineRule="auto"/>
        <w:rPr>
          <w:rFonts w:ascii="Arial" w:hAnsi="Arial" w:cs="Arial"/>
          <w:sz w:val="20"/>
        </w:rPr>
      </w:pPr>
      <w:r w:rsidRPr="00EC5F34">
        <w:rPr>
          <w:rFonts w:ascii="Arial" w:hAnsi="Arial" w:cs="Arial"/>
          <w:sz w:val="20"/>
        </w:rPr>
        <w:t xml:space="preserve">Communications </w:t>
      </w:r>
      <w:r w:rsidR="00F36ED9">
        <w:rPr>
          <w:rFonts w:ascii="Arial" w:hAnsi="Arial" w:cs="Arial"/>
          <w:sz w:val="20"/>
        </w:rPr>
        <w:t>in social networking media that</w:t>
      </w:r>
      <w:r w:rsidRPr="00EC5F34">
        <w:rPr>
          <w:rFonts w:ascii="Arial" w:hAnsi="Arial" w:cs="Arial"/>
          <w:sz w:val="20"/>
        </w:rPr>
        <w:t xml:space="preserve"> violate the </w:t>
      </w:r>
      <w:r w:rsidR="00F36ED9">
        <w:rPr>
          <w:rFonts w:ascii="Arial" w:hAnsi="Arial" w:cs="Arial"/>
          <w:sz w:val="20"/>
        </w:rPr>
        <w:t>LPN-</w:t>
      </w:r>
      <w:r w:rsidRPr="00EC5F34">
        <w:rPr>
          <w:rFonts w:ascii="Arial" w:hAnsi="Arial" w:cs="Arial"/>
          <w:sz w:val="20"/>
        </w:rPr>
        <w:t xml:space="preserve">BSN Student Handbook policies (i.e. Code of Academic and Clinical Conduct, Confidentiality, or Ethics) will lead to disciplinary action according to the respective policy. </w:t>
      </w:r>
      <w:bookmarkStart w:id="76" w:name="_Toc283367717"/>
    </w:p>
    <w:p w14:paraId="34A3E6C7" w14:textId="77777777" w:rsidR="0053200B" w:rsidRDefault="0053200B" w:rsidP="00261353">
      <w:pPr>
        <w:widowControl/>
        <w:rPr>
          <w:rStyle w:val="Heading2Char"/>
        </w:rPr>
      </w:pPr>
      <w:bookmarkStart w:id="77" w:name="_Toc426959486"/>
      <w:bookmarkEnd w:id="76"/>
    </w:p>
    <w:p w14:paraId="0ED92C80" w14:textId="77777777" w:rsidR="00261353" w:rsidRPr="00EC5F34" w:rsidRDefault="00261353" w:rsidP="00261353">
      <w:pPr>
        <w:widowControl/>
        <w:rPr>
          <w:rStyle w:val="Heading2Char"/>
        </w:rPr>
      </w:pPr>
      <w:r w:rsidRPr="00EC5F34">
        <w:rPr>
          <w:rStyle w:val="Heading2Char"/>
          <w:rFonts w:ascii="Tahoma" w:hAnsi="Tahoma" w:cs="Tahoma"/>
        </w:rPr>
        <w:t>Email Addresses</w:t>
      </w:r>
      <w:bookmarkEnd w:id="77"/>
    </w:p>
    <w:p w14:paraId="3C8CD390" w14:textId="77777777" w:rsidR="008118B4" w:rsidRPr="00EC5F34" w:rsidRDefault="000D399E" w:rsidP="0053200B">
      <w:pPr>
        <w:pStyle w:val="BodyTextIndent2"/>
        <w:numPr>
          <w:ilvl w:val="0"/>
          <w:numId w:val="119"/>
        </w:numPr>
        <w:tabs>
          <w:tab w:val="left" w:pos="360"/>
        </w:tabs>
        <w:spacing w:line="300" w:lineRule="auto"/>
        <w:rPr>
          <w:rFonts w:ascii="Arial" w:hAnsi="Arial" w:cs="Arial"/>
          <w:sz w:val="20"/>
        </w:rPr>
      </w:pPr>
      <w:r w:rsidRPr="00EC5F34">
        <w:rPr>
          <w:rFonts w:ascii="Arial" w:hAnsi="Arial" w:cs="Arial"/>
          <w:sz w:val="20"/>
        </w:rPr>
        <w:t xml:space="preserve">Purpose: To enhance relevant communication within the Department of </w:t>
      </w:r>
      <w:r w:rsidR="00370C6E" w:rsidRPr="00EC5F34">
        <w:rPr>
          <w:rFonts w:ascii="Arial" w:hAnsi="Arial" w:cs="Arial"/>
          <w:sz w:val="20"/>
        </w:rPr>
        <w:t>Health Sciences</w:t>
      </w:r>
      <w:r w:rsidRPr="00EC5F34">
        <w:rPr>
          <w:rFonts w:ascii="Arial" w:hAnsi="Arial" w:cs="Arial"/>
          <w:sz w:val="20"/>
        </w:rPr>
        <w:t>.</w:t>
      </w:r>
    </w:p>
    <w:p w14:paraId="019D0379" w14:textId="77777777" w:rsidR="008118B4" w:rsidRPr="00EC5F34" w:rsidRDefault="000D399E" w:rsidP="0053200B">
      <w:pPr>
        <w:pStyle w:val="BodyTextIndent2"/>
        <w:keepNext/>
        <w:numPr>
          <w:ilvl w:val="0"/>
          <w:numId w:val="119"/>
        </w:numPr>
        <w:tabs>
          <w:tab w:val="left" w:pos="360"/>
        </w:tabs>
        <w:spacing w:line="300" w:lineRule="auto"/>
        <w:rPr>
          <w:rFonts w:ascii="Arial" w:hAnsi="Arial" w:cs="Arial"/>
          <w:sz w:val="20"/>
        </w:rPr>
      </w:pPr>
      <w:r w:rsidRPr="00EC5F34">
        <w:rPr>
          <w:rFonts w:ascii="Arial" w:hAnsi="Arial" w:cs="Arial"/>
          <w:sz w:val="20"/>
        </w:rPr>
        <w:t>General Information:</w:t>
      </w:r>
    </w:p>
    <w:p w14:paraId="7F9AE95B" w14:textId="77777777" w:rsidR="008118B4" w:rsidRPr="00EC5F34" w:rsidRDefault="000D399E" w:rsidP="004B5FD0">
      <w:pPr>
        <w:pStyle w:val="HandbookBT"/>
        <w:numPr>
          <w:ilvl w:val="0"/>
          <w:numId w:val="120"/>
        </w:numPr>
        <w:tabs>
          <w:tab w:val="clear" w:pos="360"/>
          <w:tab w:val="num" w:pos="720"/>
        </w:tabs>
        <w:spacing w:after="0" w:line="300" w:lineRule="auto"/>
        <w:ind w:left="720"/>
        <w:rPr>
          <w:rFonts w:ascii="Arial" w:hAnsi="Arial" w:cs="Arial"/>
          <w:sz w:val="20"/>
        </w:rPr>
      </w:pPr>
      <w:r w:rsidRPr="00EC5F34">
        <w:rPr>
          <w:rFonts w:ascii="Arial" w:hAnsi="Arial" w:cs="Arial"/>
          <w:sz w:val="20"/>
        </w:rPr>
        <w:t>Electronic communication will facilitate information in a timely and consistent manner.</w:t>
      </w:r>
    </w:p>
    <w:p w14:paraId="74F7554C" w14:textId="77777777" w:rsidR="008118B4" w:rsidRPr="00EC5F34" w:rsidRDefault="000D399E" w:rsidP="004B5FD0">
      <w:pPr>
        <w:pStyle w:val="HandbookBT"/>
        <w:numPr>
          <w:ilvl w:val="0"/>
          <w:numId w:val="120"/>
        </w:numPr>
        <w:tabs>
          <w:tab w:val="clear" w:pos="360"/>
          <w:tab w:val="num" w:pos="720"/>
        </w:tabs>
        <w:spacing w:after="0" w:line="300" w:lineRule="auto"/>
        <w:ind w:left="720"/>
        <w:rPr>
          <w:rFonts w:ascii="Arial" w:hAnsi="Arial" w:cs="Arial"/>
          <w:sz w:val="20"/>
        </w:rPr>
      </w:pPr>
      <w:r w:rsidRPr="00EC5F34">
        <w:rPr>
          <w:rFonts w:ascii="Arial" w:hAnsi="Arial" w:cs="Arial"/>
          <w:sz w:val="20"/>
        </w:rPr>
        <w:t>Students are given free email addresses as part of the college community.</w:t>
      </w:r>
    </w:p>
    <w:p w14:paraId="4F90391F" w14:textId="77777777" w:rsidR="008118B4" w:rsidRPr="00EC5F34" w:rsidRDefault="000D399E" w:rsidP="0053200B">
      <w:pPr>
        <w:pStyle w:val="BodyTextIndent2"/>
        <w:numPr>
          <w:ilvl w:val="0"/>
          <w:numId w:val="119"/>
        </w:numPr>
        <w:tabs>
          <w:tab w:val="left" w:pos="360"/>
        </w:tabs>
        <w:spacing w:line="300" w:lineRule="auto"/>
        <w:rPr>
          <w:rFonts w:ascii="Arial" w:hAnsi="Arial" w:cs="Arial"/>
          <w:sz w:val="20"/>
        </w:rPr>
      </w:pPr>
      <w:r w:rsidRPr="00EC5F34">
        <w:rPr>
          <w:rFonts w:ascii="Arial" w:hAnsi="Arial" w:cs="Arial"/>
          <w:sz w:val="20"/>
        </w:rPr>
        <w:t>Policy:</w:t>
      </w:r>
    </w:p>
    <w:p w14:paraId="6AEC457B" w14:textId="77777777" w:rsidR="008118B4" w:rsidRPr="00EC5F34" w:rsidRDefault="000D399E" w:rsidP="00EE3D48">
      <w:pPr>
        <w:pStyle w:val="HandbookBT"/>
        <w:numPr>
          <w:ilvl w:val="1"/>
          <w:numId w:val="121"/>
        </w:numPr>
        <w:spacing w:after="0" w:line="300" w:lineRule="auto"/>
        <w:rPr>
          <w:rFonts w:ascii="Arial" w:hAnsi="Arial" w:cs="Arial"/>
          <w:sz w:val="20"/>
        </w:rPr>
      </w:pPr>
      <w:r w:rsidRPr="00EC5F34">
        <w:rPr>
          <w:rFonts w:ascii="Arial" w:hAnsi="Arial" w:cs="Arial"/>
          <w:sz w:val="20"/>
        </w:rPr>
        <w:t xml:space="preserve">Student must have an </w:t>
      </w:r>
      <w:r w:rsidR="00BF6CF8" w:rsidRPr="00EC5F34">
        <w:rPr>
          <w:rFonts w:ascii="Arial" w:hAnsi="Arial" w:cs="Arial"/>
          <w:sz w:val="20"/>
        </w:rPr>
        <w:t>CMU</w:t>
      </w:r>
      <w:r w:rsidRPr="00EC5F34">
        <w:rPr>
          <w:rFonts w:ascii="Arial" w:hAnsi="Arial" w:cs="Arial"/>
          <w:sz w:val="20"/>
        </w:rPr>
        <w:t xml:space="preserve"> email account upon entering the program, which may be obtained from the Computer Lab in the Library.</w:t>
      </w:r>
    </w:p>
    <w:p w14:paraId="05327D1E" w14:textId="77777777" w:rsidR="008118B4" w:rsidRPr="00EC5F34" w:rsidRDefault="000D399E" w:rsidP="00EE3D48">
      <w:pPr>
        <w:pStyle w:val="HandbookBT"/>
        <w:numPr>
          <w:ilvl w:val="1"/>
          <w:numId w:val="121"/>
        </w:numPr>
        <w:spacing w:after="0" w:line="300" w:lineRule="auto"/>
        <w:rPr>
          <w:rFonts w:ascii="Arial" w:hAnsi="Arial" w:cs="Arial"/>
          <w:sz w:val="20"/>
        </w:rPr>
      </w:pPr>
      <w:r w:rsidRPr="00EC5F34">
        <w:rPr>
          <w:rFonts w:ascii="Arial" w:hAnsi="Arial" w:cs="Arial"/>
          <w:sz w:val="20"/>
        </w:rPr>
        <w:t>It is the student’s responsibility to check his/her email address on a routine basis. Important student announcements and program information will be sent to all nursing students via email.</w:t>
      </w:r>
    </w:p>
    <w:p w14:paraId="7CF69E11" w14:textId="77777777" w:rsidR="000D399E" w:rsidRPr="00EC5F34" w:rsidRDefault="000D399E" w:rsidP="000B3738">
      <w:pPr>
        <w:pStyle w:val="HandbookBT"/>
        <w:spacing w:after="0" w:line="300" w:lineRule="auto"/>
        <w:rPr>
          <w:rFonts w:ascii="Arial" w:hAnsi="Arial" w:cs="Arial"/>
          <w:sz w:val="20"/>
        </w:rPr>
      </w:pPr>
      <w:r w:rsidRPr="00EC5F34">
        <w:rPr>
          <w:rFonts w:ascii="Arial" w:hAnsi="Arial" w:cs="Arial"/>
          <w:b/>
          <w:i/>
          <w:sz w:val="20"/>
        </w:rPr>
        <w:t>To forward your campus mail to another email system:</w:t>
      </w:r>
    </w:p>
    <w:p w14:paraId="1C1AFEE5" w14:textId="77777777" w:rsidR="000D399E" w:rsidRPr="00EC5F34" w:rsidRDefault="000D399E" w:rsidP="000B3738">
      <w:pPr>
        <w:pStyle w:val="HandbookBT"/>
        <w:spacing w:after="0" w:line="300" w:lineRule="auto"/>
        <w:rPr>
          <w:rFonts w:ascii="Arial" w:hAnsi="Arial" w:cs="Arial"/>
          <w:sz w:val="20"/>
        </w:rPr>
      </w:pPr>
      <w:r w:rsidRPr="00EC5F34">
        <w:rPr>
          <w:rFonts w:ascii="Arial" w:hAnsi="Arial" w:cs="Arial"/>
          <w:sz w:val="20"/>
        </w:rPr>
        <w:lastRenderedPageBreak/>
        <w:t>This is handy for students who already are using another system, such as Hotmail, AOL or Yahoo, to get all of their mail at one address. To forward your campus email to another system:</w:t>
      </w:r>
    </w:p>
    <w:p w14:paraId="52B14F76" w14:textId="77777777" w:rsidR="000D399E" w:rsidRPr="00EC5F34" w:rsidRDefault="000D399E" w:rsidP="00EE3D48">
      <w:pPr>
        <w:pStyle w:val="HandbookBT"/>
        <w:numPr>
          <w:ilvl w:val="0"/>
          <w:numId w:val="37"/>
        </w:numPr>
        <w:spacing w:after="0" w:line="300" w:lineRule="auto"/>
        <w:rPr>
          <w:rFonts w:ascii="Arial" w:hAnsi="Arial" w:cs="Arial"/>
          <w:sz w:val="20"/>
        </w:rPr>
      </w:pPr>
      <w:r w:rsidRPr="00EC5F34">
        <w:rPr>
          <w:rFonts w:ascii="Arial" w:hAnsi="Arial" w:cs="Arial"/>
          <w:sz w:val="20"/>
        </w:rPr>
        <w:t>Log onto your campus email account per above;</w:t>
      </w:r>
    </w:p>
    <w:p w14:paraId="77424B83" w14:textId="77777777" w:rsidR="000D399E" w:rsidRPr="00EC5F34" w:rsidRDefault="000D399E" w:rsidP="00EE3D48">
      <w:pPr>
        <w:pStyle w:val="HandbookBT"/>
        <w:numPr>
          <w:ilvl w:val="0"/>
          <w:numId w:val="37"/>
        </w:numPr>
        <w:spacing w:after="0" w:line="300" w:lineRule="auto"/>
        <w:rPr>
          <w:rFonts w:ascii="Arial" w:hAnsi="Arial" w:cs="Arial"/>
          <w:sz w:val="20"/>
        </w:rPr>
      </w:pPr>
      <w:r w:rsidRPr="00EC5F34">
        <w:rPr>
          <w:rFonts w:ascii="Arial" w:hAnsi="Arial" w:cs="Arial"/>
          <w:sz w:val="20"/>
        </w:rPr>
        <w:t>Click “Preferences”;</w:t>
      </w:r>
    </w:p>
    <w:p w14:paraId="4557E523" w14:textId="77777777" w:rsidR="000D399E" w:rsidRPr="00EC5F34" w:rsidRDefault="000D399E" w:rsidP="00EE3D48">
      <w:pPr>
        <w:pStyle w:val="HandbookBT"/>
        <w:numPr>
          <w:ilvl w:val="0"/>
          <w:numId w:val="37"/>
        </w:numPr>
        <w:spacing w:after="0" w:line="300" w:lineRule="auto"/>
        <w:rPr>
          <w:rFonts w:ascii="Arial" w:hAnsi="Arial" w:cs="Arial"/>
          <w:sz w:val="20"/>
        </w:rPr>
      </w:pPr>
      <w:r w:rsidRPr="00EC5F34">
        <w:rPr>
          <w:rFonts w:ascii="Arial" w:hAnsi="Arial" w:cs="Arial"/>
          <w:sz w:val="20"/>
        </w:rPr>
        <w:t>Scroll down to “Forwarding”;</w:t>
      </w:r>
    </w:p>
    <w:p w14:paraId="57FE55FE" w14:textId="77777777" w:rsidR="000D399E" w:rsidRPr="00EC5F34" w:rsidRDefault="000D399E" w:rsidP="00EE3D48">
      <w:pPr>
        <w:pStyle w:val="HandbookBT"/>
        <w:numPr>
          <w:ilvl w:val="0"/>
          <w:numId w:val="37"/>
        </w:numPr>
        <w:spacing w:after="0" w:line="300" w:lineRule="auto"/>
        <w:rPr>
          <w:rFonts w:ascii="Arial" w:hAnsi="Arial" w:cs="Arial"/>
          <w:sz w:val="20"/>
        </w:rPr>
      </w:pPr>
      <w:r w:rsidRPr="00EC5F34">
        <w:rPr>
          <w:rFonts w:ascii="Arial" w:hAnsi="Arial" w:cs="Arial"/>
          <w:sz w:val="20"/>
        </w:rPr>
        <w:t>Put a check mark in the box next to “Enabled”;</w:t>
      </w:r>
    </w:p>
    <w:p w14:paraId="5335C8CA" w14:textId="77777777" w:rsidR="000D399E" w:rsidRPr="00EC5F34" w:rsidRDefault="000D399E" w:rsidP="00EE3D48">
      <w:pPr>
        <w:pStyle w:val="HandbookBT"/>
        <w:numPr>
          <w:ilvl w:val="0"/>
          <w:numId w:val="37"/>
        </w:numPr>
        <w:spacing w:after="0" w:line="300" w:lineRule="auto"/>
        <w:rPr>
          <w:rFonts w:ascii="Arial" w:hAnsi="Arial" w:cs="Arial"/>
          <w:sz w:val="20"/>
        </w:rPr>
      </w:pPr>
      <w:r w:rsidRPr="00EC5F34">
        <w:rPr>
          <w:rFonts w:ascii="Arial" w:hAnsi="Arial" w:cs="Arial"/>
          <w:sz w:val="20"/>
        </w:rPr>
        <w:t>In the box next to “Forward to:” type in the email address to which you want your mail forwarded;</w:t>
      </w:r>
    </w:p>
    <w:p w14:paraId="5164CD37" w14:textId="77777777" w:rsidR="000D399E" w:rsidRPr="00EC5F34" w:rsidRDefault="000D399E" w:rsidP="00EE3D48">
      <w:pPr>
        <w:pStyle w:val="HandbookBT"/>
        <w:numPr>
          <w:ilvl w:val="0"/>
          <w:numId w:val="37"/>
        </w:numPr>
        <w:spacing w:after="0" w:line="300" w:lineRule="auto"/>
        <w:rPr>
          <w:rFonts w:ascii="Arial" w:hAnsi="Arial" w:cs="Arial"/>
          <w:sz w:val="20"/>
        </w:rPr>
      </w:pPr>
      <w:r w:rsidRPr="00EC5F34">
        <w:rPr>
          <w:rFonts w:ascii="Arial" w:hAnsi="Arial" w:cs="Arial"/>
          <w:sz w:val="20"/>
        </w:rPr>
        <w:t>Scroll all the way to the bottom and click the “Apply” box;</w:t>
      </w:r>
    </w:p>
    <w:p w14:paraId="23219D09" w14:textId="77777777" w:rsidR="000D399E" w:rsidRPr="00EC5F34" w:rsidRDefault="000D399E" w:rsidP="00EE3D48">
      <w:pPr>
        <w:pStyle w:val="HandbookBT"/>
        <w:numPr>
          <w:ilvl w:val="0"/>
          <w:numId w:val="37"/>
        </w:numPr>
        <w:spacing w:after="0" w:line="300" w:lineRule="auto"/>
        <w:rPr>
          <w:rFonts w:ascii="Arial" w:hAnsi="Arial" w:cs="Arial"/>
          <w:sz w:val="20"/>
        </w:rPr>
      </w:pPr>
      <w:r w:rsidRPr="00EC5F34">
        <w:rPr>
          <w:rFonts w:ascii="Arial" w:hAnsi="Arial" w:cs="Arial"/>
          <w:sz w:val="20"/>
        </w:rPr>
        <w:t>Finally, run a test to make sure it is working by sending a test message to yourself at students.</w:t>
      </w:r>
      <w:r w:rsidR="00DC1085" w:rsidRPr="00EC5F34">
        <w:rPr>
          <w:rFonts w:ascii="Arial" w:hAnsi="Arial" w:cs="Arial"/>
          <w:sz w:val="20"/>
        </w:rPr>
        <w:t>coloradomesa</w:t>
      </w:r>
      <w:r w:rsidRPr="00EC5F34">
        <w:rPr>
          <w:rFonts w:ascii="Arial" w:hAnsi="Arial" w:cs="Arial"/>
          <w:sz w:val="20"/>
        </w:rPr>
        <w:t>.edu.</w:t>
      </w:r>
    </w:p>
    <w:p w14:paraId="5B9224E1" w14:textId="77777777" w:rsidR="00E945C8" w:rsidRPr="00EC5F34" w:rsidRDefault="00E945C8">
      <w:pPr>
        <w:spacing w:before="40"/>
        <w:rPr>
          <w:rFonts w:ascii="Arial" w:hAnsi="Arial" w:cs="Arial"/>
          <w:sz w:val="16"/>
          <w:szCs w:val="16"/>
        </w:rPr>
      </w:pPr>
    </w:p>
    <w:p w14:paraId="109DB7F0" w14:textId="77777777" w:rsidR="000D399E" w:rsidRPr="00EC5F34" w:rsidRDefault="000D399E">
      <w:pPr>
        <w:spacing w:before="40"/>
        <w:rPr>
          <w:rFonts w:ascii="Arial" w:hAnsi="Arial" w:cs="Arial"/>
          <w:sz w:val="16"/>
          <w:szCs w:val="16"/>
        </w:rPr>
      </w:pPr>
    </w:p>
    <w:p w14:paraId="0DA630C2" w14:textId="77777777" w:rsidR="0013727C" w:rsidRPr="00EC5F34" w:rsidRDefault="0013727C" w:rsidP="0013727C">
      <w:pPr>
        <w:pStyle w:val="Heading2"/>
        <w:rPr>
          <w:rFonts w:ascii="Tahoma" w:hAnsi="Tahoma"/>
          <w:bCs/>
          <w:iCs/>
        </w:rPr>
      </w:pPr>
      <w:bookmarkStart w:id="78" w:name="_Toc426959487"/>
      <w:r w:rsidRPr="00EC5F34">
        <w:rPr>
          <w:rFonts w:ascii="Tahoma" w:hAnsi="Tahoma"/>
          <w:bCs/>
          <w:iCs/>
        </w:rPr>
        <w:t>Emergency Communication</w:t>
      </w:r>
      <w:bookmarkEnd w:id="78"/>
    </w:p>
    <w:p w14:paraId="3BA9294A" w14:textId="77777777" w:rsidR="001919AC" w:rsidRPr="00EC5F34" w:rsidRDefault="001919AC" w:rsidP="00EE3D48">
      <w:pPr>
        <w:pStyle w:val="HandbookBTCharCharCharCharChar"/>
        <w:numPr>
          <w:ilvl w:val="0"/>
          <w:numId w:val="122"/>
        </w:numPr>
        <w:spacing w:after="0" w:line="300" w:lineRule="auto"/>
        <w:rPr>
          <w:rFonts w:ascii="Arial" w:hAnsi="Arial" w:cs="Arial"/>
          <w:sz w:val="20"/>
          <w:szCs w:val="20"/>
        </w:rPr>
      </w:pPr>
      <w:r w:rsidRPr="00EC5F34">
        <w:rPr>
          <w:rFonts w:ascii="Arial" w:hAnsi="Arial" w:cs="Arial"/>
          <w:sz w:val="20"/>
          <w:szCs w:val="20"/>
        </w:rPr>
        <w:t>Purpose: To identify a process for facilitation of emergency communications between students, families, and faculty members.</w:t>
      </w:r>
    </w:p>
    <w:p w14:paraId="63A1D92B" w14:textId="77777777" w:rsidR="001919AC" w:rsidRPr="00EC5F34" w:rsidRDefault="001919AC" w:rsidP="00EE3D48">
      <w:pPr>
        <w:pStyle w:val="HandbookBTCharCharCharCharChar"/>
        <w:numPr>
          <w:ilvl w:val="0"/>
          <w:numId w:val="122"/>
        </w:numPr>
        <w:spacing w:after="0" w:line="300" w:lineRule="auto"/>
        <w:rPr>
          <w:rFonts w:ascii="Arial" w:hAnsi="Arial" w:cs="Arial"/>
          <w:sz w:val="20"/>
          <w:szCs w:val="20"/>
        </w:rPr>
      </w:pPr>
      <w:r w:rsidRPr="00EC5F34">
        <w:rPr>
          <w:rFonts w:ascii="Arial" w:hAnsi="Arial" w:cs="Arial"/>
          <w:sz w:val="20"/>
          <w:szCs w:val="20"/>
        </w:rPr>
        <w:t>Policy</w:t>
      </w:r>
      <w:r w:rsidRPr="00EC5F34">
        <w:rPr>
          <w:rFonts w:ascii="Arial" w:hAnsi="Arial" w:cs="Arial"/>
          <w:sz w:val="20"/>
          <w:szCs w:val="20"/>
        </w:rPr>
        <w:tab/>
      </w:r>
    </w:p>
    <w:p w14:paraId="531525EE" w14:textId="77777777" w:rsidR="001919AC" w:rsidRPr="00EC5F34" w:rsidRDefault="001919AC" w:rsidP="00EE3D48">
      <w:pPr>
        <w:pStyle w:val="HandbookBTCharCharCharCharChar"/>
        <w:numPr>
          <w:ilvl w:val="1"/>
          <w:numId w:val="123"/>
        </w:numPr>
        <w:spacing w:after="0" w:line="300" w:lineRule="auto"/>
        <w:rPr>
          <w:rFonts w:ascii="Arial" w:hAnsi="Arial" w:cs="Arial"/>
          <w:sz w:val="20"/>
          <w:szCs w:val="20"/>
        </w:rPr>
      </w:pPr>
      <w:r w:rsidRPr="00EC5F34">
        <w:rPr>
          <w:rFonts w:ascii="Arial" w:hAnsi="Arial" w:cs="Arial"/>
          <w:sz w:val="20"/>
          <w:szCs w:val="20"/>
        </w:rPr>
        <w:t xml:space="preserve">Students and faculty who are in hospital clinical settings will not have access to use of cell phones for emergency communications from family members, day care providers, or others. </w:t>
      </w:r>
    </w:p>
    <w:p w14:paraId="6D5CF719" w14:textId="77777777" w:rsidR="001919AC" w:rsidRPr="00EC5F34" w:rsidRDefault="001919AC" w:rsidP="00EE3D48">
      <w:pPr>
        <w:pStyle w:val="HandbookBTCharCharCharCharChar"/>
        <w:numPr>
          <w:ilvl w:val="1"/>
          <w:numId w:val="123"/>
        </w:numPr>
        <w:spacing w:after="0" w:line="300" w:lineRule="auto"/>
        <w:rPr>
          <w:rFonts w:ascii="Arial" w:hAnsi="Arial" w:cs="Arial"/>
          <w:sz w:val="20"/>
          <w:szCs w:val="20"/>
        </w:rPr>
      </w:pPr>
      <w:r w:rsidRPr="00EC5F34">
        <w:rPr>
          <w:rFonts w:ascii="Arial" w:hAnsi="Arial" w:cs="Arial"/>
          <w:sz w:val="20"/>
          <w:szCs w:val="20"/>
        </w:rPr>
        <w:t>Clinical faculty will create a handout at the beginning of each semester with emergency contact information (pager numbers) for students to share with family, day care providers, and schools.</w:t>
      </w:r>
    </w:p>
    <w:p w14:paraId="2280598B" w14:textId="77777777" w:rsidR="001919AC" w:rsidRPr="00EC5F34" w:rsidRDefault="001919AC" w:rsidP="00EE3D48">
      <w:pPr>
        <w:pStyle w:val="HandbookBTCharCharCharCharChar"/>
        <w:numPr>
          <w:ilvl w:val="1"/>
          <w:numId w:val="123"/>
        </w:numPr>
        <w:spacing w:after="0" w:line="300" w:lineRule="auto"/>
        <w:rPr>
          <w:rFonts w:ascii="Arial" w:hAnsi="Arial" w:cs="Arial"/>
          <w:sz w:val="20"/>
          <w:szCs w:val="20"/>
        </w:rPr>
      </w:pPr>
      <w:r w:rsidRPr="00EC5F34">
        <w:rPr>
          <w:rFonts w:ascii="Arial" w:hAnsi="Arial" w:cs="Arial"/>
          <w:sz w:val="20"/>
          <w:szCs w:val="20"/>
        </w:rPr>
        <w:lastRenderedPageBreak/>
        <w:t>Clinical faculty will carry a pager that can be activated when a student (or faculty) needs to be contacted in the event of an emergency.</w:t>
      </w:r>
    </w:p>
    <w:p w14:paraId="30F7ECDC" w14:textId="77777777" w:rsidR="001919AC" w:rsidRPr="00EC5F34" w:rsidRDefault="001919AC" w:rsidP="00EE3D48">
      <w:pPr>
        <w:pStyle w:val="HandbookBTCharCharCharCharChar"/>
        <w:numPr>
          <w:ilvl w:val="2"/>
          <w:numId w:val="123"/>
        </w:numPr>
        <w:spacing w:after="0" w:line="300" w:lineRule="auto"/>
        <w:rPr>
          <w:rFonts w:ascii="Arial" w:hAnsi="Arial" w:cs="Arial"/>
          <w:sz w:val="20"/>
          <w:szCs w:val="20"/>
        </w:rPr>
      </w:pPr>
      <w:r w:rsidRPr="00EC5F34">
        <w:rPr>
          <w:rFonts w:ascii="Arial" w:hAnsi="Arial" w:cs="Arial"/>
          <w:sz w:val="20"/>
          <w:szCs w:val="20"/>
        </w:rPr>
        <w:t xml:space="preserve">To activate a faculty pager – </w:t>
      </w:r>
      <w:r w:rsidRPr="00EC5F34">
        <w:rPr>
          <w:rFonts w:ascii="Arial" w:hAnsi="Arial" w:cs="Arial"/>
          <w:b/>
          <w:sz w:val="20"/>
          <w:szCs w:val="20"/>
        </w:rPr>
        <w:t>970-298-7606; enter pager id number for the faculty member; enter your call back numbe</w:t>
      </w:r>
      <w:r w:rsidRPr="00EC5F34">
        <w:rPr>
          <w:rFonts w:ascii="Arial" w:hAnsi="Arial" w:cs="Arial"/>
          <w:sz w:val="20"/>
          <w:szCs w:val="20"/>
        </w:rPr>
        <w:t xml:space="preserve">r.  The faculty member will call you back from a phone at the clinical facility.  </w:t>
      </w:r>
    </w:p>
    <w:p w14:paraId="324672B7" w14:textId="77777777" w:rsidR="001919AC" w:rsidRPr="00EC5F34" w:rsidRDefault="001919AC" w:rsidP="00EE3D48">
      <w:pPr>
        <w:pStyle w:val="HandbookBTCharCharCharCharChar"/>
        <w:numPr>
          <w:ilvl w:val="2"/>
          <w:numId w:val="123"/>
        </w:numPr>
        <w:spacing w:after="0" w:line="300" w:lineRule="auto"/>
        <w:rPr>
          <w:rFonts w:ascii="Arial" w:hAnsi="Arial" w:cs="Arial"/>
          <w:sz w:val="20"/>
          <w:szCs w:val="20"/>
        </w:rPr>
      </w:pPr>
      <w:r w:rsidRPr="00EC5F34">
        <w:rPr>
          <w:rFonts w:ascii="Arial" w:hAnsi="Arial" w:cs="Arial"/>
          <w:sz w:val="20"/>
          <w:szCs w:val="20"/>
        </w:rPr>
        <w:t xml:space="preserve">In the event of an emergency, family members or day care providers can also call the Department of Health Sciences during normal business hours (Monday-Friday, 8:00-5:00) at </w:t>
      </w:r>
      <w:r w:rsidRPr="00EC5F34">
        <w:rPr>
          <w:rFonts w:ascii="Arial" w:hAnsi="Arial" w:cs="Arial"/>
          <w:b/>
          <w:sz w:val="20"/>
          <w:szCs w:val="20"/>
          <w:u w:val="single"/>
        </w:rPr>
        <w:t>970-248-1398</w:t>
      </w:r>
      <w:r w:rsidRPr="00EC5F34">
        <w:rPr>
          <w:rFonts w:ascii="Arial" w:hAnsi="Arial" w:cs="Arial"/>
          <w:sz w:val="20"/>
          <w:szCs w:val="20"/>
        </w:rPr>
        <w:t>.</w:t>
      </w:r>
    </w:p>
    <w:p w14:paraId="53AB9233" w14:textId="77777777" w:rsidR="001919AC" w:rsidRPr="00EC5F34" w:rsidRDefault="001919AC" w:rsidP="00EE3D48">
      <w:pPr>
        <w:pStyle w:val="HandbookBTCharCharCharCharChar"/>
        <w:numPr>
          <w:ilvl w:val="2"/>
          <w:numId w:val="123"/>
        </w:numPr>
        <w:spacing w:after="0" w:line="300" w:lineRule="auto"/>
        <w:rPr>
          <w:rFonts w:ascii="Arial" w:hAnsi="Arial" w:cs="Arial"/>
          <w:sz w:val="20"/>
          <w:szCs w:val="20"/>
        </w:rPr>
      </w:pPr>
      <w:r w:rsidRPr="00EC5F34">
        <w:rPr>
          <w:rFonts w:ascii="Arial" w:hAnsi="Arial" w:cs="Arial"/>
          <w:sz w:val="20"/>
          <w:szCs w:val="20"/>
        </w:rPr>
        <w:t xml:space="preserve">In the event of an emergency </w:t>
      </w:r>
      <w:r w:rsidRPr="00EC5F34">
        <w:rPr>
          <w:rFonts w:ascii="Arial" w:hAnsi="Arial" w:cs="Arial"/>
          <w:sz w:val="20"/>
          <w:szCs w:val="20"/>
          <w:u w:val="single"/>
        </w:rPr>
        <w:t>outside of normal business hours</w:t>
      </w:r>
      <w:r w:rsidRPr="00EC5F34">
        <w:rPr>
          <w:rFonts w:ascii="Arial" w:hAnsi="Arial" w:cs="Arial"/>
          <w:sz w:val="20"/>
          <w:szCs w:val="20"/>
        </w:rPr>
        <w:t xml:space="preserve">, family members or day care providers should contact the appropriate clinical faculty using the pager number provided. </w:t>
      </w:r>
    </w:p>
    <w:p w14:paraId="78147F72" w14:textId="77777777" w:rsidR="001919AC" w:rsidRPr="00EC5F34" w:rsidRDefault="001919AC" w:rsidP="00EE3D48">
      <w:pPr>
        <w:pStyle w:val="HandbookBTCharCharCharCharChar"/>
        <w:numPr>
          <w:ilvl w:val="1"/>
          <w:numId w:val="123"/>
        </w:numPr>
        <w:spacing w:after="0" w:line="300" w:lineRule="auto"/>
        <w:rPr>
          <w:rFonts w:ascii="Arial" w:hAnsi="Arial" w:cs="Arial"/>
          <w:sz w:val="20"/>
          <w:szCs w:val="20"/>
        </w:rPr>
      </w:pPr>
      <w:r w:rsidRPr="00EC5F34">
        <w:rPr>
          <w:rFonts w:ascii="Arial" w:hAnsi="Arial" w:cs="Arial"/>
          <w:sz w:val="20"/>
          <w:szCs w:val="20"/>
        </w:rPr>
        <w:t>Clinical and class schedules and emergency contact numbers for all students and faculty will be maintained in the Department of Health Sciences and updated each semester to facilitate rapid communication in the event of an emergency.</w:t>
      </w:r>
    </w:p>
    <w:p w14:paraId="456A3F36" w14:textId="77777777" w:rsidR="0013727C" w:rsidRPr="00EC5F34" w:rsidRDefault="0013727C" w:rsidP="0013727C">
      <w:pPr>
        <w:pStyle w:val="Heading2"/>
        <w:rPr>
          <w:rFonts w:ascii="Tahoma" w:hAnsi="Tahoma" w:cs="Tahoma"/>
        </w:rPr>
      </w:pPr>
      <w:bookmarkStart w:id="79" w:name="_Toc426959488"/>
      <w:r w:rsidRPr="00EC5F34">
        <w:rPr>
          <w:rFonts w:ascii="Tahoma" w:hAnsi="Tahoma" w:cs="Tahoma"/>
        </w:rPr>
        <w:t>Ethics</w:t>
      </w:r>
      <w:bookmarkEnd w:id="79"/>
    </w:p>
    <w:p w14:paraId="1807CBC4" w14:textId="77777777" w:rsidR="0013727C" w:rsidRPr="00EC5F34" w:rsidRDefault="0013727C" w:rsidP="00EE3D48">
      <w:pPr>
        <w:pStyle w:val="HandbookBTCharCharCharCharChar"/>
        <w:numPr>
          <w:ilvl w:val="0"/>
          <w:numId w:val="34"/>
        </w:numPr>
        <w:tabs>
          <w:tab w:val="clear" w:pos="720"/>
          <w:tab w:val="num" w:pos="360"/>
        </w:tabs>
        <w:spacing w:after="0" w:line="300" w:lineRule="auto"/>
        <w:rPr>
          <w:rFonts w:ascii="Arial" w:hAnsi="Arial" w:cs="Arial"/>
          <w:sz w:val="20"/>
          <w:szCs w:val="20"/>
        </w:rPr>
      </w:pPr>
      <w:r w:rsidRPr="00EC5F34">
        <w:rPr>
          <w:rFonts w:ascii="Arial" w:hAnsi="Arial" w:cs="Arial"/>
          <w:sz w:val="20"/>
          <w:szCs w:val="20"/>
        </w:rPr>
        <w:t>Purpose: To define the obligation and responsibility for nursing student and faculty ethical behavior.</w:t>
      </w:r>
    </w:p>
    <w:p w14:paraId="7E20ED2D" w14:textId="77777777" w:rsidR="0013727C" w:rsidRPr="00EC5F34" w:rsidRDefault="0013727C" w:rsidP="00EE3D48">
      <w:pPr>
        <w:pStyle w:val="HandbookBTCharCharCharCharChar"/>
        <w:numPr>
          <w:ilvl w:val="0"/>
          <w:numId w:val="34"/>
        </w:numPr>
        <w:tabs>
          <w:tab w:val="clear" w:pos="720"/>
          <w:tab w:val="num" w:pos="360"/>
        </w:tabs>
        <w:spacing w:after="0" w:line="300" w:lineRule="auto"/>
        <w:rPr>
          <w:rFonts w:ascii="Arial" w:hAnsi="Arial" w:cs="Arial"/>
          <w:sz w:val="20"/>
          <w:szCs w:val="20"/>
        </w:rPr>
      </w:pPr>
      <w:r w:rsidRPr="00EC5F34">
        <w:rPr>
          <w:rFonts w:ascii="Arial" w:hAnsi="Arial" w:cs="Arial"/>
          <w:sz w:val="20"/>
          <w:szCs w:val="20"/>
        </w:rPr>
        <w:t>General Information</w:t>
      </w:r>
      <w:r w:rsidRPr="00EC5F34">
        <w:rPr>
          <w:rFonts w:ascii="Arial" w:hAnsi="Arial" w:cs="Arial"/>
          <w:sz w:val="20"/>
          <w:szCs w:val="20"/>
        </w:rPr>
        <w:tab/>
      </w:r>
    </w:p>
    <w:p w14:paraId="5037C26B" w14:textId="77777777" w:rsidR="0013727C" w:rsidRPr="00EC5F34" w:rsidRDefault="0013727C" w:rsidP="00EE3D48">
      <w:pPr>
        <w:pStyle w:val="HandbookBTCharCharCharCharChar"/>
        <w:numPr>
          <w:ilvl w:val="1"/>
          <w:numId w:val="96"/>
        </w:numPr>
        <w:spacing w:after="0" w:line="300" w:lineRule="auto"/>
        <w:rPr>
          <w:rFonts w:ascii="Arial" w:hAnsi="Arial" w:cs="Arial"/>
          <w:sz w:val="20"/>
          <w:szCs w:val="20"/>
        </w:rPr>
      </w:pPr>
      <w:r w:rsidRPr="00EC5F34">
        <w:rPr>
          <w:rFonts w:ascii="Arial" w:hAnsi="Arial" w:cs="Arial"/>
          <w:sz w:val="20"/>
          <w:szCs w:val="20"/>
        </w:rPr>
        <w:tab/>
        <w:t xml:space="preserve">Having a code of ethics has long been a hallmark of disciplines considered to be professions.  A code of ethics is an implied contract </w:t>
      </w:r>
      <w:r w:rsidRPr="00EC5F34">
        <w:rPr>
          <w:rFonts w:ascii="Arial" w:hAnsi="Arial" w:cs="Arial"/>
          <w:sz w:val="20"/>
          <w:szCs w:val="20"/>
        </w:rPr>
        <w:lastRenderedPageBreak/>
        <w:t>through which the profession informs society of the principles and rules by which it functions (</w:t>
      </w:r>
      <w:r w:rsidRPr="00EC5F34">
        <w:rPr>
          <w:rFonts w:ascii="Arial" w:hAnsi="Arial" w:cs="Arial"/>
          <w:i/>
          <w:sz w:val="20"/>
          <w:szCs w:val="20"/>
        </w:rPr>
        <w:t>Professional Nursing</w:t>
      </w:r>
      <w:r w:rsidRPr="00EC5F34">
        <w:rPr>
          <w:rFonts w:ascii="Arial" w:hAnsi="Arial" w:cs="Arial"/>
          <w:sz w:val="20"/>
          <w:szCs w:val="20"/>
        </w:rPr>
        <w:t>, Chitty, 2007).</w:t>
      </w:r>
    </w:p>
    <w:p w14:paraId="062A7271" w14:textId="77777777" w:rsidR="0013727C" w:rsidRPr="00EC5F34" w:rsidRDefault="0013727C" w:rsidP="00EE3D48">
      <w:pPr>
        <w:pStyle w:val="HandbookBTCharCharCharCharChar"/>
        <w:numPr>
          <w:ilvl w:val="1"/>
          <w:numId w:val="96"/>
        </w:numPr>
        <w:spacing w:after="0" w:line="300" w:lineRule="auto"/>
        <w:rPr>
          <w:rFonts w:ascii="Arial" w:hAnsi="Arial" w:cs="Arial"/>
          <w:sz w:val="20"/>
          <w:szCs w:val="20"/>
        </w:rPr>
      </w:pPr>
      <w:r w:rsidRPr="00EC5F34">
        <w:rPr>
          <w:rFonts w:ascii="Arial" w:hAnsi="Arial" w:cs="Arial"/>
          <w:sz w:val="20"/>
          <w:szCs w:val="20"/>
        </w:rPr>
        <w:tab/>
        <w:t xml:space="preserve">The </w:t>
      </w:r>
      <w:r w:rsidRPr="00EC5F34">
        <w:rPr>
          <w:rFonts w:ascii="Arial" w:hAnsi="Arial" w:cs="Arial"/>
          <w:i/>
          <w:sz w:val="20"/>
          <w:szCs w:val="20"/>
        </w:rPr>
        <w:t>Code of Ethics for Nurses with Interpretive Statements</w:t>
      </w:r>
      <w:r w:rsidRPr="00EC5F34">
        <w:rPr>
          <w:rFonts w:ascii="Arial" w:hAnsi="Arial" w:cs="Arial"/>
          <w:sz w:val="20"/>
          <w:szCs w:val="20"/>
        </w:rPr>
        <w:t xml:space="preserve"> (ANA, 2001) is the nursing profession’s expression of its ethical values and duties to the public.</w:t>
      </w:r>
    </w:p>
    <w:p w14:paraId="25751E49"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The nurse, in all professional relationships, practices with compassion and respect for the inherent dignity, worth, and uniqueness of every individual, unrestricted by considerations of social or economic status, personal attributes, or the nature of health problems.</w:t>
      </w:r>
    </w:p>
    <w:p w14:paraId="1917AA11"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The nurse’s primary commitment is to the patient, whether an individual, family, group, or community.</w:t>
      </w:r>
    </w:p>
    <w:p w14:paraId="3BE415F5"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The nurse promotes, advocates for, and strives to protect the health, safety, and rights of the patient.</w:t>
      </w:r>
    </w:p>
    <w:p w14:paraId="382B324B"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The nurse is responsible and accountable for individual nursing practice and determines the appropriate delegation of tasks consistent with the nurse’s obligation to provide optimum patient care.</w:t>
      </w:r>
    </w:p>
    <w:p w14:paraId="6C353C5D"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The nurse owes the same duties to self as to others, including the responsibility to preserve integrity and safety, to main competence, and to continue personal and professional growth.</w:t>
      </w:r>
    </w:p>
    <w:p w14:paraId="5159A2D0"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The nurse participates in establishing, maintaining, and improving health care environments and conditions of employment conducive to the provision of quality health care and consistent with the values of the profession through individual and collective action.</w:t>
      </w:r>
    </w:p>
    <w:p w14:paraId="76C7D61B"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lastRenderedPageBreak/>
        <w:t>The nurse participates in the advancement of the profession through contributions to practice, education, administration, and knowledge development.</w:t>
      </w:r>
    </w:p>
    <w:p w14:paraId="6B6DD420"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The nurse collaborates with other health professionals and the public in promoting community, national, and international efforts to meet health needs.</w:t>
      </w:r>
    </w:p>
    <w:p w14:paraId="6F6FB573"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The profession of nursing, as represented by associations and their members, is responsible for articulating nursing values, for maintaining the integrity of the profession and its practice, and for shaping social policy.</w:t>
      </w:r>
    </w:p>
    <w:p w14:paraId="2B90F749" w14:textId="77777777" w:rsidR="0013727C" w:rsidRPr="00EC5F34" w:rsidRDefault="0013727C" w:rsidP="00EE3D48">
      <w:pPr>
        <w:pStyle w:val="HandbookBTCharCharCharCharChar"/>
        <w:numPr>
          <w:ilvl w:val="1"/>
          <w:numId w:val="96"/>
        </w:numPr>
        <w:spacing w:after="0" w:line="300" w:lineRule="auto"/>
        <w:rPr>
          <w:rFonts w:ascii="Arial" w:hAnsi="Arial" w:cs="Arial"/>
          <w:sz w:val="20"/>
          <w:szCs w:val="20"/>
        </w:rPr>
      </w:pPr>
      <w:r w:rsidRPr="00EC5F34">
        <w:rPr>
          <w:rFonts w:ascii="Arial" w:hAnsi="Arial" w:cs="Arial"/>
          <w:sz w:val="20"/>
          <w:szCs w:val="20"/>
        </w:rPr>
        <w:t>Students of nursing have a responsibility to society in learning the academic theory and clinical skills needed to provide nursing care. The NSNA Code of Academic and Clinical Conduct (p. 37) is based on an understanding that to practice nursing as a student is an agreement to uphold the trust which society has placed in us. The statements of the Code provide guidance for the nursing student in the personal development of an ethical foundation and need not be limited strictly to the academic or clinical environment but can assist in the holistic development of the person.</w:t>
      </w:r>
    </w:p>
    <w:p w14:paraId="736B84C2" w14:textId="77777777" w:rsidR="0013727C" w:rsidRPr="00EC5F34" w:rsidRDefault="0013727C" w:rsidP="00EE3D48">
      <w:pPr>
        <w:pStyle w:val="HandbookBTCharCharCharCharChar"/>
        <w:numPr>
          <w:ilvl w:val="1"/>
          <w:numId w:val="96"/>
        </w:numPr>
        <w:spacing w:after="0" w:line="300" w:lineRule="auto"/>
        <w:rPr>
          <w:rFonts w:ascii="Arial" w:hAnsi="Arial" w:cs="Arial"/>
          <w:sz w:val="20"/>
          <w:szCs w:val="20"/>
        </w:rPr>
      </w:pPr>
      <w:r w:rsidRPr="00EC5F34">
        <w:rPr>
          <w:rFonts w:ascii="Arial" w:hAnsi="Arial" w:cs="Arial"/>
          <w:sz w:val="20"/>
          <w:szCs w:val="20"/>
        </w:rPr>
        <w:tab/>
        <w:t>Human dignity and respect for persons is the foundation of ethical principles used in nursing practice</w:t>
      </w:r>
    </w:p>
    <w:p w14:paraId="7ED0ED20"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 xml:space="preserve">Autonomy is based on the assertion that individuals have the right to determine their own actions and the freedom to make their own decisions.  </w:t>
      </w:r>
    </w:p>
    <w:p w14:paraId="3025DF22"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lastRenderedPageBreak/>
        <w:t>Beneficence is defined as “the doing of good” and is often thought to be the most critical ethical principle in health care. The student nurse should always consider one’s actions in the context of promoting good for others.</w:t>
      </w:r>
    </w:p>
    <w:p w14:paraId="37EDF498"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Nonmaleficence is defined as the duty to do no harm. The student nurse must not knowingly act in a manner that would intentionally harm another.</w:t>
      </w:r>
    </w:p>
    <w:p w14:paraId="3ECD2B82"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Veracity is defined as “telling the truth” and is the foundation for development of trust between human beings. Student nurses are expected to be accountable in telling the truth with their patients, peers, agency staff, and faculty.</w:t>
      </w:r>
    </w:p>
    <w:p w14:paraId="600AEE38"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Fidelity refers to faithfulness or honoring one’s commitments or promises to patients. A student nurse accepts certain responsibilities as part of the contract with society by upholding the NSNA Code of Academic and Clinical Conduct.</w:t>
      </w:r>
    </w:p>
    <w:p w14:paraId="1E61CBF0" w14:textId="77777777" w:rsidR="0013727C" w:rsidRPr="00EC5F34" w:rsidRDefault="0013727C" w:rsidP="00EE3D48">
      <w:pPr>
        <w:pStyle w:val="HandbookBTCharCharCharCharChar"/>
        <w:numPr>
          <w:ilvl w:val="2"/>
          <w:numId w:val="96"/>
        </w:numPr>
        <w:spacing w:after="0" w:line="300" w:lineRule="auto"/>
        <w:rPr>
          <w:rFonts w:ascii="Arial" w:hAnsi="Arial" w:cs="Arial"/>
          <w:sz w:val="20"/>
          <w:szCs w:val="20"/>
        </w:rPr>
      </w:pPr>
      <w:r w:rsidRPr="00EC5F34">
        <w:rPr>
          <w:rFonts w:ascii="Arial" w:hAnsi="Arial" w:cs="Arial"/>
          <w:sz w:val="20"/>
          <w:szCs w:val="20"/>
        </w:rPr>
        <w:t>Justice states that equals should be treated the same, and that unequals should be treated differently.  Student nurses should treat people the same, unless they differ in ways that are specific to a situation (i.e. disability, cultural or age differences).</w:t>
      </w:r>
    </w:p>
    <w:p w14:paraId="28D977C0" w14:textId="77777777" w:rsidR="0013727C" w:rsidRPr="00EC5F34" w:rsidRDefault="0013727C" w:rsidP="000B3738">
      <w:pPr>
        <w:pStyle w:val="HandbookBTCharCharCharCharChar"/>
        <w:spacing w:after="0" w:line="300" w:lineRule="auto"/>
        <w:ind w:left="1080"/>
        <w:rPr>
          <w:rFonts w:ascii="Arial" w:hAnsi="Arial" w:cs="Arial"/>
          <w:sz w:val="20"/>
          <w:szCs w:val="20"/>
        </w:rPr>
      </w:pPr>
      <w:r w:rsidRPr="00EC5F34">
        <w:rPr>
          <w:rFonts w:ascii="Arial" w:hAnsi="Arial" w:cs="Arial"/>
          <w:sz w:val="20"/>
          <w:szCs w:val="20"/>
        </w:rPr>
        <w:tab/>
      </w:r>
      <w:r w:rsidRPr="00EC5F34">
        <w:rPr>
          <w:rFonts w:ascii="Arial" w:hAnsi="Arial" w:cs="Arial"/>
          <w:sz w:val="20"/>
          <w:szCs w:val="20"/>
        </w:rPr>
        <w:tab/>
        <w:t>(</w:t>
      </w:r>
      <w:r w:rsidRPr="00EC5F34">
        <w:rPr>
          <w:rFonts w:ascii="Arial" w:hAnsi="Arial" w:cs="Arial"/>
          <w:i/>
          <w:sz w:val="20"/>
          <w:szCs w:val="20"/>
        </w:rPr>
        <w:t>Professional Nursing</w:t>
      </w:r>
      <w:r w:rsidRPr="00EC5F34">
        <w:rPr>
          <w:rFonts w:ascii="Arial" w:hAnsi="Arial" w:cs="Arial"/>
          <w:sz w:val="20"/>
          <w:szCs w:val="20"/>
        </w:rPr>
        <w:t>, Chitty, 2007).</w:t>
      </w:r>
    </w:p>
    <w:p w14:paraId="39D3D81E" w14:textId="77777777" w:rsidR="00EA3B96" w:rsidRPr="00EC5F34" w:rsidRDefault="00FF68B5" w:rsidP="00EE3D48">
      <w:pPr>
        <w:pStyle w:val="HandbookBTCharCharCharCharChar"/>
        <w:keepNext/>
        <w:numPr>
          <w:ilvl w:val="0"/>
          <w:numId w:val="34"/>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lastRenderedPageBreak/>
        <w:t xml:space="preserve"> </w:t>
      </w:r>
      <w:r w:rsidR="00EA3B96" w:rsidRPr="00EC5F34">
        <w:rPr>
          <w:rFonts w:ascii="Arial" w:hAnsi="Arial" w:cs="Arial"/>
          <w:sz w:val="20"/>
          <w:szCs w:val="20"/>
        </w:rPr>
        <w:t>Policy</w:t>
      </w:r>
    </w:p>
    <w:p w14:paraId="0F16C8CC" w14:textId="77777777" w:rsidR="0013727C" w:rsidRPr="00EC5F34" w:rsidRDefault="0013727C" w:rsidP="004B5FD0">
      <w:pPr>
        <w:pStyle w:val="HandbookBTCharCharCharCharChar"/>
        <w:keepNext/>
        <w:numPr>
          <w:ilvl w:val="0"/>
          <w:numId w:val="11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 xml:space="preserve">Nursing students will be held accountable for demonstrating ethical behavior. </w:t>
      </w:r>
    </w:p>
    <w:p w14:paraId="7822020A" w14:textId="77777777" w:rsidR="0013727C" w:rsidRPr="00EC5F34" w:rsidRDefault="0013727C" w:rsidP="004B5FD0">
      <w:pPr>
        <w:pStyle w:val="HandbookBTCharCharCharCharChar"/>
        <w:keepNext/>
        <w:numPr>
          <w:ilvl w:val="0"/>
          <w:numId w:val="11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 xml:space="preserve">Concerns about unethical behavior by a student nurse should be immediately reported to a faculty member and/or the Program Director.  </w:t>
      </w:r>
    </w:p>
    <w:p w14:paraId="4BB521DC" w14:textId="77777777" w:rsidR="0013727C" w:rsidRPr="00EC5F34" w:rsidRDefault="0013727C" w:rsidP="004B5FD0">
      <w:pPr>
        <w:pStyle w:val="HandbookBTCharCharCharCharChar"/>
        <w:keepNext/>
        <w:numPr>
          <w:ilvl w:val="0"/>
          <w:numId w:val="11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 xml:space="preserve">Self-reporting of unethical behavior demonstrates accountability and will be considered in the disciplinary process.  </w:t>
      </w:r>
    </w:p>
    <w:p w14:paraId="7EE0C1DF" w14:textId="77777777" w:rsidR="0013727C" w:rsidRPr="00EC5F34" w:rsidRDefault="0013727C" w:rsidP="004B5FD0">
      <w:pPr>
        <w:pStyle w:val="HandbookBTCharCharCharCharChar"/>
        <w:keepNext/>
        <w:numPr>
          <w:ilvl w:val="0"/>
          <w:numId w:val="11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The identity of a student who reports suspected unethical behavior by another student or faculty will be protected in the investigation process.</w:t>
      </w:r>
    </w:p>
    <w:p w14:paraId="0F7A76C2" w14:textId="77777777" w:rsidR="0013727C" w:rsidRPr="00EC5F34" w:rsidRDefault="0013727C" w:rsidP="004B5FD0">
      <w:pPr>
        <w:pStyle w:val="HandbookBTCharCharCharCharChar"/>
        <w:keepNext/>
        <w:numPr>
          <w:ilvl w:val="0"/>
          <w:numId w:val="11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 xml:space="preserve">The faculty member and/or Program Director will investigate in a timely fashion the reported behavior to determine if there is evidence that a violation of the Ethics policy has occurred. </w:t>
      </w:r>
    </w:p>
    <w:p w14:paraId="682AB5EF" w14:textId="77777777" w:rsidR="0013727C" w:rsidRPr="00EC5F34" w:rsidRDefault="0013727C" w:rsidP="004B5FD0">
      <w:pPr>
        <w:pStyle w:val="HandbookBTCharCharCharCharChar"/>
        <w:keepNext/>
        <w:numPr>
          <w:ilvl w:val="0"/>
          <w:numId w:val="11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The faculty member and/or Program Director will develop a performance improvement plan that includes disciplinary sanctions that address the specific violation.</w:t>
      </w:r>
    </w:p>
    <w:p w14:paraId="49927A46" w14:textId="77777777" w:rsidR="0013727C" w:rsidRPr="00EC5F34" w:rsidRDefault="0013727C" w:rsidP="004B5FD0">
      <w:pPr>
        <w:pStyle w:val="HandbookBTCharCharCharCharChar"/>
        <w:keepNext/>
        <w:numPr>
          <w:ilvl w:val="0"/>
          <w:numId w:val="11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A recurrent pattern of unethical behavior by a student nurse may lead to administrative withdrawal from the program.</w:t>
      </w:r>
    </w:p>
    <w:p w14:paraId="1369B137" w14:textId="77777777" w:rsidR="00CD3E3A" w:rsidRPr="00EC5F34" w:rsidRDefault="00CD3E3A" w:rsidP="00CD3E3A">
      <w:pPr>
        <w:pStyle w:val="Heading2"/>
        <w:rPr>
          <w:rFonts w:ascii="Tahoma" w:hAnsi="Tahoma" w:cs="Tahoma"/>
          <w:szCs w:val="26"/>
        </w:rPr>
      </w:pPr>
      <w:bookmarkStart w:id="80" w:name="_Toc426959490"/>
      <w:r w:rsidRPr="00EC5F34">
        <w:rPr>
          <w:rFonts w:ascii="Tahoma" w:hAnsi="Tahoma" w:cs="Tahoma"/>
          <w:szCs w:val="26"/>
        </w:rPr>
        <w:t>Grading Criteria</w:t>
      </w:r>
      <w:bookmarkEnd w:id="80"/>
    </w:p>
    <w:p w14:paraId="58C04007" w14:textId="77777777" w:rsidR="00CD3E3A" w:rsidRPr="00EC5F34" w:rsidRDefault="00CD3E3A" w:rsidP="00EE3D48">
      <w:pPr>
        <w:numPr>
          <w:ilvl w:val="0"/>
          <w:numId w:val="11"/>
        </w:numPr>
        <w:tabs>
          <w:tab w:val="num" w:pos="360"/>
          <w:tab w:val="num" w:pos="720"/>
        </w:tabs>
        <w:spacing w:line="300" w:lineRule="auto"/>
        <w:ind w:left="720"/>
        <w:jc w:val="both"/>
        <w:rPr>
          <w:rFonts w:ascii="Arial" w:hAnsi="Arial" w:cs="Arial"/>
          <w:sz w:val="20"/>
        </w:rPr>
      </w:pPr>
      <w:r w:rsidRPr="00EC5F34">
        <w:rPr>
          <w:rFonts w:ascii="Arial" w:hAnsi="Arial" w:cs="Arial"/>
          <w:sz w:val="20"/>
        </w:rPr>
        <w:t xml:space="preserve">Purpose: To provide descriptions of the letter grades used in the </w:t>
      </w:r>
      <w:r w:rsidR="00F36ED9">
        <w:rPr>
          <w:rFonts w:ascii="Arial" w:hAnsi="Arial" w:cs="Arial"/>
          <w:sz w:val="20"/>
        </w:rPr>
        <w:t xml:space="preserve">LPN- </w:t>
      </w:r>
      <w:r w:rsidRPr="00EC5F34">
        <w:rPr>
          <w:rFonts w:ascii="Arial" w:hAnsi="Arial" w:cs="Arial"/>
          <w:sz w:val="20"/>
        </w:rPr>
        <w:t>BSN Program.</w:t>
      </w:r>
    </w:p>
    <w:p w14:paraId="62653D75" w14:textId="77777777" w:rsidR="00CD3E3A" w:rsidRPr="00EC5F34" w:rsidRDefault="00CD3E3A" w:rsidP="00EE3D48">
      <w:pPr>
        <w:numPr>
          <w:ilvl w:val="0"/>
          <w:numId w:val="11"/>
        </w:numPr>
        <w:tabs>
          <w:tab w:val="num" w:pos="360"/>
          <w:tab w:val="num" w:pos="720"/>
        </w:tabs>
        <w:spacing w:line="300" w:lineRule="auto"/>
        <w:ind w:left="720"/>
        <w:jc w:val="both"/>
        <w:rPr>
          <w:rFonts w:ascii="Arial" w:hAnsi="Arial" w:cs="Arial"/>
          <w:sz w:val="20"/>
        </w:rPr>
      </w:pPr>
      <w:r w:rsidRPr="00EC5F34">
        <w:rPr>
          <w:rFonts w:ascii="Arial" w:hAnsi="Arial" w:cs="Arial"/>
          <w:sz w:val="20"/>
        </w:rPr>
        <w:t>General Information</w:t>
      </w:r>
    </w:p>
    <w:p w14:paraId="60F3A770" w14:textId="77777777" w:rsidR="00CD3E3A" w:rsidRPr="00EC5F34" w:rsidRDefault="00CD3E3A" w:rsidP="000B3738">
      <w:pPr>
        <w:pStyle w:val="HandbookBT"/>
        <w:spacing w:after="0" w:line="300" w:lineRule="auto"/>
        <w:ind w:left="360"/>
        <w:rPr>
          <w:rFonts w:ascii="Arial" w:hAnsi="Arial" w:cs="Arial"/>
          <w:sz w:val="20"/>
        </w:rPr>
      </w:pPr>
      <w:r w:rsidRPr="00EC5F34">
        <w:rPr>
          <w:rFonts w:ascii="Arial" w:hAnsi="Arial" w:cs="Arial"/>
          <w:sz w:val="20"/>
        </w:rPr>
        <w:lastRenderedPageBreak/>
        <w:t>The following information provides guidelines for evaluation of clinical practice. The descriptions indicate how well the student has met outcomes or objectives for the course and/or clinical lab.</w:t>
      </w:r>
    </w:p>
    <w:p w14:paraId="7E6B7024" w14:textId="77777777" w:rsidR="00CD3E3A" w:rsidRPr="00EC5F34" w:rsidRDefault="00CD3E3A" w:rsidP="000B3738">
      <w:pPr>
        <w:widowControl/>
        <w:tabs>
          <w:tab w:val="left" w:pos="360"/>
          <w:tab w:val="left" w:pos="675"/>
          <w:tab w:val="center" w:pos="4680"/>
        </w:tabs>
        <w:spacing w:line="300" w:lineRule="auto"/>
        <w:ind w:left="677" w:hanging="677"/>
        <w:jc w:val="both"/>
        <w:rPr>
          <w:rFonts w:ascii="Arial" w:hAnsi="Arial" w:cs="Arial"/>
          <w:sz w:val="20"/>
        </w:rPr>
      </w:pPr>
      <w:r w:rsidRPr="00EC5F34">
        <w:rPr>
          <w:rFonts w:ascii="Arial" w:hAnsi="Arial" w:cs="Arial"/>
          <w:sz w:val="20"/>
        </w:rPr>
        <w:tab/>
        <w:t>The descriptors (1,2,3,4) are defined as:</w:t>
      </w:r>
    </w:p>
    <w:p w14:paraId="7ABA09F7"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1.</w:t>
      </w:r>
      <w:r w:rsidRPr="00EC5F34">
        <w:rPr>
          <w:rFonts w:ascii="Arial" w:hAnsi="Arial" w:cs="Arial"/>
          <w:sz w:val="20"/>
        </w:rPr>
        <w:tab/>
        <w:t>Degree of supervision required for the selected course's level of clinical practice (considers safety and accuracy of student performance).</w:t>
      </w:r>
    </w:p>
    <w:p w14:paraId="4E1D305B"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2.</w:t>
      </w:r>
      <w:r w:rsidRPr="00EC5F34">
        <w:rPr>
          <w:rFonts w:ascii="Arial" w:hAnsi="Arial" w:cs="Arial"/>
          <w:sz w:val="20"/>
        </w:rPr>
        <w:tab/>
        <w:t>Competence of nursing care, such as problem solving, setting priorities, observation skills, and appropriateness in designing care strategies, dexterity, and interactions with clients, staff and peers.</w:t>
      </w:r>
    </w:p>
    <w:p w14:paraId="50D4F4FD"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3.</w:t>
      </w:r>
      <w:r w:rsidRPr="00EC5F34">
        <w:rPr>
          <w:rFonts w:ascii="Arial" w:hAnsi="Arial" w:cs="Arial"/>
          <w:sz w:val="20"/>
        </w:rPr>
        <w:tab/>
        <w:t>Depth and breadth of preparation for clinical practice and ability to apply theory and skills in clinical setting.</w:t>
      </w:r>
    </w:p>
    <w:p w14:paraId="14C77743"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4.</w:t>
      </w:r>
      <w:r w:rsidRPr="00EC5F34">
        <w:rPr>
          <w:rFonts w:ascii="Arial" w:hAnsi="Arial" w:cs="Arial"/>
          <w:sz w:val="20"/>
        </w:rPr>
        <w:tab/>
        <w:t>Motivation and readiness for clinical practice as well as demonstration of interest and self-directed learning.</w:t>
      </w:r>
    </w:p>
    <w:p w14:paraId="433707A7" w14:textId="77777777" w:rsidR="00CD3E3A" w:rsidRPr="00EC5F34" w:rsidRDefault="00CD3E3A" w:rsidP="000B3738">
      <w:pPr>
        <w:keepNext/>
        <w:widowControl/>
        <w:tabs>
          <w:tab w:val="left" w:pos="360"/>
          <w:tab w:val="left" w:pos="675"/>
          <w:tab w:val="center" w:pos="4680"/>
        </w:tabs>
        <w:spacing w:line="300" w:lineRule="auto"/>
        <w:ind w:left="677" w:hanging="677"/>
        <w:jc w:val="both"/>
        <w:rPr>
          <w:rFonts w:ascii="Arial" w:hAnsi="Arial" w:cs="Arial"/>
          <w:sz w:val="20"/>
        </w:rPr>
      </w:pPr>
      <w:r w:rsidRPr="00EC5F34">
        <w:rPr>
          <w:rFonts w:ascii="Arial" w:hAnsi="Arial" w:cs="Arial"/>
          <w:sz w:val="20"/>
        </w:rPr>
        <w:t>The A (4) student:</w:t>
      </w:r>
    </w:p>
    <w:p w14:paraId="312D61FE"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1.</w:t>
      </w:r>
      <w:r w:rsidRPr="00EC5F34">
        <w:rPr>
          <w:rFonts w:ascii="Arial" w:hAnsi="Arial" w:cs="Arial"/>
          <w:sz w:val="20"/>
        </w:rPr>
        <w:tab/>
        <w:t>Consistently functions with little or no guidance, except in very complex situations</w:t>
      </w:r>
    </w:p>
    <w:p w14:paraId="35151C53"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2.</w:t>
      </w:r>
      <w:r w:rsidRPr="00EC5F34">
        <w:rPr>
          <w:rFonts w:ascii="Arial" w:hAnsi="Arial" w:cs="Arial"/>
          <w:sz w:val="20"/>
        </w:rPr>
        <w:tab/>
        <w:t>Demonstrates outstanding performance of nursing care</w:t>
      </w:r>
    </w:p>
    <w:p w14:paraId="05EC67D5"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3.</w:t>
      </w:r>
      <w:r w:rsidRPr="00EC5F34">
        <w:rPr>
          <w:rFonts w:ascii="Arial" w:hAnsi="Arial" w:cs="Arial"/>
          <w:sz w:val="20"/>
        </w:rPr>
        <w:tab/>
        <w:t>Demonstrates superior knowledge and consistently integrates appropriate knowledge with skills</w:t>
      </w:r>
    </w:p>
    <w:p w14:paraId="59581B63"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4.</w:t>
      </w:r>
      <w:r w:rsidRPr="00EC5F34">
        <w:rPr>
          <w:rFonts w:ascii="Arial" w:hAnsi="Arial" w:cs="Arial"/>
          <w:sz w:val="20"/>
        </w:rPr>
        <w:tab/>
        <w:t>Is consistently self-directed in his/her approach to learning (</w:t>
      </w:r>
      <w:r w:rsidRPr="00EC5F34">
        <w:rPr>
          <w:rFonts w:ascii="Arial" w:hAnsi="Arial" w:cs="Arial"/>
          <w:i/>
          <w:sz w:val="20"/>
        </w:rPr>
        <w:t>e.g.</w:t>
      </w:r>
      <w:r w:rsidRPr="00EC5F34">
        <w:rPr>
          <w:rFonts w:ascii="Arial" w:hAnsi="Arial" w:cs="Arial"/>
          <w:sz w:val="20"/>
        </w:rPr>
        <w:t xml:space="preserve"> initiates new learning experiences)</w:t>
      </w:r>
    </w:p>
    <w:p w14:paraId="241F89F8" w14:textId="77777777" w:rsidR="00CD3E3A" w:rsidRPr="00EC5F34" w:rsidRDefault="00CD3E3A" w:rsidP="000B3738">
      <w:pPr>
        <w:keepNext/>
        <w:widowControl/>
        <w:tabs>
          <w:tab w:val="left" w:pos="360"/>
          <w:tab w:val="left" w:pos="675"/>
          <w:tab w:val="center" w:pos="4680"/>
        </w:tabs>
        <w:spacing w:line="300" w:lineRule="auto"/>
        <w:ind w:left="677" w:hanging="677"/>
        <w:jc w:val="both"/>
        <w:rPr>
          <w:rFonts w:ascii="Arial" w:hAnsi="Arial" w:cs="Arial"/>
          <w:sz w:val="20"/>
        </w:rPr>
      </w:pPr>
      <w:r w:rsidRPr="00EC5F34">
        <w:rPr>
          <w:rFonts w:ascii="Arial" w:hAnsi="Arial" w:cs="Arial"/>
          <w:sz w:val="20"/>
        </w:rPr>
        <w:t>The B (3) student:</w:t>
      </w:r>
    </w:p>
    <w:p w14:paraId="68FCC33C"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1.</w:t>
      </w:r>
      <w:r w:rsidRPr="00EC5F34">
        <w:rPr>
          <w:rFonts w:ascii="Arial" w:hAnsi="Arial" w:cs="Arial"/>
          <w:sz w:val="20"/>
        </w:rPr>
        <w:tab/>
        <w:t>Generally functions satisfactorily with minimum guidance in the usual clinical situation</w:t>
      </w:r>
    </w:p>
    <w:p w14:paraId="43DAD453"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lastRenderedPageBreak/>
        <w:t>2.</w:t>
      </w:r>
      <w:r w:rsidRPr="00EC5F34">
        <w:rPr>
          <w:rFonts w:ascii="Arial" w:hAnsi="Arial" w:cs="Arial"/>
          <w:sz w:val="20"/>
        </w:rPr>
        <w:tab/>
        <w:t>Demonstrates above average performance of nursing care</w:t>
      </w:r>
    </w:p>
    <w:p w14:paraId="3D1053D6" w14:textId="77777777" w:rsidR="00CD3E3A" w:rsidRPr="00EC5F34" w:rsidRDefault="00CD3E3A" w:rsidP="000B3738">
      <w:pPr>
        <w:pStyle w:val="BodyTextIndent3"/>
        <w:tabs>
          <w:tab w:val="clear" w:pos="-1440"/>
          <w:tab w:val="left" w:pos="360"/>
          <w:tab w:val="left" w:pos="675"/>
          <w:tab w:val="left" w:pos="720"/>
          <w:tab w:val="center" w:pos="4680"/>
        </w:tabs>
        <w:spacing w:line="300" w:lineRule="auto"/>
        <w:rPr>
          <w:rFonts w:ascii="Arial" w:hAnsi="Arial" w:cs="Arial"/>
          <w:sz w:val="20"/>
        </w:rPr>
      </w:pPr>
      <w:r w:rsidRPr="00EC5F34">
        <w:rPr>
          <w:rFonts w:ascii="Arial" w:hAnsi="Arial" w:cs="Arial"/>
          <w:sz w:val="20"/>
        </w:rPr>
        <w:t>3.</w:t>
      </w:r>
      <w:r w:rsidRPr="00EC5F34">
        <w:rPr>
          <w:rFonts w:ascii="Arial" w:hAnsi="Arial" w:cs="Arial"/>
          <w:sz w:val="20"/>
        </w:rPr>
        <w:tab/>
        <w:t>Solidly demonstrates accurate and appropriate knowledge and usually integrates knowledge with skills</w:t>
      </w:r>
    </w:p>
    <w:p w14:paraId="366D10DC"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4.</w:t>
      </w:r>
      <w:r w:rsidRPr="00EC5F34">
        <w:rPr>
          <w:rFonts w:ascii="Arial" w:hAnsi="Arial" w:cs="Arial"/>
          <w:sz w:val="20"/>
        </w:rPr>
        <w:tab/>
        <w:t>Recognizes learning opportunities but may require assistance in utilizing them</w:t>
      </w:r>
    </w:p>
    <w:p w14:paraId="112C92C7" w14:textId="77777777" w:rsidR="00CD3E3A" w:rsidRPr="00EC5F34" w:rsidRDefault="00CD3E3A" w:rsidP="000B3738">
      <w:pPr>
        <w:keepNext/>
        <w:widowControl/>
        <w:tabs>
          <w:tab w:val="left" w:pos="360"/>
          <w:tab w:val="left" w:pos="675"/>
          <w:tab w:val="center" w:pos="4680"/>
        </w:tabs>
        <w:spacing w:line="300" w:lineRule="auto"/>
        <w:ind w:left="677" w:hanging="677"/>
        <w:jc w:val="both"/>
        <w:rPr>
          <w:rFonts w:ascii="Arial" w:hAnsi="Arial" w:cs="Arial"/>
          <w:sz w:val="20"/>
        </w:rPr>
      </w:pPr>
      <w:r w:rsidRPr="00EC5F34">
        <w:rPr>
          <w:rFonts w:ascii="Arial" w:hAnsi="Arial" w:cs="Arial"/>
          <w:sz w:val="20"/>
        </w:rPr>
        <w:t>The C (2) student:</w:t>
      </w:r>
    </w:p>
    <w:p w14:paraId="7607A160"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1.</w:t>
      </w:r>
      <w:r w:rsidRPr="00EC5F34">
        <w:rPr>
          <w:rFonts w:ascii="Arial" w:hAnsi="Arial" w:cs="Arial"/>
          <w:sz w:val="20"/>
        </w:rPr>
        <w:tab/>
        <w:t>Functions safely with moderate amount of guidance in the usual clinical situation</w:t>
      </w:r>
    </w:p>
    <w:p w14:paraId="1DC6CBD9"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2.</w:t>
      </w:r>
      <w:r w:rsidRPr="00EC5F34">
        <w:rPr>
          <w:rFonts w:ascii="Arial" w:hAnsi="Arial" w:cs="Arial"/>
          <w:sz w:val="20"/>
        </w:rPr>
        <w:tab/>
        <w:t>Demonstrates average performance of nursing care</w:t>
      </w:r>
    </w:p>
    <w:p w14:paraId="6E8713EE"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3.</w:t>
      </w:r>
      <w:r w:rsidRPr="00EC5F34">
        <w:rPr>
          <w:rFonts w:ascii="Arial" w:hAnsi="Arial" w:cs="Arial"/>
          <w:sz w:val="20"/>
        </w:rPr>
        <w:tab/>
        <w:t>Demonstrates adequate knowledge and requires moderate assistance in integrating knowledge with skills</w:t>
      </w:r>
    </w:p>
    <w:p w14:paraId="4F1471F8"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4.</w:t>
      </w:r>
      <w:r w:rsidRPr="00EC5F34">
        <w:rPr>
          <w:rFonts w:ascii="Arial" w:hAnsi="Arial" w:cs="Arial"/>
          <w:sz w:val="20"/>
        </w:rPr>
        <w:tab/>
        <w:t>Requires some direction in recognizing and utilizing learning opportunities</w:t>
      </w:r>
    </w:p>
    <w:p w14:paraId="5E650F22" w14:textId="77777777" w:rsidR="00CD3E3A" w:rsidRPr="00EC5F34" w:rsidRDefault="00CD3E3A" w:rsidP="000B3738">
      <w:pPr>
        <w:keepNext/>
        <w:widowControl/>
        <w:tabs>
          <w:tab w:val="left" w:pos="360"/>
          <w:tab w:val="left" w:pos="675"/>
          <w:tab w:val="center" w:pos="4680"/>
        </w:tabs>
        <w:spacing w:line="300" w:lineRule="auto"/>
        <w:ind w:left="677" w:hanging="677"/>
        <w:jc w:val="both"/>
        <w:rPr>
          <w:rFonts w:ascii="Arial" w:hAnsi="Arial" w:cs="Arial"/>
          <w:sz w:val="20"/>
        </w:rPr>
      </w:pPr>
      <w:r w:rsidRPr="00EC5F34">
        <w:rPr>
          <w:rFonts w:ascii="Arial" w:hAnsi="Arial" w:cs="Arial"/>
          <w:sz w:val="20"/>
        </w:rPr>
        <w:t>The D (1) student:</w:t>
      </w:r>
    </w:p>
    <w:p w14:paraId="66027599"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1.</w:t>
      </w:r>
      <w:r w:rsidRPr="00EC5F34">
        <w:rPr>
          <w:rFonts w:ascii="Arial" w:hAnsi="Arial" w:cs="Arial"/>
          <w:sz w:val="20"/>
        </w:rPr>
        <w:tab/>
        <w:t>Usually requires intense guidance for the performance of activities at a safe level</w:t>
      </w:r>
    </w:p>
    <w:p w14:paraId="07665E27"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2.</w:t>
      </w:r>
      <w:r w:rsidRPr="00EC5F34">
        <w:rPr>
          <w:rFonts w:ascii="Arial" w:hAnsi="Arial" w:cs="Arial"/>
          <w:sz w:val="20"/>
        </w:rPr>
        <w:tab/>
        <w:t>Clinical performance reflects difficulty in the provision of nursing care</w:t>
      </w:r>
    </w:p>
    <w:p w14:paraId="7D36C366" w14:textId="77777777" w:rsidR="00CD3E3A" w:rsidRPr="00EC5F34" w:rsidRDefault="00CD3E3A" w:rsidP="000B3738">
      <w:pPr>
        <w:pStyle w:val="BodyTextIndent3"/>
        <w:tabs>
          <w:tab w:val="clear" w:pos="-1440"/>
          <w:tab w:val="left" w:pos="360"/>
          <w:tab w:val="left" w:pos="675"/>
          <w:tab w:val="left" w:pos="720"/>
          <w:tab w:val="center" w:pos="4680"/>
        </w:tabs>
        <w:spacing w:line="300" w:lineRule="auto"/>
        <w:rPr>
          <w:rFonts w:ascii="Arial" w:hAnsi="Arial" w:cs="Arial"/>
          <w:sz w:val="20"/>
        </w:rPr>
      </w:pPr>
      <w:r w:rsidRPr="00EC5F34">
        <w:rPr>
          <w:rFonts w:ascii="Arial" w:hAnsi="Arial" w:cs="Arial"/>
          <w:sz w:val="20"/>
        </w:rPr>
        <w:t>3.</w:t>
      </w:r>
      <w:r w:rsidRPr="00EC5F34">
        <w:rPr>
          <w:rFonts w:ascii="Arial" w:hAnsi="Arial" w:cs="Arial"/>
          <w:sz w:val="20"/>
        </w:rPr>
        <w:tab/>
        <w:t>Demonstrates gaps in necessary knowledge and requires frequent assistance in integrating knowledge and skills</w:t>
      </w:r>
    </w:p>
    <w:p w14:paraId="38F319F7"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4.</w:t>
      </w:r>
      <w:r w:rsidRPr="00EC5F34">
        <w:rPr>
          <w:rFonts w:ascii="Arial" w:hAnsi="Arial" w:cs="Arial"/>
          <w:sz w:val="20"/>
        </w:rPr>
        <w:tab/>
        <w:t>Requires frequent and detailed instruction regarding learning opportunities</w:t>
      </w:r>
    </w:p>
    <w:p w14:paraId="6137E096" w14:textId="77777777" w:rsidR="00CD3E3A" w:rsidRPr="00EC5F34" w:rsidRDefault="00CD3E3A" w:rsidP="000B3738">
      <w:pPr>
        <w:keepNext/>
        <w:widowControl/>
        <w:tabs>
          <w:tab w:val="left" w:pos="360"/>
          <w:tab w:val="left" w:pos="675"/>
          <w:tab w:val="center" w:pos="4680"/>
        </w:tabs>
        <w:spacing w:line="300" w:lineRule="auto"/>
        <w:ind w:left="677" w:hanging="677"/>
        <w:jc w:val="both"/>
        <w:rPr>
          <w:rFonts w:ascii="Arial" w:hAnsi="Arial" w:cs="Arial"/>
          <w:sz w:val="20"/>
        </w:rPr>
      </w:pPr>
      <w:r w:rsidRPr="00EC5F34">
        <w:rPr>
          <w:rFonts w:ascii="Arial" w:hAnsi="Arial" w:cs="Arial"/>
          <w:sz w:val="20"/>
        </w:rPr>
        <w:t>The F (0) student:</w:t>
      </w:r>
    </w:p>
    <w:p w14:paraId="37AFBBC0"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1.</w:t>
      </w:r>
      <w:r w:rsidRPr="00EC5F34">
        <w:rPr>
          <w:rFonts w:ascii="Arial" w:hAnsi="Arial" w:cs="Arial"/>
          <w:sz w:val="20"/>
        </w:rPr>
        <w:tab/>
        <w:t>Is considered unsafe to practice without constant, intense guidance</w:t>
      </w:r>
    </w:p>
    <w:p w14:paraId="6BC285BF"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2.</w:t>
      </w:r>
      <w:r w:rsidRPr="00EC5F34">
        <w:rPr>
          <w:rFonts w:ascii="Arial" w:hAnsi="Arial" w:cs="Arial"/>
          <w:sz w:val="20"/>
        </w:rPr>
        <w:tab/>
        <w:t>Failed to meet clinical objectives</w:t>
      </w:r>
    </w:p>
    <w:p w14:paraId="2091D7CA"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lastRenderedPageBreak/>
        <w:t>3.</w:t>
      </w:r>
      <w:r w:rsidRPr="00EC5F34">
        <w:rPr>
          <w:rFonts w:ascii="Arial" w:hAnsi="Arial" w:cs="Arial"/>
          <w:sz w:val="20"/>
        </w:rPr>
        <w:tab/>
        <w:t>Frequently lacks necessary knowledge and skills and is unable to integrate these into practice</w:t>
      </w:r>
    </w:p>
    <w:p w14:paraId="16102D56" w14:textId="77777777" w:rsidR="00CD3E3A" w:rsidRPr="00EC5F34" w:rsidRDefault="00CD3E3A" w:rsidP="000B3738">
      <w:pPr>
        <w:widowControl/>
        <w:tabs>
          <w:tab w:val="left" w:pos="360"/>
          <w:tab w:val="left" w:pos="675"/>
          <w:tab w:val="left" w:pos="720"/>
          <w:tab w:val="center" w:pos="4680"/>
        </w:tabs>
        <w:spacing w:line="300" w:lineRule="auto"/>
        <w:ind w:left="720" w:hanging="360"/>
        <w:jc w:val="both"/>
        <w:rPr>
          <w:rFonts w:ascii="Arial" w:hAnsi="Arial" w:cs="Arial"/>
          <w:sz w:val="20"/>
        </w:rPr>
      </w:pPr>
      <w:r w:rsidRPr="00EC5F34">
        <w:rPr>
          <w:rFonts w:ascii="Arial" w:hAnsi="Arial" w:cs="Arial"/>
          <w:sz w:val="20"/>
        </w:rPr>
        <w:t>4.</w:t>
      </w:r>
      <w:r w:rsidRPr="00EC5F34">
        <w:rPr>
          <w:rFonts w:ascii="Arial" w:hAnsi="Arial" w:cs="Arial"/>
          <w:sz w:val="20"/>
        </w:rPr>
        <w:tab/>
        <w:t>Requires constant, detailed instruction regarding learning opportunities and is often unable to utilize them</w:t>
      </w:r>
    </w:p>
    <w:p w14:paraId="05A804A0" w14:textId="77777777" w:rsidR="00D22E71" w:rsidRPr="00EC5F34" w:rsidRDefault="00D22E71" w:rsidP="000B3738">
      <w:pPr>
        <w:widowControl/>
        <w:spacing w:line="300" w:lineRule="auto"/>
        <w:jc w:val="center"/>
        <w:rPr>
          <w:rFonts w:ascii="Arial" w:hAnsi="Arial" w:cs="Arial"/>
          <w:sz w:val="20"/>
        </w:rPr>
      </w:pPr>
      <w:r w:rsidRPr="00EC5F34">
        <w:rPr>
          <w:rFonts w:ascii="Arial" w:hAnsi="Arial" w:cs="Arial"/>
          <w:sz w:val="20"/>
        </w:rPr>
        <w:t>**NOTE** Average score of all exams including unit exams and the final must be at least 76% in order to pass the course</w:t>
      </w:r>
    </w:p>
    <w:p w14:paraId="19C63370" w14:textId="77777777" w:rsidR="00C41A31" w:rsidRPr="00EC5F34" w:rsidRDefault="00C41A31" w:rsidP="003F0B78">
      <w:pPr>
        <w:pStyle w:val="Heading2"/>
        <w:rPr>
          <w:rFonts w:ascii="Tahoma" w:hAnsi="Tahoma"/>
          <w:bCs/>
          <w:iCs/>
        </w:rPr>
      </w:pPr>
      <w:bookmarkStart w:id="81" w:name="_Toc426959491"/>
      <w:r w:rsidRPr="00EC5F34">
        <w:rPr>
          <w:rFonts w:ascii="Tahoma" w:hAnsi="Tahoma"/>
          <w:bCs/>
          <w:iCs/>
        </w:rPr>
        <w:t>Grading/Testing</w:t>
      </w:r>
      <w:bookmarkEnd w:id="81"/>
    </w:p>
    <w:p w14:paraId="63B003D6" w14:textId="77777777" w:rsidR="00C41A31" w:rsidRPr="00EC5F34" w:rsidRDefault="00C41A31" w:rsidP="00EE3D48">
      <w:pPr>
        <w:widowControl/>
        <w:numPr>
          <w:ilvl w:val="0"/>
          <w:numId w:val="8"/>
        </w:numPr>
        <w:tabs>
          <w:tab w:val="left" w:pos="-1440"/>
          <w:tab w:val="left" w:pos="360"/>
        </w:tabs>
        <w:spacing w:line="300" w:lineRule="auto"/>
        <w:ind w:left="720"/>
        <w:jc w:val="both"/>
        <w:rPr>
          <w:rFonts w:ascii="Arial" w:hAnsi="Arial" w:cs="Arial"/>
          <w:sz w:val="20"/>
        </w:rPr>
      </w:pPr>
      <w:r w:rsidRPr="00EC5F34">
        <w:rPr>
          <w:rFonts w:ascii="Arial" w:hAnsi="Arial" w:cs="Arial"/>
          <w:sz w:val="20"/>
        </w:rPr>
        <w:t>Purpose: To describe the system for grading, the examination process and grade reporting.</w:t>
      </w:r>
    </w:p>
    <w:p w14:paraId="729012C3" w14:textId="77777777" w:rsidR="00C41A31" w:rsidRPr="00EC5F34" w:rsidRDefault="00C41A31" w:rsidP="00EE3D48">
      <w:pPr>
        <w:widowControl/>
        <w:numPr>
          <w:ilvl w:val="0"/>
          <w:numId w:val="8"/>
        </w:numPr>
        <w:tabs>
          <w:tab w:val="left" w:pos="-1440"/>
          <w:tab w:val="left" w:pos="360"/>
        </w:tabs>
        <w:spacing w:line="300" w:lineRule="auto"/>
        <w:ind w:left="720"/>
        <w:jc w:val="both"/>
        <w:rPr>
          <w:rFonts w:ascii="Arial" w:hAnsi="Arial" w:cs="Arial"/>
          <w:sz w:val="20"/>
        </w:rPr>
      </w:pPr>
      <w:r w:rsidRPr="00EC5F34">
        <w:rPr>
          <w:rFonts w:ascii="Arial" w:hAnsi="Arial" w:cs="Arial"/>
          <w:sz w:val="20"/>
        </w:rPr>
        <w:t>General Information</w:t>
      </w:r>
    </w:p>
    <w:p w14:paraId="1C2CC3DE" w14:textId="77777777" w:rsidR="00C41A31" w:rsidRPr="00EC5F34" w:rsidRDefault="00C41A31" w:rsidP="00EE3D48">
      <w:pPr>
        <w:numPr>
          <w:ilvl w:val="1"/>
          <w:numId w:val="9"/>
        </w:numPr>
        <w:tabs>
          <w:tab w:val="num" w:pos="360"/>
          <w:tab w:val="num" w:pos="720"/>
        </w:tabs>
        <w:spacing w:line="300" w:lineRule="auto"/>
        <w:ind w:left="720"/>
        <w:jc w:val="both"/>
        <w:rPr>
          <w:rFonts w:ascii="Arial" w:hAnsi="Arial" w:cs="Arial"/>
          <w:sz w:val="20"/>
        </w:rPr>
      </w:pPr>
      <w:r w:rsidRPr="00EC5F34">
        <w:rPr>
          <w:rFonts w:ascii="Arial" w:hAnsi="Arial" w:cs="Arial"/>
          <w:sz w:val="20"/>
        </w:rPr>
        <w:t>Instructors have the freedom to determine the grading scale for individual courses.</w:t>
      </w:r>
    </w:p>
    <w:p w14:paraId="7C62ED64" w14:textId="77777777" w:rsidR="00C41A31" w:rsidRPr="00EC5F34" w:rsidRDefault="00C41A31" w:rsidP="00EE3D48">
      <w:pPr>
        <w:numPr>
          <w:ilvl w:val="1"/>
          <w:numId w:val="9"/>
        </w:numPr>
        <w:tabs>
          <w:tab w:val="num" w:pos="720"/>
        </w:tabs>
        <w:spacing w:line="300" w:lineRule="auto"/>
        <w:ind w:left="720"/>
        <w:jc w:val="both"/>
        <w:rPr>
          <w:rFonts w:ascii="Arial" w:hAnsi="Arial" w:cs="Arial"/>
          <w:sz w:val="20"/>
        </w:rPr>
      </w:pPr>
      <w:r w:rsidRPr="00EC5F34">
        <w:rPr>
          <w:rFonts w:ascii="Arial" w:hAnsi="Arial" w:cs="Arial"/>
          <w:sz w:val="20"/>
        </w:rPr>
        <w:t>All sections of the same course will follow the same grading scale.</w:t>
      </w:r>
    </w:p>
    <w:p w14:paraId="7A3A1C0C" w14:textId="77777777" w:rsidR="00C41A31" w:rsidRPr="00EC5F34" w:rsidRDefault="00C41A31" w:rsidP="00EE3D48">
      <w:pPr>
        <w:numPr>
          <w:ilvl w:val="1"/>
          <w:numId w:val="9"/>
        </w:numPr>
        <w:tabs>
          <w:tab w:val="num" w:pos="720"/>
        </w:tabs>
        <w:spacing w:line="300" w:lineRule="auto"/>
        <w:ind w:left="720"/>
        <w:jc w:val="both"/>
        <w:rPr>
          <w:rFonts w:ascii="Arial" w:hAnsi="Arial" w:cs="Arial"/>
          <w:sz w:val="20"/>
        </w:rPr>
      </w:pPr>
      <w:r w:rsidRPr="00EC5F34">
        <w:rPr>
          <w:rFonts w:ascii="Arial" w:hAnsi="Arial" w:cs="Arial"/>
          <w:sz w:val="20"/>
        </w:rPr>
        <w:t>Instructors will determine the components that comprise the final grade in a course and include this information in the course syllabus, along with course expectations.</w:t>
      </w:r>
    </w:p>
    <w:p w14:paraId="2252E8FB" w14:textId="77777777" w:rsidR="00C41A31" w:rsidRPr="00EC5F34" w:rsidRDefault="00C41A31" w:rsidP="00EE3D48">
      <w:pPr>
        <w:keepNext/>
        <w:numPr>
          <w:ilvl w:val="1"/>
          <w:numId w:val="9"/>
        </w:numPr>
        <w:tabs>
          <w:tab w:val="num" w:pos="720"/>
        </w:tabs>
        <w:spacing w:line="300" w:lineRule="auto"/>
        <w:ind w:left="720"/>
        <w:jc w:val="both"/>
        <w:rPr>
          <w:rFonts w:ascii="Arial" w:hAnsi="Arial" w:cs="Arial"/>
          <w:sz w:val="20"/>
        </w:rPr>
      </w:pPr>
      <w:r w:rsidRPr="00EC5F34">
        <w:rPr>
          <w:rFonts w:ascii="Arial" w:hAnsi="Arial" w:cs="Arial"/>
          <w:sz w:val="20"/>
        </w:rPr>
        <w:t>The commonly used grading system in nursing is:</w:t>
      </w:r>
    </w:p>
    <w:p w14:paraId="61C098F5" w14:textId="77777777" w:rsidR="00C41A31" w:rsidRPr="00EC5F34" w:rsidRDefault="00C41A31" w:rsidP="00CE3D2C">
      <w:pPr>
        <w:widowControl/>
        <w:spacing w:line="300" w:lineRule="auto"/>
        <w:ind w:firstLine="1440"/>
        <w:jc w:val="both"/>
        <w:rPr>
          <w:rFonts w:ascii="Arial" w:hAnsi="Arial" w:cs="Arial"/>
          <w:sz w:val="20"/>
        </w:rPr>
      </w:pPr>
      <w:r w:rsidRPr="00EC5F34">
        <w:rPr>
          <w:rFonts w:ascii="Arial" w:hAnsi="Arial" w:cs="Arial"/>
          <w:sz w:val="20"/>
        </w:rPr>
        <w:t xml:space="preserve">93-100% </w:t>
      </w:r>
      <w:r w:rsidRPr="00EC5F34">
        <w:rPr>
          <w:rFonts w:ascii="Arial" w:hAnsi="Arial" w:cs="Arial"/>
          <w:sz w:val="20"/>
        </w:rPr>
        <w:tab/>
      </w:r>
      <w:r w:rsidRPr="00EC5F34">
        <w:rPr>
          <w:rFonts w:ascii="Arial" w:hAnsi="Arial" w:cs="Arial"/>
          <w:sz w:val="20"/>
        </w:rPr>
        <w:tab/>
        <w:t>= A</w:t>
      </w:r>
    </w:p>
    <w:p w14:paraId="34B8DC8D" w14:textId="77777777" w:rsidR="00C41A31" w:rsidRPr="00EC5F34" w:rsidRDefault="00C41A31" w:rsidP="00CE3D2C">
      <w:pPr>
        <w:widowControl/>
        <w:spacing w:line="300" w:lineRule="auto"/>
        <w:ind w:firstLine="1440"/>
        <w:jc w:val="both"/>
        <w:rPr>
          <w:rFonts w:ascii="Arial" w:hAnsi="Arial" w:cs="Arial"/>
          <w:sz w:val="20"/>
        </w:rPr>
      </w:pPr>
      <w:r w:rsidRPr="00EC5F34">
        <w:rPr>
          <w:rFonts w:ascii="Arial" w:hAnsi="Arial" w:cs="Arial"/>
          <w:sz w:val="20"/>
        </w:rPr>
        <w:t xml:space="preserve">85-92%   </w:t>
      </w:r>
      <w:r w:rsidRPr="00EC5F34">
        <w:rPr>
          <w:rFonts w:ascii="Arial" w:hAnsi="Arial" w:cs="Arial"/>
          <w:sz w:val="20"/>
        </w:rPr>
        <w:tab/>
      </w:r>
      <w:r w:rsidRPr="00EC5F34">
        <w:rPr>
          <w:rFonts w:ascii="Arial" w:hAnsi="Arial" w:cs="Arial"/>
          <w:sz w:val="20"/>
        </w:rPr>
        <w:tab/>
        <w:t>= B</w:t>
      </w:r>
    </w:p>
    <w:p w14:paraId="32F1D621" w14:textId="77777777" w:rsidR="00C41A31" w:rsidRPr="00EC5F34" w:rsidRDefault="00C41A31" w:rsidP="00CE3D2C">
      <w:pPr>
        <w:widowControl/>
        <w:spacing w:line="300" w:lineRule="auto"/>
        <w:ind w:firstLine="1440"/>
        <w:jc w:val="both"/>
        <w:rPr>
          <w:rFonts w:ascii="Arial" w:hAnsi="Arial" w:cs="Arial"/>
          <w:sz w:val="20"/>
        </w:rPr>
      </w:pPr>
      <w:r w:rsidRPr="00EC5F34">
        <w:rPr>
          <w:rFonts w:ascii="Arial" w:hAnsi="Arial" w:cs="Arial"/>
          <w:sz w:val="20"/>
        </w:rPr>
        <w:t xml:space="preserve">76-84%   </w:t>
      </w:r>
      <w:r w:rsidRPr="00EC5F34">
        <w:rPr>
          <w:rFonts w:ascii="Arial" w:hAnsi="Arial" w:cs="Arial"/>
          <w:sz w:val="20"/>
        </w:rPr>
        <w:tab/>
      </w:r>
      <w:r w:rsidRPr="00EC5F34">
        <w:rPr>
          <w:rFonts w:ascii="Arial" w:hAnsi="Arial" w:cs="Arial"/>
          <w:sz w:val="20"/>
        </w:rPr>
        <w:tab/>
        <w:t>= C</w:t>
      </w:r>
    </w:p>
    <w:p w14:paraId="02B07FB7" w14:textId="77777777" w:rsidR="00C41A31" w:rsidRPr="00EC5F34" w:rsidRDefault="00C41A31" w:rsidP="00CE3D2C">
      <w:pPr>
        <w:widowControl/>
        <w:spacing w:line="300" w:lineRule="auto"/>
        <w:ind w:firstLine="1440"/>
        <w:jc w:val="both"/>
        <w:rPr>
          <w:rFonts w:ascii="Arial" w:hAnsi="Arial" w:cs="Arial"/>
          <w:sz w:val="20"/>
        </w:rPr>
      </w:pPr>
      <w:r w:rsidRPr="00EC5F34">
        <w:rPr>
          <w:rFonts w:ascii="Arial" w:hAnsi="Arial" w:cs="Arial"/>
          <w:sz w:val="20"/>
        </w:rPr>
        <w:t xml:space="preserve">70-75%   </w:t>
      </w:r>
      <w:r w:rsidRPr="00EC5F34">
        <w:rPr>
          <w:rFonts w:ascii="Arial" w:hAnsi="Arial" w:cs="Arial"/>
          <w:sz w:val="20"/>
        </w:rPr>
        <w:tab/>
      </w:r>
      <w:r w:rsidRPr="00EC5F34">
        <w:rPr>
          <w:rFonts w:ascii="Arial" w:hAnsi="Arial" w:cs="Arial"/>
          <w:sz w:val="20"/>
        </w:rPr>
        <w:tab/>
        <w:t>= D</w:t>
      </w:r>
    </w:p>
    <w:p w14:paraId="48204D25" w14:textId="77777777" w:rsidR="00C41A31" w:rsidRPr="00EC5F34" w:rsidRDefault="00C41A31" w:rsidP="00CE3D2C">
      <w:pPr>
        <w:widowControl/>
        <w:spacing w:line="300" w:lineRule="auto"/>
        <w:ind w:firstLine="1440"/>
        <w:jc w:val="both"/>
        <w:rPr>
          <w:rFonts w:ascii="Arial" w:hAnsi="Arial" w:cs="Arial"/>
          <w:sz w:val="20"/>
        </w:rPr>
      </w:pPr>
      <w:r w:rsidRPr="00EC5F34">
        <w:rPr>
          <w:rFonts w:ascii="Arial" w:hAnsi="Arial" w:cs="Arial"/>
          <w:sz w:val="20"/>
        </w:rPr>
        <w:t xml:space="preserve">69 and below </w:t>
      </w:r>
      <w:r w:rsidRPr="00EC5F34">
        <w:rPr>
          <w:rFonts w:ascii="Arial" w:hAnsi="Arial" w:cs="Arial"/>
          <w:sz w:val="20"/>
        </w:rPr>
        <w:tab/>
        <w:t>= F</w:t>
      </w:r>
    </w:p>
    <w:p w14:paraId="1A3C7118" w14:textId="77777777" w:rsidR="00C41A31" w:rsidRPr="00EC5F34" w:rsidRDefault="00C41A31" w:rsidP="00EE3D48">
      <w:pPr>
        <w:widowControl/>
        <w:numPr>
          <w:ilvl w:val="0"/>
          <w:numId w:val="8"/>
        </w:numPr>
        <w:tabs>
          <w:tab w:val="left" w:pos="-1440"/>
          <w:tab w:val="left" w:pos="360"/>
        </w:tabs>
        <w:spacing w:line="300" w:lineRule="auto"/>
        <w:ind w:left="720"/>
        <w:jc w:val="both"/>
        <w:rPr>
          <w:rFonts w:ascii="Arial" w:hAnsi="Arial" w:cs="Arial"/>
          <w:sz w:val="20"/>
        </w:rPr>
      </w:pPr>
      <w:r w:rsidRPr="00EC5F34">
        <w:rPr>
          <w:rFonts w:ascii="Arial" w:hAnsi="Arial" w:cs="Arial"/>
          <w:sz w:val="20"/>
        </w:rPr>
        <w:t>Academic Standards</w:t>
      </w:r>
    </w:p>
    <w:p w14:paraId="1BCB585F" w14:textId="77777777" w:rsidR="00C41A31" w:rsidRPr="00EC5F34" w:rsidRDefault="00C41A31" w:rsidP="00CE3D2C">
      <w:pPr>
        <w:pStyle w:val="HandbookBTChar"/>
        <w:tabs>
          <w:tab w:val="center" w:pos="360"/>
          <w:tab w:val="center" w:pos="720"/>
        </w:tabs>
        <w:spacing w:after="0" w:line="300" w:lineRule="auto"/>
        <w:rPr>
          <w:rFonts w:ascii="Arial" w:hAnsi="Arial" w:cs="Arial"/>
          <w:sz w:val="20"/>
          <w:szCs w:val="20"/>
        </w:rPr>
      </w:pPr>
      <w:r w:rsidRPr="00EC5F34">
        <w:rPr>
          <w:rFonts w:ascii="Arial" w:hAnsi="Arial" w:cs="Arial"/>
          <w:sz w:val="20"/>
          <w:szCs w:val="20"/>
        </w:rPr>
        <w:lastRenderedPageBreak/>
        <w:tab/>
      </w:r>
      <w:r w:rsidRPr="00EC5F34">
        <w:rPr>
          <w:rFonts w:ascii="Arial" w:hAnsi="Arial" w:cs="Arial"/>
          <w:sz w:val="20"/>
          <w:szCs w:val="20"/>
        </w:rPr>
        <w:tab/>
        <w:t xml:space="preserve">Academic standards will be followed as explained in the </w:t>
      </w:r>
      <w:r w:rsidR="00BF6CF8" w:rsidRPr="00EC5F34">
        <w:rPr>
          <w:rFonts w:ascii="Arial" w:hAnsi="Arial" w:cs="Arial"/>
          <w:sz w:val="20"/>
          <w:szCs w:val="20"/>
        </w:rPr>
        <w:t>Colorado Mesa University</w:t>
      </w:r>
      <w:r w:rsidRPr="00EC5F34">
        <w:rPr>
          <w:rFonts w:ascii="Arial" w:hAnsi="Arial" w:cs="Arial"/>
          <w:sz w:val="20"/>
          <w:szCs w:val="20"/>
        </w:rPr>
        <w:t xml:space="preserve"> Catalog.</w:t>
      </w:r>
    </w:p>
    <w:p w14:paraId="630A0642" w14:textId="77777777" w:rsidR="00C41A31" w:rsidRPr="00EC5F34" w:rsidRDefault="00C41A31" w:rsidP="00EE3D48">
      <w:pPr>
        <w:keepNext/>
        <w:widowControl/>
        <w:numPr>
          <w:ilvl w:val="0"/>
          <w:numId w:val="8"/>
        </w:numPr>
        <w:tabs>
          <w:tab w:val="left" w:pos="-1440"/>
          <w:tab w:val="left" w:pos="360"/>
        </w:tabs>
        <w:spacing w:line="300" w:lineRule="auto"/>
        <w:ind w:left="720"/>
        <w:jc w:val="both"/>
        <w:rPr>
          <w:rFonts w:ascii="Arial" w:hAnsi="Arial" w:cs="Arial"/>
          <w:sz w:val="20"/>
        </w:rPr>
      </w:pPr>
      <w:r w:rsidRPr="00EC5F34">
        <w:rPr>
          <w:rFonts w:ascii="Arial" w:hAnsi="Arial" w:cs="Arial"/>
          <w:sz w:val="20"/>
        </w:rPr>
        <w:t>Examinations</w:t>
      </w:r>
    </w:p>
    <w:p w14:paraId="129EF256" w14:textId="77777777" w:rsidR="00C41A31" w:rsidRPr="00EC5F34" w:rsidRDefault="00C41A31" w:rsidP="00EE3D48">
      <w:pPr>
        <w:widowControl/>
        <w:numPr>
          <w:ilvl w:val="1"/>
          <w:numId w:val="10"/>
        </w:numPr>
        <w:tabs>
          <w:tab w:val="num" w:pos="720"/>
        </w:tabs>
        <w:spacing w:line="300" w:lineRule="auto"/>
        <w:ind w:left="720"/>
        <w:jc w:val="both"/>
        <w:rPr>
          <w:rFonts w:ascii="Arial" w:hAnsi="Arial" w:cs="Arial"/>
          <w:sz w:val="20"/>
        </w:rPr>
      </w:pPr>
      <w:r w:rsidRPr="00EC5F34">
        <w:rPr>
          <w:rFonts w:ascii="Arial" w:hAnsi="Arial" w:cs="Arial"/>
          <w:sz w:val="20"/>
        </w:rPr>
        <w:t>The faculty member may administer unit, midterm and final examinations as part of the evaluation process.</w:t>
      </w:r>
    </w:p>
    <w:p w14:paraId="76C39758" w14:textId="77777777" w:rsidR="00C41A31" w:rsidRPr="00EC5F34" w:rsidRDefault="00C41A31" w:rsidP="00EE3D48">
      <w:pPr>
        <w:numPr>
          <w:ilvl w:val="1"/>
          <w:numId w:val="10"/>
        </w:numPr>
        <w:tabs>
          <w:tab w:val="num" w:pos="720"/>
        </w:tabs>
        <w:spacing w:line="300" w:lineRule="auto"/>
        <w:ind w:left="720"/>
        <w:jc w:val="both"/>
        <w:rPr>
          <w:rFonts w:ascii="Arial" w:hAnsi="Arial" w:cs="Arial"/>
          <w:sz w:val="20"/>
        </w:rPr>
      </w:pPr>
      <w:r w:rsidRPr="00EC5F34">
        <w:rPr>
          <w:rFonts w:ascii="Arial" w:hAnsi="Arial" w:cs="Arial"/>
          <w:sz w:val="20"/>
        </w:rPr>
        <w:t>The faculty member may assign an alternate learning project to examine mastery of course content when appropriate.</w:t>
      </w:r>
    </w:p>
    <w:p w14:paraId="4891FD75" w14:textId="77777777" w:rsidR="00C41A31" w:rsidRPr="00EC5F34" w:rsidRDefault="00C41A31" w:rsidP="00EE3D48">
      <w:pPr>
        <w:numPr>
          <w:ilvl w:val="1"/>
          <w:numId w:val="10"/>
        </w:numPr>
        <w:tabs>
          <w:tab w:val="num" w:pos="720"/>
        </w:tabs>
        <w:spacing w:line="300" w:lineRule="auto"/>
        <w:ind w:left="720"/>
        <w:jc w:val="both"/>
        <w:rPr>
          <w:rFonts w:ascii="Arial" w:hAnsi="Arial" w:cs="Arial"/>
          <w:sz w:val="20"/>
        </w:rPr>
      </w:pPr>
      <w:r w:rsidRPr="00EC5F34">
        <w:rPr>
          <w:rFonts w:ascii="Arial" w:hAnsi="Arial" w:cs="Arial"/>
          <w:sz w:val="20"/>
        </w:rPr>
        <w:t>The class must meet during the final examination period to fulfill standard requirements for semester instructional time.</w:t>
      </w:r>
    </w:p>
    <w:p w14:paraId="23B56053" w14:textId="77777777" w:rsidR="00C41A31" w:rsidRPr="00EC5F34" w:rsidRDefault="00C41A31" w:rsidP="00EE3D48">
      <w:pPr>
        <w:numPr>
          <w:ilvl w:val="1"/>
          <w:numId w:val="10"/>
        </w:numPr>
        <w:tabs>
          <w:tab w:val="num" w:pos="720"/>
        </w:tabs>
        <w:spacing w:line="300" w:lineRule="auto"/>
        <w:ind w:left="720"/>
        <w:jc w:val="both"/>
        <w:rPr>
          <w:rFonts w:ascii="Arial" w:hAnsi="Arial" w:cs="Arial"/>
          <w:sz w:val="20"/>
        </w:rPr>
      </w:pPr>
      <w:r w:rsidRPr="00EC5F34">
        <w:rPr>
          <w:rFonts w:ascii="Arial" w:hAnsi="Arial" w:cs="Arial"/>
          <w:sz w:val="20"/>
        </w:rPr>
        <w:t>Students are expected to take examinations at scheduled times. With prior approval of the faculty member, an examination may be taken at another time. The students and the faculty member must make specific arrangements for date and time and location.</w:t>
      </w:r>
    </w:p>
    <w:p w14:paraId="003D1C6F" w14:textId="77777777" w:rsidR="00C41A31" w:rsidRPr="00EC5F34" w:rsidRDefault="00C41A31" w:rsidP="00EE3D48">
      <w:pPr>
        <w:numPr>
          <w:ilvl w:val="1"/>
          <w:numId w:val="10"/>
        </w:numPr>
        <w:tabs>
          <w:tab w:val="num" w:pos="720"/>
        </w:tabs>
        <w:spacing w:line="300" w:lineRule="auto"/>
        <w:ind w:left="720"/>
        <w:jc w:val="both"/>
        <w:rPr>
          <w:rFonts w:ascii="Arial" w:hAnsi="Arial" w:cs="Arial"/>
          <w:sz w:val="20"/>
        </w:rPr>
      </w:pPr>
      <w:r w:rsidRPr="00EC5F34">
        <w:rPr>
          <w:rFonts w:ascii="Arial" w:hAnsi="Arial" w:cs="Arial"/>
          <w:sz w:val="20"/>
        </w:rPr>
        <w:t>Special testing needs must have documentation provided by the appropriate campus student support services?</w:t>
      </w:r>
    </w:p>
    <w:p w14:paraId="43787E5A" w14:textId="77777777" w:rsidR="00C41A31" w:rsidRPr="00EC5F34" w:rsidRDefault="00C41A31" w:rsidP="00EE3D48">
      <w:pPr>
        <w:keepNext/>
        <w:widowControl/>
        <w:numPr>
          <w:ilvl w:val="0"/>
          <w:numId w:val="8"/>
        </w:numPr>
        <w:tabs>
          <w:tab w:val="left" w:pos="-1440"/>
          <w:tab w:val="left" w:pos="360"/>
        </w:tabs>
        <w:spacing w:line="300" w:lineRule="auto"/>
        <w:ind w:left="720"/>
        <w:jc w:val="both"/>
        <w:rPr>
          <w:rFonts w:ascii="Arial" w:hAnsi="Arial" w:cs="Arial"/>
          <w:sz w:val="20"/>
        </w:rPr>
      </w:pPr>
      <w:r w:rsidRPr="00EC5F34">
        <w:rPr>
          <w:rFonts w:ascii="Arial" w:hAnsi="Arial" w:cs="Arial"/>
          <w:sz w:val="20"/>
        </w:rPr>
        <w:t>Grade Reporting</w:t>
      </w:r>
    </w:p>
    <w:p w14:paraId="00942D19" w14:textId="77777777" w:rsidR="00C41A31" w:rsidRPr="00EC5F34" w:rsidRDefault="00C41A31" w:rsidP="00CE3D2C">
      <w:pPr>
        <w:widowControl/>
        <w:numPr>
          <w:ilvl w:val="1"/>
          <w:numId w:val="1"/>
        </w:numPr>
        <w:tabs>
          <w:tab w:val="clear" w:pos="1440"/>
          <w:tab w:val="left" w:pos="-1440"/>
          <w:tab w:val="num" w:pos="720"/>
        </w:tabs>
        <w:spacing w:line="300" w:lineRule="auto"/>
        <w:ind w:left="720"/>
        <w:jc w:val="both"/>
        <w:rPr>
          <w:rFonts w:ascii="Arial" w:hAnsi="Arial" w:cs="Arial"/>
          <w:sz w:val="20"/>
        </w:rPr>
      </w:pPr>
      <w:r w:rsidRPr="00EC5F34">
        <w:rPr>
          <w:rFonts w:ascii="Arial" w:hAnsi="Arial" w:cs="Arial"/>
          <w:sz w:val="20"/>
        </w:rPr>
        <w:t xml:space="preserve">Final grades must be submitted to the Records Office by the deadline. Grades are entered online and </w:t>
      </w:r>
      <w:r w:rsidR="00EC66D4" w:rsidRPr="00EC5F34">
        <w:rPr>
          <w:rFonts w:ascii="Arial" w:hAnsi="Arial" w:cs="Arial"/>
          <w:sz w:val="20"/>
        </w:rPr>
        <w:t>instruction is</w:t>
      </w:r>
      <w:r w:rsidRPr="00EC5F34">
        <w:rPr>
          <w:rFonts w:ascii="Arial" w:hAnsi="Arial" w:cs="Arial"/>
          <w:sz w:val="20"/>
        </w:rPr>
        <w:t xml:space="preserve"> provided by the Registrar.</w:t>
      </w:r>
    </w:p>
    <w:p w14:paraId="4F92D73F" w14:textId="77777777" w:rsidR="00C41A31" w:rsidRPr="00EC5F34" w:rsidRDefault="00C41A31" w:rsidP="00CE3D2C">
      <w:pPr>
        <w:widowControl/>
        <w:numPr>
          <w:ilvl w:val="1"/>
          <w:numId w:val="1"/>
        </w:numPr>
        <w:tabs>
          <w:tab w:val="clear" w:pos="1440"/>
          <w:tab w:val="left" w:pos="-1440"/>
          <w:tab w:val="num" w:pos="720"/>
        </w:tabs>
        <w:spacing w:line="300" w:lineRule="auto"/>
        <w:ind w:left="720"/>
        <w:jc w:val="both"/>
        <w:rPr>
          <w:rFonts w:ascii="Arial" w:hAnsi="Arial" w:cs="Arial"/>
          <w:sz w:val="20"/>
        </w:rPr>
      </w:pPr>
      <w:r w:rsidRPr="00EC5F34">
        <w:rPr>
          <w:rFonts w:ascii="Arial" w:hAnsi="Arial" w:cs="Arial"/>
          <w:sz w:val="20"/>
        </w:rPr>
        <w:t>Faculty members may not post grades unless written authorization is given by the students.</w:t>
      </w:r>
    </w:p>
    <w:p w14:paraId="4F586A72" w14:textId="77777777" w:rsidR="00C41A31" w:rsidRPr="00EC5F34" w:rsidRDefault="00C41A31" w:rsidP="00CE3D2C">
      <w:pPr>
        <w:widowControl/>
        <w:numPr>
          <w:ilvl w:val="1"/>
          <w:numId w:val="1"/>
        </w:numPr>
        <w:tabs>
          <w:tab w:val="clear" w:pos="1440"/>
          <w:tab w:val="left" w:pos="-1440"/>
          <w:tab w:val="num" w:pos="720"/>
        </w:tabs>
        <w:spacing w:line="300" w:lineRule="auto"/>
        <w:ind w:left="720"/>
        <w:jc w:val="both"/>
        <w:rPr>
          <w:rFonts w:ascii="Arial" w:hAnsi="Arial" w:cs="Arial"/>
          <w:sz w:val="20"/>
        </w:rPr>
      </w:pPr>
      <w:r w:rsidRPr="00EC5F34">
        <w:rPr>
          <w:rFonts w:ascii="Arial" w:hAnsi="Arial" w:cs="Arial"/>
          <w:sz w:val="20"/>
        </w:rPr>
        <w:t xml:space="preserve">Final grades are posted on Maverick online section of the </w:t>
      </w:r>
      <w:r w:rsidR="00BF6CF8" w:rsidRPr="00EC5F34">
        <w:rPr>
          <w:rFonts w:ascii="Arial" w:hAnsi="Arial" w:cs="Arial"/>
          <w:sz w:val="20"/>
        </w:rPr>
        <w:t>CMU</w:t>
      </w:r>
      <w:r w:rsidRPr="00EC5F34">
        <w:rPr>
          <w:rFonts w:ascii="Arial" w:hAnsi="Arial" w:cs="Arial"/>
          <w:sz w:val="20"/>
        </w:rPr>
        <w:t xml:space="preserve"> website.</w:t>
      </w:r>
    </w:p>
    <w:p w14:paraId="0DF88590" w14:textId="77777777" w:rsidR="00C41A31" w:rsidRPr="00EC5F34" w:rsidRDefault="00C41A31" w:rsidP="00CE3D2C">
      <w:pPr>
        <w:widowControl/>
        <w:numPr>
          <w:ilvl w:val="1"/>
          <w:numId w:val="1"/>
        </w:numPr>
        <w:tabs>
          <w:tab w:val="clear" w:pos="1440"/>
          <w:tab w:val="left" w:pos="-1440"/>
          <w:tab w:val="num" w:pos="720"/>
        </w:tabs>
        <w:spacing w:line="300" w:lineRule="auto"/>
        <w:ind w:left="720"/>
        <w:jc w:val="both"/>
        <w:rPr>
          <w:rFonts w:ascii="Arial" w:hAnsi="Arial" w:cs="Arial"/>
          <w:sz w:val="20"/>
        </w:rPr>
      </w:pPr>
      <w:r w:rsidRPr="00EC5F34">
        <w:rPr>
          <w:rFonts w:ascii="Arial" w:hAnsi="Arial" w:cs="Arial"/>
          <w:sz w:val="20"/>
        </w:rPr>
        <w:t>A copy of the final grade submitted by faculty is kept on file in the department office.</w:t>
      </w:r>
    </w:p>
    <w:p w14:paraId="1228993E" w14:textId="77777777" w:rsidR="00C41A31" w:rsidRPr="00EC5F34" w:rsidRDefault="00C41A31" w:rsidP="003F0B78">
      <w:pPr>
        <w:pStyle w:val="Heading2"/>
        <w:rPr>
          <w:rFonts w:ascii="Tahoma" w:hAnsi="Tahoma"/>
          <w:bCs/>
          <w:iCs/>
        </w:rPr>
      </w:pPr>
      <w:bookmarkStart w:id="82" w:name="_Toc205090235"/>
      <w:bookmarkStart w:id="83" w:name="_Toc48982734"/>
      <w:r w:rsidRPr="00EC5F34">
        <w:br w:type="page"/>
      </w:r>
      <w:r w:rsidRPr="00EC5F34">
        <w:lastRenderedPageBreak/>
        <w:t xml:space="preserve"> </w:t>
      </w:r>
      <w:bookmarkStart w:id="84" w:name="_Toc426959492"/>
      <w:r w:rsidRPr="00EC5F34">
        <w:rPr>
          <w:rFonts w:ascii="Tahoma" w:hAnsi="Tahoma"/>
          <w:bCs/>
          <w:iCs/>
        </w:rPr>
        <w:t>Grading System</w:t>
      </w:r>
      <w:bookmarkEnd w:id="82"/>
      <w:r w:rsidR="00F072DE" w:rsidRPr="00EC5F34">
        <w:rPr>
          <w:rFonts w:ascii="Tahoma" w:hAnsi="Tahoma"/>
          <w:bCs/>
          <w:iCs/>
        </w:rPr>
        <w:t xml:space="preserve"> Clarifying Letter for </w:t>
      </w:r>
      <w:r w:rsidR="00FB0E4A" w:rsidRPr="00EC5F34">
        <w:rPr>
          <w:rFonts w:ascii="Tahoma" w:hAnsi="Tahoma"/>
          <w:bCs/>
          <w:iCs/>
        </w:rPr>
        <w:t>Department of Health Sciences</w:t>
      </w:r>
      <w:bookmarkEnd w:id="84"/>
    </w:p>
    <w:p w14:paraId="3A8B8E48" w14:textId="77777777" w:rsidR="00C41A31" w:rsidRPr="00EC5F34" w:rsidRDefault="00C41A31" w:rsidP="00C41A31">
      <w:pPr>
        <w:jc w:val="center"/>
        <w:rPr>
          <w:sz w:val="22"/>
        </w:rPr>
      </w:pPr>
    </w:p>
    <w:p w14:paraId="16DE20D2" w14:textId="77777777" w:rsidR="00C41A31" w:rsidRPr="00EC5F34" w:rsidRDefault="00C41A31" w:rsidP="00FF68B5">
      <w:pPr>
        <w:spacing w:after="120" w:line="300" w:lineRule="auto"/>
        <w:rPr>
          <w:sz w:val="20"/>
        </w:rPr>
      </w:pPr>
    </w:p>
    <w:p w14:paraId="629DE8C3"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To Whom It May Concern:</w:t>
      </w:r>
    </w:p>
    <w:p w14:paraId="5EF75DD3" w14:textId="77777777" w:rsidR="00C41A31" w:rsidRPr="00EC5F34" w:rsidRDefault="00C41A31" w:rsidP="00FF68B5">
      <w:pPr>
        <w:spacing w:after="120" w:line="300" w:lineRule="auto"/>
        <w:rPr>
          <w:rFonts w:ascii="Arial" w:hAnsi="Arial" w:cs="Arial"/>
          <w:sz w:val="20"/>
        </w:rPr>
      </w:pPr>
    </w:p>
    <w:p w14:paraId="52D75173" w14:textId="77777777" w:rsidR="00C41A31" w:rsidRPr="00EC5F34" w:rsidRDefault="00C41A31" w:rsidP="00FF68B5">
      <w:pPr>
        <w:pStyle w:val="HandbookBT"/>
        <w:spacing w:after="120" w:line="300" w:lineRule="auto"/>
        <w:rPr>
          <w:rFonts w:ascii="Arial" w:hAnsi="Arial" w:cs="Arial"/>
          <w:sz w:val="20"/>
        </w:rPr>
      </w:pPr>
      <w:r w:rsidRPr="00EC5F34">
        <w:rPr>
          <w:rFonts w:ascii="Arial" w:hAnsi="Arial" w:cs="Arial"/>
          <w:sz w:val="20"/>
        </w:rPr>
        <w:t>_________________</w:t>
      </w:r>
      <w:r w:rsidRPr="00EC5F34">
        <w:rPr>
          <w:rFonts w:ascii="Arial" w:hAnsi="Arial" w:cs="Arial"/>
          <w:sz w:val="20"/>
        </w:rPr>
        <w:tab/>
        <w:t xml:space="preserve">_______________ has requested that I clarify our grading system in the Department of Health Sciences in comparison to that of </w:t>
      </w:r>
      <w:r w:rsidR="00BF6CF8" w:rsidRPr="00EC5F34">
        <w:rPr>
          <w:rFonts w:ascii="Arial" w:hAnsi="Arial" w:cs="Arial"/>
          <w:sz w:val="20"/>
        </w:rPr>
        <w:t>Colorado Mesa University</w:t>
      </w:r>
      <w:r w:rsidRPr="00EC5F34">
        <w:rPr>
          <w:rFonts w:ascii="Arial" w:hAnsi="Arial" w:cs="Arial"/>
          <w:sz w:val="20"/>
        </w:rPr>
        <w:t>, in general. These two grading systems are different. However, the grades that appear on the transcript appear the same. For the general college, the grading system is:</w:t>
      </w:r>
    </w:p>
    <w:p w14:paraId="295C94E7"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90-100% = A</w:t>
      </w:r>
      <w:r w:rsidRPr="00EC5F34">
        <w:rPr>
          <w:rFonts w:ascii="Arial" w:hAnsi="Arial" w:cs="Arial"/>
          <w:sz w:val="20"/>
        </w:rPr>
        <w:tab/>
      </w:r>
      <w:r w:rsidRPr="00EC5F34">
        <w:rPr>
          <w:rFonts w:ascii="Arial" w:hAnsi="Arial" w:cs="Arial"/>
          <w:sz w:val="20"/>
        </w:rPr>
        <w:tab/>
      </w:r>
      <w:r w:rsidRPr="00EC5F34">
        <w:rPr>
          <w:rFonts w:ascii="Arial" w:hAnsi="Arial" w:cs="Arial"/>
          <w:sz w:val="20"/>
        </w:rPr>
        <w:tab/>
        <w:t>4 quality points</w:t>
      </w:r>
    </w:p>
    <w:p w14:paraId="5FC91983"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80-89% = B</w:t>
      </w:r>
      <w:r w:rsidRPr="00EC5F34">
        <w:rPr>
          <w:rFonts w:ascii="Arial" w:hAnsi="Arial" w:cs="Arial"/>
          <w:sz w:val="20"/>
        </w:rPr>
        <w:tab/>
      </w:r>
      <w:r w:rsidRPr="00EC5F34">
        <w:rPr>
          <w:rFonts w:ascii="Arial" w:hAnsi="Arial" w:cs="Arial"/>
          <w:sz w:val="20"/>
        </w:rPr>
        <w:tab/>
      </w:r>
      <w:r w:rsidRPr="00EC5F34">
        <w:rPr>
          <w:rFonts w:ascii="Arial" w:hAnsi="Arial" w:cs="Arial"/>
          <w:sz w:val="20"/>
        </w:rPr>
        <w:tab/>
      </w:r>
      <w:r w:rsidR="00FF68B5" w:rsidRPr="00EC5F34">
        <w:rPr>
          <w:rFonts w:ascii="Arial" w:hAnsi="Arial" w:cs="Arial"/>
          <w:sz w:val="20"/>
        </w:rPr>
        <w:tab/>
      </w:r>
      <w:r w:rsidRPr="00EC5F34">
        <w:rPr>
          <w:rFonts w:ascii="Arial" w:hAnsi="Arial" w:cs="Arial"/>
          <w:sz w:val="20"/>
        </w:rPr>
        <w:t>3 quality points</w:t>
      </w:r>
    </w:p>
    <w:p w14:paraId="40E4AE40"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70-79% = C</w:t>
      </w:r>
      <w:r w:rsidRPr="00EC5F34">
        <w:rPr>
          <w:rFonts w:ascii="Arial" w:hAnsi="Arial" w:cs="Arial"/>
          <w:sz w:val="20"/>
        </w:rPr>
        <w:tab/>
      </w:r>
      <w:r w:rsidRPr="00EC5F34">
        <w:rPr>
          <w:rFonts w:ascii="Arial" w:hAnsi="Arial" w:cs="Arial"/>
          <w:sz w:val="20"/>
        </w:rPr>
        <w:tab/>
      </w:r>
      <w:r w:rsidRPr="00EC5F34">
        <w:rPr>
          <w:rFonts w:ascii="Arial" w:hAnsi="Arial" w:cs="Arial"/>
          <w:sz w:val="20"/>
        </w:rPr>
        <w:tab/>
      </w:r>
      <w:r w:rsidR="00FF68B5" w:rsidRPr="00EC5F34">
        <w:rPr>
          <w:rFonts w:ascii="Arial" w:hAnsi="Arial" w:cs="Arial"/>
          <w:sz w:val="20"/>
        </w:rPr>
        <w:tab/>
      </w:r>
      <w:r w:rsidRPr="00EC5F34">
        <w:rPr>
          <w:rFonts w:ascii="Arial" w:hAnsi="Arial" w:cs="Arial"/>
          <w:sz w:val="20"/>
        </w:rPr>
        <w:t>2 quality points</w:t>
      </w:r>
    </w:p>
    <w:p w14:paraId="1FFDAA2A"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60-69% = D</w:t>
      </w:r>
      <w:r w:rsidRPr="00EC5F34">
        <w:rPr>
          <w:rFonts w:ascii="Arial" w:hAnsi="Arial" w:cs="Arial"/>
          <w:sz w:val="20"/>
        </w:rPr>
        <w:tab/>
      </w:r>
      <w:r w:rsidRPr="00EC5F34">
        <w:rPr>
          <w:rFonts w:ascii="Arial" w:hAnsi="Arial" w:cs="Arial"/>
          <w:sz w:val="20"/>
        </w:rPr>
        <w:tab/>
      </w:r>
      <w:r w:rsidRPr="00EC5F34">
        <w:rPr>
          <w:rFonts w:ascii="Arial" w:hAnsi="Arial" w:cs="Arial"/>
          <w:sz w:val="20"/>
        </w:rPr>
        <w:tab/>
      </w:r>
      <w:r w:rsidR="00FF68B5" w:rsidRPr="00EC5F34">
        <w:rPr>
          <w:rFonts w:ascii="Arial" w:hAnsi="Arial" w:cs="Arial"/>
          <w:sz w:val="20"/>
        </w:rPr>
        <w:tab/>
      </w:r>
      <w:r w:rsidRPr="00EC5F34">
        <w:rPr>
          <w:rFonts w:ascii="Arial" w:hAnsi="Arial" w:cs="Arial"/>
          <w:sz w:val="20"/>
        </w:rPr>
        <w:t>1 quality point</w:t>
      </w:r>
    </w:p>
    <w:p w14:paraId="6175C9B9" w14:textId="77777777" w:rsidR="00C41A31" w:rsidRPr="00EC5F34" w:rsidRDefault="00C41A31" w:rsidP="00FF68B5">
      <w:pPr>
        <w:pStyle w:val="HandbookBT"/>
        <w:tabs>
          <w:tab w:val="clear" w:pos="4680"/>
          <w:tab w:val="left" w:pos="360"/>
        </w:tabs>
        <w:spacing w:after="120" w:line="300" w:lineRule="auto"/>
        <w:rPr>
          <w:rFonts w:ascii="Arial" w:hAnsi="Arial" w:cs="Arial"/>
          <w:sz w:val="20"/>
        </w:rPr>
      </w:pPr>
      <w:r w:rsidRPr="00EC5F34">
        <w:rPr>
          <w:rFonts w:ascii="Arial" w:hAnsi="Arial" w:cs="Arial"/>
          <w:sz w:val="20"/>
        </w:rPr>
        <w:t>59 and below = F</w:t>
      </w:r>
      <w:r w:rsidRPr="00EC5F34">
        <w:rPr>
          <w:rFonts w:ascii="Arial" w:hAnsi="Arial" w:cs="Arial"/>
          <w:sz w:val="20"/>
        </w:rPr>
        <w:tab/>
      </w:r>
      <w:r w:rsidRPr="00EC5F34">
        <w:rPr>
          <w:rFonts w:ascii="Arial" w:hAnsi="Arial" w:cs="Arial"/>
          <w:sz w:val="20"/>
        </w:rPr>
        <w:tab/>
        <w:t>0 quality points</w:t>
      </w:r>
    </w:p>
    <w:p w14:paraId="7EC8AE72" w14:textId="77777777" w:rsidR="00C41A31" w:rsidRPr="00EC5F34" w:rsidRDefault="00C41A31" w:rsidP="00FF68B5">
      <w:pPr>
        <w:pStyle w:val="HandbookBT"/>
        <w:spacing w:after="120" w:line="300" w:lineRule="auto"/>
        <w:rPr>
          <w:rFonts w:ascii="Arial" w:hAnsi="Arial" w:cs="Arial"/>
          <w:sz w:val="20"/>
        </w:rPr>
      </w:pPr>
      <w:r w:rsidRPr="00EC5F34">
        <w:rPr>
          <w:rFonts w:ascii="Arial" w:hAnsi="Arial" w:cs="Arial"/>
          <w:sz w:val="20"/>
        </w:rPr>
        <w:t>In the Department of Health Sciences, the grading system is:</w:t>
      </w:r>
    </w:p>
    <w:p w14:paraId="73D94F5C" w14:textId="77777777" w:rsidR="00C41A31" w:rsidRPr="00EC5F34" w:rsidRDefault="00C41A31" w:rsidP="00FF68B5">
      <w:pPr>
        <w:spacing w:after="120" w:line="300" w:lineRule="auto"/>
        <w:rPr>
          <w:rFonts w:ascii="Arial" w:hAnsi="Arial" w:cs="Arial"/>
          <w:b/>
          <w:sz w:val="20"/>
        </w:rPr>
      </w:pPr>
      <w:r w:rsidRPr="00EC5F34">
        <w:rPr>
          <w:rFonts w:ascii="Arial" w:hAnsi="Arial" w:cs="Arial"/>
          <w:b/>
          <w:sz w:val="20"/>
        </w:rPr>
        <w:t>Nursing</w:t>
      </w:r>
      <w:r w:rsidRPr="00EC5F34">
        <w:rPr>
          <w:rFonts w:ascii="Arial" w:hAnsi="Arial" w:cs="Arial"/>
          <w:b/>
          <w:sz w:val="20"/>
        </w:rPr>
        <w:tab/>
      </w:r>
      <w:r w:rsidRPr="00EC5F34">
        <w:rPr>
          <w:rFonts w:ascii="Arial" w:hAnsi="Arial" w:cs="Arial"/>
          <w:b/>
          <w:sz w:val="20"/>
        </w:rPr>
        <w:tab/>
      </w:r>
      <w:r w:rsidRPr="00EC5F34">
        <w:rPr>
          <w:rFonts w:ascii="Arial" w:hAnsi="Arial" w:cs="Arial"/>
          <w:b/>
          <w:sz w:val="20"/>
        </w:rPr>
        <w:tab/>
      </w:r>
      <w:r w:rsidRPr="00EC5F34">
        <w:rPr>
          <w:rFonts w:ascii="Arial" w:hAnsi="Arial" w:cs="Arial"/>
          <w:b/>
          <w:sz w:val="20"/>
        </w:rPr>
        <w:tab/>
      </w:r>
      <w:r w:rsidRPr="00EC5F34">
        <w:rPr>
          <w:rFonts w:ascii="Arial" w:hAnsi="Arial" w:cs="Arial"/>
          <w:b/>
          <w:sz w:val="20"/>
        </w:rPr>
        <w:tab/>
      </w:r>
      <w:r w:rsidRPr="00EC5F34">
        <w:rPr>
          <w:rFonts w:ascii="Arial" w:hAnsi="Arial" w:cs="Arial"/>
          <w:b/>
          <w:sz w:val="20"/>
        </w:rPr>
        <w:tab/>
      </w:r>
      <w:r w:rsidRPr="00EC5F34">
        <w:rPr>
          <w:rFonts w:ascii="Arial" w:hAnsi="Arial" w:cs="Arial"/>
          <w:b/>
          <w:sz w:val="20"/>
        </w:rPr>
        <w:tab/>
      </w:r>
      <w:r w:rsidRPr="00EC5F34">
        <w:rPr>
          <w:rFonts w:ascii="Arial" w:hAnsi="Arial" w:cs="Arial"/>
          <w:b/>
          <w:sz w:val="20"/>
        </w:rPr>
        <w:tab/>
      </w:r>
      <w:r w:rsidR="00FF68B5" w:rsidRPr="00EC5F34">
        <w:rPr>
          <w:rFonts w:ascii="Arial" w:hAnsi="Arial" w:cs="Arial"/>
          <w:b/>
          <w:sz w:val="20"/>
        </w:rPr>
        <w:tab/>
      </w:r>
      <w:r w:rsidR="00FF68B5" w:rsidRPr="00EC5F34">
        <w:rPr>
          <w:rFonts w:ascii="Arial" w:hAnsi="Arial" w:cs="Arial"/>
          <w:b/>
          <w:sz w:val="20"/>
        </w:rPr>
        <w:tab/>
      </w:r>
      <w:r w:rsidR="00FF68B5" w:rsidRPr="00EC5F34">
        <w:rPr>
          <w:rFonts w:ascii="Arial" w:hAnsi="Arial" w:cs="Arial"/>
          <w:b/>
          <w:sz w:val="20"/>
        </w:rPr>
        <w:tab/>
      </w:r>
      <w:r w:rsidR="00FF68B5" w:rsidRPr="00EC5F34">
        <w:rPr>
          <w:rFonts w:ascii="Arial" w:hAnsi="Arial" w:cs="Arial"/>
          <w:b/>
          <w:sz w:val="20"/>
        </w:rPr>
        <w:tab/>
      </w:r>
      <w:r w:rsidRPr="00EC5F34">
        <w:rPr>
          <w:rFonts w:ascii="Arial" w:hAnsi="Arial" w:cs="Arial"/>
          <w:b/>
          <w:sz w:val="20"/>
        </w:rPr>
        <w:t>Radiologic Technology</w:t>
      </w:r>
    </w:p>
    <w:p w14:paraId="72C677AD"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93-100% = A</w:t>
      </w:r>
      <w:r w:rsidRPr="00EC5F34">
        <w:rPr>
          <w:rFonts w:ascii="Arial" w:hAnsi="Arial" w:cs="Arial"/>
          <w:sz w:val="20"/>
        </w:rPr>
        <w:tab/>
      </w:r>
      <w:r w:rsidRPr="00EC5F34">
        <w:rPr>
          <w:rFonts w:ascii="Arial" w:hAnsi="Arial" w:cs="Arial"/>
          <w:sz w:val="20"/>
        </w:rPr>
        <w:tab/>
      </w:r>
      <w:r w:rsidRPr="00EC5F34">
        <w:rPr>
          <w:rFonts w:ascii="Arial" w:hAnsi="Arial" w:cs="Arial"/>
          <w:sz w:val="20"/>
        </w:rPr>
        <w:tab/>
      </w:r>
      <w:r w:rsidRPr="00EC5F34">
        <w:rPr>
          <w:rFonts w:ascii="Arial" w:hAnsi="Arial" w:cs="Arial"/>
          <w:sz w:val="20"/>
        </w:rPr>
        <w:sym w:font="Wingdings" w:char="F0EF"/>
      </w:r>
      <w:r w:rsidRPr="00EC5F34">
        <w:rPr>
          <w:rFonts w:ascii="Arial" w:hAnsi="Arial" w:cs="Arial"/>
          <w:sz w:val="20"/>
        </w:rPr>
        <w:t xml:space="preserve"> 4 </w:t>
      </w:r>
      <w:r w:rsidRPr="00EC5F34">
        <w:rPr>
          <w:rFonts w:ascii="Arial" w:hAnsi="Arial" w:cs="Arial"/>
          <w:i/>
          <w:sz w:val="20"/>
        </w:rPr>
        <w:t>quality points</w:t>
      </w:r>
      <w:r w:rsidRPr="00EC5F34">
        <w:rPr>
          <w:rFonts w:ascii="Arial" w:hAnsi="Arial" w:cs="Arial"/>
          <w:sz w:val="20"/>
        </w:rPr>
        <w:t xml:space="preserve"> 4 </w:t>
      </w:r>
      <w:r w:rsidRPr="00EC5F34">
        <w:rPr>
          <w:rFonts w:ascii="Arial" w:hAnsi="Arial" w:cs="Arial"/>
          <w:sz w:val="20"/>
        </w:rPr>
        <w:sym w:font="Wingdings" w:char="F0F0"/>
      </w:r>
      <w:r w:rsidRPr="00EC5F34">
        <w:rPr>
          <w:rFonts w:ascii="Arial" w:hAnsi="Arial" w:cs="Arial"/>
          <w:sz w:val="20"/>
        </w:rPr>
        <w:tab/>
      </w:r>
      <w:r w:rsidRPr="00EC5F34">
        <w:rPr>
          <w:rFonts w:ascii="Arial" w:hAnsi="Arial" w:cs="Arial"/>
          <w:sz w:val="20"/>
        </w:rPr>
        <w:tab/>
      </w:r>
      <w:r w:rsidRPr="00EC5F34">
        <w:rPr>
          <w:rFonts w:ascii="Arial" w:hAnsi="Arial" w:cs="Arial"/>
          <w:sz w:val="20"/>
        </w:rPr>
        <w:tab/>
        <w:t>93-100</w:t>
      </w:r>
      <w:r w:rsidR="00FF68B5" w:rsidRPr="00EC5F34">
        <w:rPr>
          <w:rFonts w:ascii="Arial" w:hAnsi="Arial" w:cs="Arial"/>
          <w:sz w:val="20"/>
        </w:rPr>
        <w:t>%</w:t>
      </w:r>
      <w:r w:rsidRPr="00EC5F34">
        <w:rPr>
          <w:rFonts w:ascii="Arial" w:hAnsi="Arial" w:cs="Arial"/>
          <w:sz w:val="20"/>
        </w:rPr>
        <w:t xml:space="preserve"> = A</w:t>
      </w:r>
    </w:p>
    <w:p w14:paraId="42EA2068"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85-92% = B</w:t>
      </w:r>
      <w:r w:rsidRPr="00EC5F34">
        <w:rPr>
          <w:rFonts w:ascii="Arial" w:hAnsi="Arial" w:cs="Arial"/>
          <w:sz w:val="20"/>
        </w:rPr>
        <w:tab/>
      </w:r>
      <w:r w:rsidRPr="00EC5F34">
        <w:rPr>
          <w:rFonts w:ascii="Arial" w:hAnsi="Arial" w:cs="Arial"/>
          <w:sz w:val="20"/>
        </w:rPr>
        <w:tab/>
      </w:r>
      <w:r w:rsidRPr="00EC5F34">
        <w:rPr>
          <w:rFonts w:ascii="Arial" w:hAnsi="Arial" w:cs="Arial"/>
          <w:sz w:val="20"/>
        </w:rPr>
        <w:tab/>
      </w:r>
      <w:r w:rsidR="00FF68B5" w:rsidRPr="00EC5F34">
        <w:rPr>
          <w:rFonts w:ascii="Arial" w:hAnsi="Arial" w:cs="Arial"/>
          <w:sz w:val="20"/>
        </w:rPr>
        <w:tab/>
      </w:r>
      <w:r w:rsidRPr="00EC5F34">
        <w:rPr>
          <w:rFonts w:ascii="Arial" w:hAnsi="Arial" w:cs="Arial"/>
          <w:sz w:val="20"/>
        </w:rPr>
        <w:sym w:font="Wingdings" w:char="F0EF"/>
      </w:r>
      <w:r w:rsidRPr="00EC5F34">
        <w:rPr>
          <w:rFonts w:ascii="Arial" w:hAnsi="Arial" w:cs="Arial"/>
          <w:sz w:val="20"/>
        </w:rPr>
        <w:t xml:space="preserve"> 3 </w:t>
      </w:r>
      <w:r w:rsidRPr="00EC5F34">
        <w:rPr>
          <w:rFonts w:ascii="Arial" w:hAnsi="Arial" w:cs="Arial"/>
          <w:i/>
          <w:sz w:val="20"/>
        </w:rPr>
        <w:t>quality points</w:t>
      </w:r>
      <w:r w:rsidRPr="00EC5F34">
        <w:rPr>
          <w:rFonts w:ascii="Arial" w:hAnsi="Arial" w:cs="Arial"/>
          <w:sz w:val="20"/>
        </w:rPr>
        <w:t xml:space="preserve"> 3 </w:t>
      </w:r>
      <w:r w:rsidRPr="00EC5F34">
        <w:rPr>
          <w:rFonts w:ascii="Arial" w:hAnsi="Arial" w:cs="Arial"/>
          <w:sz w:val="20"/>
        </w:rPr>
        <w:sym w:font="Wingdings" w:char="F0F0"/>
      </w:r>
      <w:r w:rsidRPr="00EC5F34">
        <w:rPr>
          <w:rFonts w:ascii="Arial" w:hAnsi="Arial" w:cs="Arial"/>
          <w:sz w:val="20"/>
        </w:rPr>
        <w:tab/>
      </w:r>
      <w:r w:rsidRPr="00EC5F34">
        <w:rPr>
          <w:rFonts w:ascii="Arial" w:hAnsi="Arial" w:cs="Arial"/>
          <w:sz w:val="20"/>
        </w:rPr>
        <w:tab/>
      </w:r>
      <w:r w:rsidRPr="00EC5F34">
        <w:rPr>
          <w:rFonts w:ascii="Arial" w:hAnsi="Arial" w:cs="Arial"/>
          <w:sz w:val="20"/>
        </w:rPr>
        <w:tab/>
        <w:t>84-92</w:t>
      </w:r>
      <w:r w:rsidR="00FF68B5" w:rsidRPr="00EC5F34">
        <w:rPr>
          <w:rFonts w:ascii="Arial" w:hAnsi="Arial" w:cs="Arial"/>
          <w:sz w:val="20"/>
        </w:rPr>
        <w:t>%</w:t>
      </w:r>
      <w:r w:rsidRPr="00EC5F34">
        <w:rPr>
          <w:rFonts w:ascii="Arial" w:hAnsi="Arial" w:cs="Arial"/>
          <w:sz w:val="20"/>
        </w:rPr>
        <w:t xml:space="preserve"> = B</w:t>
      </w:r>
    </w:p>
    <w:p w14:paraId="2AEA19AA"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76-84% = C</w:t>
      </w:r>
      <w:r w:rsidRPr="00EC5F34">
        <w:rPr>
          <w:rFonts w:ascii="Arial" w:hAnsi="Arial" w:cs="Arial"/>
          <w:sz w:val="20"/>
        </w:rPr>
        <w:tab/>
      </w:r>
      <w:r w:rsidRPr="00EC5F34">
        <w:rPr>
          <w:rFonts w:ascii="Arial" w:hAnsi="Arial" w:cs="Arial"/>
          <w:sz w:val="20"/>
        </w:rPr>
        <w:tab/>
      </w:r>
      <w:r w:rsidRPr="00EC5F34">
        <w:rPr>
          <w:rFonts w:ascii="Arial" w:hAnsi="Arial" w:cs="Arial"/>
          <w:sz w:val="20"/>
        </w:rPr>
        <w:tab/>
      </w:r>
      <w:r w:rsidR="00FF68B5" w:rsidRPr="00EC5F34">
        <w:rPr>
          <w:rFonts w:ascii="Arial" w:hAnsi="Arial" w:cs="Arial"/>
          <w:sz w:val="20"/>
        </w:rPr>
        <w:tab/>
      </w:r>
      <w:r w:rsidRPr="00EC5F34">
        <w:rPr>
          <w:rFonts w:ascii="Arial" w:hAnsi="Arial" w:cs="Arial"/>
          <w:sz w:val="20"/>
        </w:rPr>
        <w:sym w:font="Wingdings" w:char="F0EF"/>
      </w:r>
      <w:r w:rsidRPr="00EC5F34">
        <w:rPr>
          <w:rFonts w:ascii="Arial" w:hAnsi="Arial" w:cs="Arial"/>
          <w:sz w:val="20"/>
        </w:rPr>
        <w:t xml:space="preserve"> 2 </w:t>
      </w:r>
      <w:r w:rsidRPr="00EC5F34">
        <w:rPr>
          <w:rFonts w:ascii="Arial" w:hAnsi="Arial" w:cs="Arial"/>
          <w:i/>
          <w:sz w:val="20"/>
        </w:rPr>
        <w:t>quality points</w:t>
      </w:r>
      <w:r w:rsidRPr="00EC5F34">
        <w:rPr>
          <w:rFonts w:ascii="Arial" w:hAnsi="Arial" w:cs="Arial"/>
          <w:sz w:val="20"/>
        </w:rPr>
        <w:t xml:space="preserve"> 2 </w:t>
      </w:r>
      <w:r w:rsidRPr="00EC5F34">
        <w:rPr>
          <w:rFonts w:ascii="Arial" w:hAnsi="Arial" w:cs="Arial"/>
          <w:sz w:val="20"/>
        </w:rPr>
        <w:sym w:font="Wingdings" w:char="F0F0"/>
      </w:r>
      <w:r w:rsidRPr="00EC5F34">
        <w:rPr>
          <w:rFonts w:ascii="Arial" w:hAnsi="Arial" w:cs="Arial"/>
          <w:sz w:val="20"/>
        </w:rPr>
        <w:tab/>
      </w:r>
      <w:r w:rsidRPr="00EC5F34">
        <w:rPr>
          <w:rFonts w:ascii="Arial" w:hAnsi="Arial" w:cs="Arial"/>
          <w:sz w:val="20"/>
        </w:rPr>
        <w:tab/>
      </w:r>
      <w:r w:rsidRPr="00EC5F34">
        <w:rPr>
          <w:rFonts w:ascii="Arial" w:hAnsi="Arial" w:cs="Arial"/>
          <w:sz w:val="20"/>
        </w:rPr>
        <w:tab/>
        <w:t>75-83</w:t>
      </w:r>
      <w:r w:rsidR="00FF68B5" w:rsidRPr="00EC5F34">
        <w:rPr>
          <w:rFonts w:ascii="Arial" w:hAnsi="Arial" w:cs="Arial"/>
          <w:sz w:val="20"/>
        </w:rPr>
        <w:t>%</w:t>
      </w:r>
      <w:r w:rsidRPr="00EC5F34">
        <w:rPr>
          <w:rFonts w:ascii="Arial" w:hAnsi="Arial" w:cs="Arial"/>
          <w:sz w:val="20"/>
        </w:rPr>
        <w:t xml:space="preserve"> = C</w:t>
      </w:r>
    </w:p>
    <w:p w14:paraId="71E7471A"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lastRenderedPageBreak/>
        <w:t>70-75% = D</w:t>
      </w:r>
      <w:r w:rsidRPr="00EC5F34">
        <w:rPr>
          <w:rFonts w:ascii="Arial" w:hAnsi="Arial" w:cs="Arial"/>
          <w:sz w:val="20"/>
        </w:rPr>
        <w:tab/>
      </w:r>
      <w:r w:rsidRPr="00EC5F34">
        <w:rPr>
          <w:rFonts w:ascii="Arial" w:hAnsi="Arial" w:cs="Arial"/>
          <w:sz w:val="20"/>
        </w:rPr>
        <w:tab/>
      </w:r>
      <w:r w:rsidRPr="00EC5F34">
        <w:rPr>
          <w:rFonts w:ascii="Arial" w:hAnsi="Arial" w:cs="Arial"/>
          <w:sz w:val="20"/>
        </w:rPr>
        <w:tab/>
      </w:r>
      <w:r w:rsidR="00FF68B5" w:rsidRPr="00EC5F34">
        <w:rPr>
          <w:rFonts w:ascii="Arial" w:hAnsi="Arial" w:cs="Arial"/>
          <w:sz w:val="20"/>
        </w:rPr>
        <w:tab/>
      </w:r>
      <w:r w:rsidRPr="00EC5F34">
        <w:rPr>
          <w:rFonts w:ascii="Arial" w:hAnsi="Arial" w:cs="Arial"/>
          <w:sz w:val="20"/>
        </w:rPr>
        <w:sym w:font="Wingdings" w:char="F0EF"/>
      </w:r>
      <w:r w:rsidRPr="00EC5F34">
        <w:rPr>
          <w:rFonts w:ascii="Arial" w:hAnsi="Arial" w:cs="Arial"/>
          <w:sz w:val="20"/>
        </w:rPr>
        <w:t xml:space="preserve"> 1 </w:t>
      </w:r>
      <w:r w:rsidRPr="00EC5F34">
        <w:rPr>
          <w:rFonts w:ascii="Arial" w:hAnsi="Arial" w:cs="Arial"/>
          <w:i/>
          <w:sz w:val="20"/>
        </w:rPr>
        <w:t>quality points</w:t>
      </w:r>
      <w:r w:rsidRPr="00EC5F34">
        <w:rPr>
          <w:rFonts w:ascii="Arial" w:hAnsi="Arial" w:cs="Arial"/>
          <w:sz w:val="20"/>
        </w:rPr>
        <w:t xml:space="preserve"> 0 </w:t>
      </w:r>
      <w:r w:rsidRPr="00EC5F34">
        <w:rPr>
          <w:rFonts w:ascii="Arial" w:hAnsi="Arial" w:cs="Arial"/>
          <w:sz w:val="20"/>
        </w:rPr>
        <w:sym w:font="Wingdings" w:char="F0F0"/>
      </w:r>
      <w:r w:rsidRPr="00EC5F34">
        <w:rPr>
          <w:rFonts w:ascii="Arial" w:hAnsi="Arial" w:cs="Arial"/>
          <w:sz w:val="20"/>
        </w:rPr>
        <w:tab/>
      </w:r>
      <w:r w:rsidRPr="00EC5F34">
        <w:rPr>
          <w:rFonts w:ascii="Arial" w:hAnsi="Arial" w:cs="Arial"/>
          <w:sz w:val="20"/>
        </w:rPr>
        <w:tab/>
      </w:r>
      <w:r w:rsidRPr="00EC5F34">
        <w:rPr>
          <w:rFonts w:ascii="Arial" w:hAnsi="Arial" w:cs="Arial"/>
          <w:sz w:val="20"/>
        </w:rPr>
        <w:tab/>
        <w:t>74</w:t>
      </w:r>
      <w:r w:rsidR="00FF68B5" w:rsidRPr="00EC5F34">
        <w:rPr>
          <w:rFonts w:ascii="Arial" w:hAnsi="Arial" w:cs="Arial"/>
          <w:sz w:val="20"/>
        </w:rPr>
        <w:t>%</w:t>
      </w:r>
      <w:r w:rsidRPr="00EC5F34">
        <w:rPr>
          <w:rFonts w:ascii="Arial" w:hAnsi="Arial" w:cs="Arial"/>
          <w:sz w:val="20"/>
        </w:rPr>
        <w:t xml:space="preserve"> and below = F</w:t>
      </w:r>
    </w:p>
    <w:p w14:paraId="509FA110" w14:textId="77777777" w:rsidR="00C41A31" w:rsidRPr="00EC5F34" w:rsidRDefault="00C41A31" w:rsidP="00FF68B5">
      <w:pPr>
        <w:spacing w:after="120" w:line="300" w:lineRule="auto"/>
        <w:rPr>
          <w:rFonts w:ascii="Arial" w:hAnsi="Arial" w:cs="Arial"/>
          <w:sz w:val="20"/>
        </w:rPr>
      </w:pPr>
      <w:r w:rsidRPr="00EC5F34">
        <w:rPr>
          <w:rFonts w:ascii="Arial" w:hAnsi="Arial" w:cs="Arial"/>
          <w:sz w:val="20"/>
        </w:rPr>
        <w:t>69</w:t>
      </w:r>
      <w:r w:rsidR="00FF68B5" w:rsidRPr="00EC5F34">
        <w:rPr>
          <w:rFonts w:ascii="Arial" w:hAnsi="Arial" w:cs="Arial"/>
          <w:sz w:val="20"/>
        </w:rPr>
        <w:t>%</w:t>
      </w:r>
      <w:r w:rsidRPr="00EC5F34">
        <w:rPr>
          <w:rFonts w:ascii="Arial" w:hAnsi="Arial" w:cs="Arial"/>
          <w:sz w:val="20"/>
        </w:rPr>
        <w:t xml:space="preserve"> and below = F</w:t>
      </w:r>
      <w:r w:rsidRPr="00EC5F34">
        <w:rPr>
          <w:rFonts w:ascii="Arial" w:hAnsi="Arial" w:cs="Arial"/>
          <w:sz w:val="20"/>
        </w:rPr>
        <w:tab/>
      </w:r>
      <w:r w:rsidRPr="00EC5F34">
        <w:rPr>
          <w:rFonts w:ascii="Arial" w:hAnsi="Arial" w:cs="Arial"/>
          <w:sz w:val="20"/>
        </w:rPr>
        <w:tab/>
      </w:r>
      <w:r w:rsidRPr="00EC5F34">
        <w:rPr>
          <w:rFonts w:ascii="Arial" w:hAnsi="Arial" w:cs="Arial"/>
          <w:sz w:val="20"/>
        </w:rPr>
        <w:sym w:font="Wingdings" w:char="F0EF"/>
      </w:r>
      <w:r w:rsidRPr="00EC5F34">
        <w:rPr>
          <w:rFonts w:ascii="Arial" w:hAnsi="Arial" w:cs="Arial"/>
          <w:sz w:val="20"/>
        </w:rPr>
        <w:t xml:space="preserve"> 0 </w:t>
      </w:r>
      <w:r w:rsidRPr="00EC5F34">
        <w:rPr>
          <w:rFonts w:ascii="Arial" w:hAnsi="Arial" w:cs="Arial"/>
          <w:i/>
          <w:sz w:val="20"/>
        </w:rPr>
        <w:t>quality points</w:t>
      </w:r>
      <w:r w:rsidRPr="00EC5F34">
        <w:rPr>
          <w:rFonts w:ascii="Arial" w:hAnsi="Arial" w:cs="Arial"/>
          <w:sz w:val="20"/>
        </w:rPr>
        <w:t xml:space="preserve"> </w:t>
      </w:r>
    </w:p>
    <w:p w14:paraId="16F2BCF4" w14:textId="77777777" w:rsidR="00C41A31" w:rsidRPr="00EC5F34" w:rsidRDefault="00C41A31" w:rsidP="00FF68B5">
      <w:pPr>
        <w:pStyle w:val="HandbookBT"/>
        <w:spacing w:after="120" w:line="300" w:lineRule="auto"/>
        <w:rPr>
          <w:rFonts w:ascii="Arial" w:hAnsi="Arial" w:cs="Arial"/>
          <w:sz w:val="20"/>
        </w:rPr>
      </w:pPr>
      <w:r w:rsidRPr="00EC5F34">
        <w:rPr>
          <w:rFonts w:ascii="Arial" w:hAnsi="Arial" w:cs="Arial"/>
          <w:sz w:val="20"/>
        </w:rPr>
        <w:t>(Individual instructors may use a different grading form.) We felt that you should be aware of this difference in the grading systems when accepting transfer courses. Thank you for your cooperation. If I can provide additional information, please contact me.</w:t>
      </w:r>
    </w:p>
    <w:p w14:paraId="7947A3D2" w14:textId="77777777" w:rsidR="00C41A31" w:rsidRPr="00EC5F34" w:rsidRDefault="00C41A31" w:rsidP="00FF68B5">
      <w:pPr>
        <w:spacing w:after="120" w:line="300" w:lineRule="auto"/>
        <w:rPr>
          <w:sz w:val="20"/>
        </w:rPr>
      </w:pPr>
    </w:p>
    <w:p w14:paraId="4C649E8F" w14:textId="77777777" w:rsidR="00D22E71" w:rsidRPr="00EC5F34" w:rsidRDefault="008D738D" w:rsidP="00D22E71">
      <w:pPr>
        <w:spacing w:after="120" w:line="300" w:lineRule="auto"/>
        <w:rPr>
          <w:rFonts w:ascii="Arial" w:hAnsi="Arial" w:cs="Arial"/>
          <w:sz w:val="20"/>
        </w:rPr>
      </w:pPr>
      <w:r w:rsidRPr="00EC5F34">
        <w:rPr>
          <w:noProof/>
        </w:rPr>
        <w:drawing>
          <wp:anchor distT="0" distB="0" distL="114300" distR="114300" simplePos="0" relativeHeight="251686912" behindDoc="1" locked="0" layoutInCell="1" allowOverlap="1" wp14:anchorId="0C2C75D1" wp14:editId="20B092EB">
            <wp:simplePos x="0" y="0"/>
            <wp:positionH relativeFrom="column">
              <wp:posOffset>-84455</wp:posOffset>
            </wp:positionH>
            <wp:positionV relativeFrom="paragraph">
              <wp:posOffset>234950</wp:posOffset>
            </wp:positionV>
            <wp:extent cx="2434590" cy="464820"/>
            <wp:effectExtent l="0" t="0" r="3810" b="0"/>
            <wp:wrapNone/>
            <wp:docPr id="7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34590" cy="464820"/>
                    </a:xfrm>
                    <a:prstGeom prst="rect">
                      <a:avLst/>
                    </a:prstGeom>
                    <a:noFill/>
                  </pic:spPr>
                </pic:pic>
              </a:graphicData>
            </a:graphic>
          </wp:anchor>
        </w:drawing>
      </w:r>
      <w:r w:rsidR="00D22E71" w:rsidRPr="00EC5F34">
        <w:rPr>
          <w:rFonts w:ascii="Arial" w:hAnsi="Arial" w:cs="Arial"/>
          <w:sz w:val="20"/>
        </w:rPr>
        <w:t>Sincerely,</w:t>
      </w:r>
    </w:p>
    <w:p w14:paraId="4B23A3BF" w14:textId="77777777" w:rsidR="00D22E71" w:rsidRPr="00EC5F34" w:rsidRDefault="00D22E71" w:rsidP="00D22E71">
      <w:pPr>
        <w:spacing w:after="120" w:line="300" w:lineRule="auto"/>
        <w:rPr>
          <w:sz w:val="20"/>
        </w:rPr>
      </w:pPr>
    </w:p>
    <w:p w14:paraId="314DC163" w14:textId="77777777" w:rsidR="00D22E71" w:rsidRPr="00EC5F34" w:rsidRDefault="00D22E71" w:rsidP="00D22E71">
      <w:pPr>
        <w:spacing w:after="120" w:line="300" w:lineRule="auto"/>
        <w:rPr>
          <w:sz w:val="20"/>
        </w:rPr>
      </w:pPr>
    </w:p>
    <w:p w14:paraId="0F00B521" w14:textId="77777777" w:rsidR="00D22E71" w:rsidRPr="00EC5F34" w:rsidRDefault="00D22E71" w:rsidP="00D22E71">
      <w:pPr>
        <w:spacing w:after="120" w:line="300" w:lineRule="auto"/>
        <w:rPr>
          <w:rFonts w:ascii="Arial" w:hAnsi="Arial" w:cs="Arial"/>
          <w:sz w:val="20"/>
        </w:rPr>
      </w:pPr>
      <w:r w:rsidRPr="00EC5F34">
        <w:rPr>
          <w:rFonts w:ascii="Arial" w:hAnsi="Arial" w:cs="Arial"/>
          <w:sz w:val="20"/>
        </w:rPr>
        <w:t>Debra Bailey, RN, PhD, FNP, CDE, SANE-A</w:t>
      </w:r>
    </w:p>
    <w:p w14:paraId="29317560" w14:textId="77777777" w:rsidR="0053200B" w:rsidRDefault="0053200B" w:rsidP="00D22E71">
      <w:pPr>
        <w:spacing w:after="120" w:line="300" w:lineRule="auto"/>
        <w:rPr>
          <w:rFonts w:ascii="Arial" w:hAnsi="Arial" w:cs="Arial"/>
          <w:sz w:val="20"/>
        </w:rPr>
      </w:pPr>
      <w:r>
        <w:rPr>
          <w:rFonts w:ascii="Arial" w:hAnsi="Arial" w:cs="Arial"/>
          <w:sz w:val="20"/>
        </w:rPr>
        <w:t>Director of Health Sciences</w:t>
      </w:r>
    </w:p>
    <w:p w14:paraId="6970BB2A" w14:textId="77777777" w:rsidR="00D22E71" w:rsidRPr="00EC5F34" w:rsidRDefault="0053200B" w:rsidP="00D22E71">
      <w:pPr>
        <w:spacing w:after="120" w:line="300" w:lineRule="auto"/>
        <w:rPr>
          <w:rFonts w:ascii="Arial" w:hAnsi="Arial" w:cs="Arial"/>
          <w:sz w:val="20"/>
        </w:rPr>
      </w:pPr>
      <w:r>
        <w:rPr>
          <w:rFonts w:ascii="Arial" w:hAnsi="Arial" w:cs="Arial"/>
          <w:sz w:val="20"/>
        </w:rPr>
        <w:t>dbailey@coloradomesa.edu</w:t>
      </w:r>
    </w:p>
    <w:p w14:paraId="24C92B8D" w14:textId="77777777" w:rsidR="00C41A31" w:rsidRPr="00EC5F34" w:rsidRDefault="00C41A31" w:rsidP="00C41A31"/>
    <w:bookmarkEnd w:id="83"/>
    <w:p w14:paraId="54988C46" w14:textId="77777777" w:rsidR="00C41A31" w:rsidRPr="00EC5F34" w:rsidRDefault="00C41A31" w:rsidP="00C41A31">
      <w:pPr>
        <w:pStyle w:val="StyleHeading2Tahoma1Char"/>
        <w:sectPr w:rsidR="00C41A31" w:rsidRPr="00EC5F34">
          <w:endnotePr>
            <w:numFmt w:val="decimal"/>
          </w:endnotePr>
          <w:pgSz w:w="12240" w:h="15840" w:code="1"/>
          <w:pgMar w:top="1440" w:right="1440" w:bottom="1440" w:left="1440" w:header="720" w:footer="720" w:gutter="0"/>
          <w:paperSrc w:first="15" w:other="15"/>
          <w:pgNumType w:chapStyle="1"/>
          <w:cols w:space="720"/>
          <w:noEndnote/>
        </w:sectPr>
      </w:pPr>
    </w:p>
    <w:p w14:paraId="7B4A4147" w14:textId="77777777" w:rsidR="002D4491" w:rsidRPr="00EC5F34" w:rsidRDefault="002D4491" w:rsidP="002D4491">
      <w:pPr>
        <w:pStyle w:val="Heading2"/>
        <w:rPr>
          <w:rFonts w:ascii="Tahoma" w:hAnsi="Tahoma" w:cs="Tahoma"/>
          <w:szCs w:val="26"/>
        </w:rPr>
      </w:pPr>
      <w:bookmarkStart w:id="85" w:name="_Toc426959493"/>
      <w:r w:rsidRPr="00EC5F34">
        <w:rPr>
          <w:rFonts w:ascii="Tahoma" w:hAnsi="Tahoma" w:cs="Tahoma"/>
          <w:szCs w:val="26"/>
        </w:rPr>
        <w:lastRenderedPageBreak/>
        <w:t>Graduation</w:t>
      </w:r>
      <w:bookmarkEnd w:id="85"/>
    </w:p>
    <w:p w14:paraId="6AB7378D" w14:textId="77777777" w:rsidR="002D4491" w:rsidRPr="00EC5F34" w:rsidRDefault="002D4491" w:rsidP="004B5FD0">
      <w:pPr>
        <w:pStyle w:val="HandbookBTCharCharCharCharChar"/>
        <w:numPr>
          <w:ilvl w:val="0"/>
          <w:numId w:val="52"/>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 xml:space="preserve">Purpose: to identify requirements for graduation from </w:t>
      </w:r>
      <w:r w:rsidR="00BF6CF8" w:rsidRPr="00EC5F34">
        <w:rPr>
          <w:rFonts w:ascii="Arial" w:hAnsi="Arial" w:cs="Arial"/>
          <w:sz w:val="20"/>
          <w:szCs w:val="20"/>
        </w:rPr>
        <w:t>Colorado Mesa University</w:t>
      </w:r>
      <w:r w:rsidRPr="00EC5F34">
        <w:rPr>
          <w:rFonts w:ascii="Arial" w:hAnsi="Arial" w:cs="Arial"/>
          <w:sz w:val="20"/>
          <w:szCs w:val="20"/>
        </w:rPr>
        <w:t xml:space="preserve"> with a Bachelor of Science degree in Nursing.</w:t>
      </w:r>
    </w:p>
    <w:p w14:paraId="11DB18AF" w14:textId="77777777" w:rsidR="002D4491" w:rsidRPr="00EC5F34" w:rsidRDefault="002D4491" w:rsidP="004B5FD0">
      <w:pPr>
        <w:pStyle w:val="HandbookBTCharCharCharCharChar"/>
        <w:numPr>
          <w:ilvl w:val="0"/>
          <w:numId w:val="52"/>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Policy:</w:t>
      </w:r>
    </w:p>
    <w:p w14:paraId="1D4E99BD" w14:textId="77777777" w:rsidR="002D4491" w:rsidRPr="00EC5F34" w:rsidRDefault="002D4491" w:rsidP="00EE3D48">
      <w:pPr>
        <w:pStyle w:val="HandbookBTCharCharCharCharChar"/>
        <w:keepNext/>
        <w:numPr>
          <w:ilvl w:val="1"/>
          <w:numId w:val="53"/>
        </w:numPr>
        <w:spacing w:after="0" w:line="300" w:lineRule="auto"/>
        <w:rPr>
          <w:rFonts w:ascii="Arial" w:hAnsi="Arial" w:cs="Arial"/>
          <w:sz w:val="20"/>
          <w:szCs w:val="20"/>
        </w:rPr>
      </w:pPr>
      <w:r w:rsidRPr="00EC5F34">
        <w:rPr>
          <w:rFonts w:ascii="Arial" w:hAnsi="Arial" w:cs="Arial"/>
          <w:sz w:val="20"/>
          <w:szCs w:val="20"/>
        </w:rPr>
        <w:t>Graduation requirements</w:t>
      </w:r>
    </w:p>
    <w:p w14:paraId="6B6CA8EC" w14:textId="77777777" w:rsidR="002D4491" w:rsidRPr="00EC5F34" w:rsidRDefault="002D4491" w:rsidP="00CE3D2C">
      <w:pPr>
        <w:widowControl/>
        <w:spacing w:line="300" w:lineRule="auto"/>
        <w:ind w:left="360" w:firstLine="360"/>
        <w:jc w:val="both"/>
        <w:rPr>
          <w:rFonts w:ascii="Arial" w:hAnsi="Arial" w:cs="Arial"/>
          <w:sz w:val="20"/>
        </w:rPr>
      </w:pPr>
      <w:r w:rsidRPr="00EC5F34">
        <w:rPr>
          <w:rFonts w:ascii="Arial" w:hAnsi="Arial" w:cs="Arial"/>
          <w:sz w:val="20"/>
        </w:rPr>
        <w:t xml:space="preserve">To graduate from </w:t>
      </w:r>
      <w:r w:rsidR="00BF6CF8" w:rsidRPr="00EC5F34">
        <w:rPr>
          <w:rFonts w:ascii="Arial" w:hAnsi="Arial" w:cs="Arial"/>
          <w:sz w:val="20"/>
        </w:rPr>
        <w:t>Colorado Mesa University</w:t>
      </w:r>
      <w:r w:rsidRPr="00EC5F34">
        <w:rPr>
          <w:rFonts w:ascii="Arial" w:hAnsi="Arial" w:cs="Arial"/>
          <w:sz w:val="20"/>
        </w:rPr>
        <w:t xml:space="preserve"> with a baccalaureate degree, a student must:</w:t>
      </w:r>
    </w:p>
    <w:p w14:paraId="42994797" w14:textId="77777777" w:rsidR="002D4491" w:rsidRPr="00EC5F34" w:rsidRDefault="002D4491" w:rsidP="004B5FD0">
      <w:pPr>
        <w:pStyle w:val="HandbookBTCharCharCharCharChar"/>
        <w:numPr>
          <w:ilvl w:val="2"/>
          <w:numId w:val="54"/>
        </w:numPr>
        <w:tabs>
          <w:tab w:val="clear" w:pos="4680"/>
        </w:tabs>
        <w:spacing w:after="0" w:line="300" w:lineRule="auto"/>
        <w:ind w:hanging="180"/>
        <w:rPr>
          <w:rFonts w:ascii="Arial" w:hAnsi="Arial" w:cs="Arial"/>
          <w:sz w:val="20"/>
          <w:szCs w:val="20"/>
        </w:rPr>
      </w:pPr>
      <w:r w:rsidRPr="00EC5F34">
        <w:rPr>
          <w:rFonts w:ascii="Arial" w:hAnsi="Arial" w:cs="Arial"/>
          <w:sz w:val="20"/>
          <w:szCs w:val="20"/>
        </w:rPr>
        <w:t xml:space="preserve">Have been regularly enrolled for at least 2 semesters, including the semester during which graduation requirements are met, and must have earned a minimum of 20 semester hours at </w:t>
      </w:r>
      <w:r w:rsidR="00BF6CF8" w:rsidRPr="00EC5F34">
        <w:rPr>
          <w:rFonts w:ascii="Arial" w:hAnsi="Arial" w:cs="Arial"/>
          <w:sz w:val="20"/>
          <w:szCs w:val="20"/>
        </w:rPr>
        <w:t>Colorado Mesa University</w:t>
      </w:r>
      <w:r w:rsidRPr="00EC5F34">
        <w:rPr>
          <w:rFonts w:ascii="Arial" w:hAnsi="Arial" w:cs="Arial"/>
          <w:sz w:val="20"/>
          <w:szCs w:val="20"/>
        </w:rPr>
        <w:t xml:space="preserve"> for a baccalaureate degree.</w:t>
      </w:r>
    </w:p>
    <w:p w14:paraId="0D5C4E64" w14:textId="77777777" w:rsidR="002D4491" w:rsidRPr="00EC5F34" w:rsidRDefault="002D4491" w:rsidP="004B5FD0">
      <w:pPr>
        <w:pStyle w:val="HandbookBTCharCharCharCharChar"/>
        <w:numPr>
          <w:ilvl w:val="2"/>
          <w:numId w:val="54"/>
        </w:numPr>
        <w:tabs>
          <w:tab w:val="clear" w:pos="4680"/>
        </w:tabs>
        <w:spacing w:after="0" w:line="300" w:lineRule="auto"/>
        <w:ind w:hanging="180"/>
        <w:rPr>
          <w:rFonts w:ascii="Arial" w:hAnsi="Arial" w:cs="Arial"/>
          <w:sz w:val="20"/>
          <w:szCs w:val="20"/>
        </w:rPr>
      </w:pPr>
      <w:r w:rsidRPr="00EC5F34">
        <w:rPr>
          <w:rFonts w:ascii="Arial" w:hAnsi="Arial" w:cs="Arial"/>
          <w:sz w:val="20"/>
          <w:szCs w:val="20"/>
        </w:rPr>
        <w:t>Satisfy all general and specific requirements of the college including the fulfillment of all financial obligations.</w:t>
      </w:r>
    </w:p>
    <w:p w14:paraId="29380056" w14:textId="77777777" w:rsidR="002D4491" w:rsidRPr="00EC5F34" w:rsidRDefault="002D4491" w:rsidP="004B5FD0">
      <w:pPr>
        <w:pStyle w:val="HandbookBTCharCharCharCharChar"/>
        <w:numPr>
          <w:ilvl w:val="2"/>
          <w:numId w:val="54"/>
        </w:numPr>
        <w:tabs>
          <w:tab w:val="clear" w:pos="4680"/>
        </w:tabs>
        <w:spacing w:after="0" w:line="300" w:lineRule="auto"/>
        <w:ind w:hanging="180"/>
        <w:rPr>
          <w:rFonts w:ascii="Arial" w:hAnsi="Arial" w:cs="Arial"/>
          <w:sz w:val="20"/>
          <w:szCs w:val="20"/>
        </w:rPr>
      </w:pPr>
      <w:r w:rsidRPr="00EC5F34">
        <w:rPr>
          <w:rFonts w:ascii="Arial" w:hAnsi="Arial" w:cs="Arial"/>
          <w:sz w:val="20"/>
          <w:szCs w:val="20"/>
        </w:rPr>
        <w:t>Have removed from the official record all marks of deficiency in those subjects for credit toward graduation.</w:t>
      </w:r>
    </w:p>
    <w:p w14:paraId="6471AAF2" w14:textId="77777777" w:rsidR="002D4491" w:rsidRPr="00EC5F34" w:rsidRDefault="002D4491" w:rsidP="004B5FD0">
      <w:pPr>
        <w:pStyle w:val="HandbookBTCharCharCharCharChar"/>
        <w:numPr>
          <w:ilvl w:val="2"/>
          <w:numId w:val="54"/>
        </w:numPr>
        <w:tabs>
          <w:tab w:val="clear" w:pos="4680"/>
        </w:tabs>
        <w:spacing w:after="0" w:line="300" w:lineRule="auto"/>
        <w:ind w:hanging="180"/>
        <w:rPr>
          <w:rFonts w:ascii="Arial" w:hAnsi="Arial" w:cs="Arial"/>
          <w:sz w:val="20"/>
          <w:szCs w:val="20"/>
        </w:rPr>
      </w:pPr>
      <w:r w:rsidRPr="00EC5F34">
        <w:rPr>
          <w:rFonts w:ascii="Arial" w:hAnsi="Arial" w:cs="Arial"/>
          <w:sz w:val="20"/>
          <w:szCs w:val="20"/>
        </w:rPr>
        <w:t>The catalog used to determine graduation requirements is the academic year in which the student enrolls in the first nursing course.</w:t>
      </w:r>
    </w:p>
    <w:p w14:paraId="77B7FF98" w14:textId="77777777" w:rsidR="002D4491" w:rsidRPr="00EC5F34" w:rsidRDefault="002D4491" w:rsidP="004B5FD0">
      <w:pPr>
        <w:pStyle w:val="HandbookBTCharCharCharCharChar"/>
        <w:numPr>
          <w:ilvl w:val="2"/>
          <w:numId w:val="54"/>
        </w:numPr>
        <w:tabs>
          <w:tab w:val="clear" w:pos="4680"/>
        </w:tabs>
        <w:spacing w:after="0" w:line="300" w:lineRule="auto"/>
        <w:ind w:hanging="180"/>
        <w:rPr>
          <w:rFonts w:ascii="Arial" w:hAnsi="Arial" w:cs="Arial"/>
          <w:sz w:val="20"/>
          <w:szCs w:val="20"/>
        </w:rPr>
      </w:pPr>
      <w:r w:rsidRPr="00EC5F34">
        <w:rPr>
          <w:rFonts w:ascii="Arial" w:hAnsi="Arial" w:cs="Arial"/>
          <w:sz w:val="20"/>
          <w:szCs w:val="20"/>
        </w:rPr>
        <w:t>Bachelor of Science in Nursing Degree Distinction (6 semester hours).  Must receive a grade of “C” or above in STAT 200 and a Humanities or Social/Behavioral Science (each 3 credit hours)</w:t>
      </w:r>
    </w:p>
    <w:p w14:paraId="68D569D2" w14:textId="77777777" w:rsidR="002D4491" w:rsidRPr="00EC5F34" w:rsidRDefault="002D4491" w:rsidP="004B5FD0">
      <w:pPr>
        <w:pStyle w:val="HandbookBTCharCharCharCharChar"/>
        <w:numPr>
          <w:ilvl w:val="2"/>
          <w:numId w:val="54"/>
        </w:numPr>
        <w:tabs>
          <w:tab w:val="clear" w:pos="4680"/>
        </w:tabs>
        <w:spacing w:after="0" w:line="300" w:lineRule="auto"/>
        <w:ind w:hanging="180"/>
        <w:rPr>
          <w:rFonts w:ascii="Arial" w:hAnsi="Arial" w:cs="Arial"/>
          <w:sz w:val="20"/>
          <w:szCs w:val="20"/>
        </w:rPr>
      </w:pPr>
      <w:r w:rsidRPr="00EC5F34">
        <w:rPr>
          <w:rFonts w:ascii="Arial" w:hAnsi="Arial" w:cs="Arial"/>
          <w:sz w:val="20"/>
          <w:szCs w:val="20"/>
        </w:rPr>
        <w:t>Must have completed MATH 113 or higher (3 semester hours.  Must receive a grade of “C” or better.  Course is pre-requisite for entry into the program.  Three (3) credits apply to the General Education requirements and one (1) credit applies to elective credit.)</w:t>
      </w:r>
    </w:p>
    <w:p w14:paraId="5E498404" w14:textId="77777777" w:rsidR="002D4491" w:rsidRPr="00EC5F34" w:rsidRDefault="002D4491" w:rsidP="00EE3D48">
      <w:pPr>
        <w:pStyle w:val="HandbookBTCharCharCharCharChar"/>
        <w:keepNext/>
        <w:numPr>
          <w:ilvl w:val="1"/>
          <w:numId w:val="53"/>
        </w:numPr>
        <w:spacing w:after="0" w:line="300" w:lineRule="auto"/>
        <w:rPr>
          <w:rFonts w:ascii="Arial" w:hAnsi="Arial" w:cs="Arial"/>
          <w:sz w:val="20"/>
          <w:szCs w:val="20"/>
        </w:rPr>
      </w:pPr>
      <w:r w:rsidRPr="00EC5F34">
        <w:rPr>
          <w:rFonts w:ascii="Arial" w:hAnsi="Arial" w:cs="Arial"/>
          <w:sz w:val="20"/>
          <w:szCs w:val="20"/>
        </w:rPr>
        <w:lastRenderedPageBreak/>
        <w:t>Scholastic requirements</w:t>
      </w:r>
    </w:p>
    <w:p w14:paraId="455A686B" w14:textId="77777777" w:rsidR="002D4491" w:rsidRPr="00EC5F34" w:rsidRDefault="002D4491" w:rsidP="004B5FD0">
      <w:pPr>
        <w:pStyle w:val="HandbookBTCharCharCharCharChar"/>
        <w:numPr>
          <w:ilvl w:val="2"/>
          <w:numId w:val="55"/>
        </w:numPr>
        <w:tabs>
          <w:tab w:val="clear" w:pos="4680"/>
        </w:tabs>
        <w:spacing w:after="0" w:line="300" w:lineRule="auto"/>
        <w:ind w:hanging="180"/>
        <w:rPr>
          <w:rFonts w:ascii="Arial" w:hAnsi="Arial" w:cs="Arial"/>
          <w:sz w:val="20"/>
          <w:szCs w:val="20"/>
        </w:rPr>
      </w:pPr>
      <w:r w:rsidRPr="00EC5F34">
        <w:rPr>
          <w:rFonts w:ascii="Arial" w:hAnsi="Arial" w:cs="Arial"/>
          <w:sz w:val="20"/>
          <w:szCs w:val="20"/>
        </w:rPr>
        <w:t>Only lower division courses will be accepted in fulfilling general education requirements.</w:t>
      </w:r>
    </w:p>
    <w:p w14:paraId="386497FB" w14:textId="77777777" w:rsidR="002D4491" w:rsidRPr="00EC5F34" w:rsidRDefault="002D4491" w:rsidP="004B5FD0">
      <w:pPr>
        <w:pStyle w:val="HandbookBTCharCharCharCharChar"/>
        <w:numPr>
          <w:ilvl w:val="2"/>
          <w:numId w:val="55"/>
        </w:numPr>
        <w:tabs>
          <w:tab w:val="clear" w:pos="4680"/>
        </w:tabs>
        <w:spacing w:after="0" w:line="300" w:lineRule="auto"/>
        <w:ind w:hanging="180"/>
        <w:rPr>
          <w:rFonts w:ascii="Arial" w:hAnsi="Arial" w:cs="Arial"/>
          <w:sz w:val="20"/>
          <w:szCs w:val="20"/>
        </w:rPr>
      </w:pPr>
      <w:r w:rsidRPr="00EC5F34">
        <w:rPr>
          <w:rFonts w:ascii="Arial" w:hAnsi="Arial" w:cs="Arial"/>
          <w:sz w:val="20"/>
          <w:szCs w:val="20"/>
        </w:rPr>
        <w:t xml:space="preserve">A minimum of 40 semester hours of upper division credit are required for graduation from </w:t>
      </w:r>
      <w:r w:rsidR="00BF6CF8" w:rsidRPr="00EC5F34">
        <w:rPr>
          <w:rFonts w:ascii="Arial" w:hAnsi="Arial" w:cs="Arial"/>
          <w:sz w:val="20"/>
          <w:szCs w:val="20"/>
        </w:rPr>
        <w:t>Colorado Mesa University</w:t>
      </w:r>
      <w:r w:rsidRPr="00EC5F34">
        <w:rPr>
          <w:rFonts w:ascii="Arial" w:hAnsi="Arial" w:cs="Arial"/>
          <w:sz w:val="20"/>
          <w:szCs w:val="20"/>
        </w:rPr>
        <w:t>.</w:t>
      </w:r>
    </w:p>
    <w:p w14:paraId="06273A20" w14:textId="77777777" w:rsidR="002D4491" w:rsidRPr="00EC5F34" w:rsidRDefault="002D4491" w:rsidP="004B5FD0">
      <w:pPr>
        <w:pStyle w:val="HandbookBTCharCharCharCharChar"/>
        <w:numPr>
          <w:ilvl w:val="2"/>
          <w:numId w:val="55"/>
        </w:numPr>
        <w:tabs>
          <w:tab w:val="clear" w:pos="4680"/>
        </w:tabs>
        <w:spacing w:after="0" w:line="300" w:lineRule="auto"/>
        <w:ind w:hanging="180"/>
        <w:rPr>
          <w:rFonts w:ascii="Arial" w:hAnsi="Arial" w:cs="Arial"/>
          <w:sz w:val="20"/>
          <w:szCs w:val="20"/>
        </w:rPr>
      </w:pPr>
      <w:r w:rsidRPr="00EC5F34">
        <w:rPr>
          <w:rFonts w:ascii="Arial" w:hAnsi="Arial" w:cs="Arial"/>
          <w:sz w:val="20"/>
          <w:szCs w:val="20"/>
        </w:rPr>
        <w:t xml:space="preserve">Students are required to complete the curriculum or course of study in which they initially enroll, provided courses needed to complete the program are available. </w:t>
      </w:r>
      <w:r w:rsidRPr="00EC5F34">
        <w:rPr>
          <w:rFonts w:ascii="Arial" w:hAnsi="Arial" w:cs="Arial"/>
          <w:i/>
          <w:sz w:val="20"/>
          <w:szCs w:val="20"/>
        </w:rPr>
        <w:t>The student cannot choose part of the program</w:t>
      </w:r>
      <w:r w:rsidRPr="00EC5F34">
        <w:rPr>
          <w:rFonts w:ascii="Arial" w:hAnsi="Arial" w:cs="Arial"/>
          <w:sz w:val="20"/>
          <w:szCs w:val="20"/>
        </w:rPr>
        <w:t xml:space="preserve"> from one catalog and part from another. If a student resumes study or begins a new course of study at </w:t>
      </w:r>
      <w:r w:rsidR="00BF6CF8" w:rsidRPr="00EC5F34">
        <w:rPr>
          <w:rFonts w:ascii="Arial" w:hAnsi="Arial" w:cs="Arial"/>
          <w:sz w:val="20"/>
          <w:szCs w:val="20"/>
        </w:rPr>
        <w:t>Colorado Mesa University</w:t>
      </w:r>
      <w:r w:rsidRPr="00EC5F34">
        <w:rPr>
          <w:rFonts w:ascii="Arial" w:hAnsi="Arial" w:cs="Arial"/>
          <w:sz w:val="20"/>
          <w:szCs w:val="20"/>
        </w:rPr>
        <w:t xml:space="preserve"> after having been absent from college for one academic year or more, the student must follow the curriculum or course of study at the time of re-enrollment unless the school concerned gives written authorization for the student to pursue a different curriculum or course of study.</w:t>
      </w:r>
    </w:p>
    <w:p w14:paraId="29ED8B1C" w14:textId="77777777" w:rsidR="002D4491" w:rsidRPr="00EC5F34" w:rsidRDefault="00BF6CF8" w:rsidP="004B5FD0">
      <w:pPr>
        <w:pStyle w:val="HandbookBTCharCharCharCharChar"/>
        <w:numPr>
          <w:ilvl w:val="2"/>
          <w:numId w:val="55"/>
        </w:numPr>
        <w:tabs>
          <w:tab w:val="clear" w:pos="4680"/>
        </w:tabs>
        <w:spacing w:after="0" w:line="300" w:lineRule="auto"/>
        <w:ind w:hanging="180"/>
        <w:rPr>
          <w:rFonts w:ascii="Arial" w:hAnsi="Arial" w:cs="Arial"/>
          <w:sz w:val="20"/>
          <w:szCs w:val="20"/>
        </w:rPr>
      </w:pPr>
      <w:r w:rsidRPr="00EC5F34">
        <w:rPr>
          <w:rFonts w:ascii="Arial" w:hAnsi="Arial" w:cs="Arial"/>
          <w:sz w:val="20"/>
          <w:szCs w:val="20"/>
        </w:rPr>
        <w:t>Colorado Mesa University</w:t>
      </w:r>
      <w:r w:rsidR="002D4491" w:rsidRPr="00EC5F34">
        <w:rPr>
          <w:rFonts w:ascii="Arial" w:hAnsi="Arial" w:cs="Arial"/>
          <w:sz w:val="20"/>
          <w:szCs w:val="20"/>
        </w:rPr>
        <w:t xml:space="preserve"> reserves the right to evaluate on a course by course basis any transfer credits earned 15 or more years prior to enrollment, which the student wishes to apply toward any degree.</w:t>
      </w:r>
    </w:p>
    <w:p w14:paraId="18FE6E77" w14:textId="77777777" w:rsidR="002D4491" w:rsidRPr="00EC5F34" w:rsidRDefault="002D4491" w:rsidP="004B5FD0">
      <w:pPr>
        <w:pStyle w:val="HandbookBTCharCharCharCharChar"/>
        <w:numPr>
          <w:ilvl w:val="2"/>
          <w:numId w:val="55"/>
        </w:numPr>
        <w:tabs>
          <w:tab w:val="clear" w:pos="4680"/>
        </w:tabs>
        <w:spacing w:after="0" w:line="300" w:lineRule="auto"/>
        <w:ind w:hanging="180"/>
        <w:rPr>
          <w:rFonts w:ascii="Arial" w:hAnsi="Arial" w:cs="Arial"/>
          <w:sz w:val="20"/>
          <w:szCs w:val="20"/>
        </w:rPr>
      </w:pPr>
      <w:r w:rsidRPr="00EC5F34">
        <w:rPr>
          <w:rFonts w:ascii="Arial" w:hAnsi="Arial" w:cs="Arial"/>
          <w:sz w:val="20"/>
          <w:szCs w:val="20"/>
        </w:rPr>
        <w:t>Upper division nursing course credits which are earned 5 or more years prior to the semester of graduation and meets degree requirements must be revalidated. (See Revalidation of Nursing Courses Policy.)</w:t>
      </w:r>
    </w:p>
    <w:p w14:paraId="73E09508" w14:textId="77777777" w:rsidR="002D4491" w:rsidRPr="00EC5F34" w:rsidRDefault="002D4491" w:rsidP="004B5FD0">
      <w:pPr>
        <w:pStyle w:val="HandbookBTCharCharCharCharChar"/>
        <w:numPr>
          <w:ilvl w:val="2"/>
          <w:numId w:val="55"/>
        </w:numPr>
        <w:tabs>
          <w:tab w:val="clear" w:pos="4680"/>
        </w:tabs>
        <w:spacing w:after="0" w:line="300" w:lineRule="auto"/>
        <w:ind w:hanging="180"/>
        <w:rPr>
          <w:rFonts w:ascii="Arial" w:hAnsi="Arial" w:cs="Arial"/>
          <w:sz w:val="20"/>
          <w:szCs w:val="20"/>
        </w:rPr>
      </w:pPr>
      <w:r w:rsidRPr="00EC5F34">
        <w:rPr>
          <w:rFonts w:ascii="Arial" w:hAnsi="Arial" w:cs="Arial"/>
          <w:sz w:val="20"/>
          <w:szCs w:val="20"/>
        </w:rPr>
        <w:lastRenderedPageBreak/>
        <w:t xml:space="preserve">Any basic science courses required by the program must have been taken within the last five (5) years to fulfill graduation requirements. These include BIOL 209 and 209L, </w:t>
      </w:r>
      <w:r w:rsidR="00EC66D4" w:rsidRPr="00EC5F34">
        <w:rPr>
          <w:rFonts w:ascii="Arial" w:hAnsi="Arial" w:cs="Arial"/>
          <w:sz w:val="20"/>
          <w:szCs w:val="20"/>
        </w:rPr>
        <w:t xml:space="preserve">BIOL 241, </w:t>
      </w:r>
      <w:r w:rsidRPr="00EC5F34">
        <w:rPr>
          <w:rFonts w:ascii="Arial" w:hAnsi="Arial" w:cs="Arial"/>
          <w:sz w:val="20"/>
          <w:szCs w:val="20"/>
        </w:rPr>
        <w:t>BIOL 210 and 210L. If the course was not taken within the last five (5) years, the course must be re-taken or competency proven by a challenge examination. The challenge examination process may only be accomplished if a college-level course has been successfully completed previously with a letter grade of "C" or higher awarded. The five-year requirement is waived for RNs who have been working in the nursing field since taking courses. The final approval for all accepted support course requirements and/or challenge examination will be made by the Department of Health Sciences.</w:t>
      </w:r>
    </w:p>
    <w:p w14:paraId="09C250E4" w14:textId="77777777" w:rsidR="002D4491" w:rsidRPr="00EC5F34" w:rsidRDefault="002D4491" w:rsidP="004B5FD0">
      <w:pPr>
        <w:pStyle w:val="HandbookBTCharCharCharCharChar"/>
        <w:numPr>
          <w:ilvl w:val="2"/>
          <w:numId w:val="55"/>
        </w:numPr>
        <w:tabs>
          <w:tab w:val="clear" w:pos="4680"/>
        </w:tabs>
        <w:spacing w:after="0" w:line="300" w:lineRule="auto"/>
        <w:ind w:hanging="180"/>
        <w:rPr>
          <w:rFonts w:ascii="Arial" w:hAnsi="Arial" w:cs="Arial"/>
          <w:sz w:val="20"/>
          <w:szCs w:val="20"/>
        </w:rPr>
      </w:pPr>
      <w:r w:rsidRPr="00EC5F34">
        <w:rPr>
          <w:rFonts w:ascii="Arial" w:hAnsi="Arial" w:cs="Arial"/>
          <w:sz w:val="20"/>
          <w:szCs w:val="20"/>
        </w:rPr>
        <w:t>A cumulative GPA of 2.0 or higher must be maintained in all courses that apply to the BSN degree.</w:t>
      </w:r>
    </w:p>
    <w:p w14:paraId="7EA5ED67" w14:textId="77777777" w:rsidR="002D4491" w:rsidRPr="00EC5F34" w:rsidRDefault="002D4491" w:rsidP="004B5FD0">
      <w:pPr>
        <w:pStyle w:val="HandbookBTCharCharCharCharChar"/>
        <w:numPr>
          <w:ilvl w:val="2"/>
          <w:numId w:val="55"/>
        </w:numPr>
        <w:tabs>
          <w:tab w:val="clear" w:pos="4680"/>
        </w:tabs>
        <w:spacing w:after="0" w:line="300" w:lineRule="auto"/>
        <w:ind w:hanging="180"/>
        <w:rPr>
          <w:rFonts w:ascii="Arial" w:hAnsi="Arial" w:cs="Arial"/>
          <w:sz w:val="20"/>
          <w:szCs w:val="20"/>
        </w:rPr>
      </w:pPr>
      <w:r w:rsidRPr="00EC5F34">
        <w:rPr>
          <w:rFonts w:ascii="Arial" w:hAnsi="Arial" w:cs="Arial"/>
          <w:sz w:val="20"/>
          <w:szCs w:val="20"/>
        </w:rPr>
        <w:t>An overall cumulative GPA of 2.0 is required for graduation.</w:t>
      </w:r>
    </w:p>
    <w:p w14:paraId="3E91798F" w14:textId="77777777" w:rsidR="002D4491" w:rsidRPr="00EC5F34" w:rsidRDefault="002D4491" w:rsidP="00EE3D48">
      <w:pPr>
        <w:pStyle w:val="HandbookBTCharCharCharCharChar"/>
        <w:keepNext/>
        <w:numPr>
          <w:ilvl w:val="1"/>
          <w:numId w:val="53"/>
        </w:numPr>
        <w:spacing w:after="0" w:line="300" w:lineRule="auto"/>
        <w:rPr>
          <w:rFonts w:ascii="Arial" w:hAnsi="Arial" w:cs="Arial"/>
          <w:sz w:val="20"/>
          <w:szCs w:val="20"/>
        </w:rPr>
      </w:pPr>
      <w:r w:rsidRPr="00EC5F34">
        <w:rPr>
          <w:rFonts w:ascii="Arial" w:hAnsi="Arial" w:cs="Arial"/>
          <w:sz w:val="20"/>
          <w:szCs w:val="20"/>
        </w:rPr>
        <w:t>Baccalaureate Degree in Nursing requirements</w:t>
      </w:r>
    </w:p>
    <w:p w14:paraId="6DF14793" w14:textId="77777777" w:rsidR="002D4491" w:rsidRPr="00EC5F34" w:rsidRDefault="002D4491" w:rsidP="004B5FD0">
      <w:pPr>
        <w:pStyle w:val="HandbookBTCharCharCharCharChar"/>
        <w:numPr>
          <w:ilvl w:val="2"/>
          <w:numId w:val="56"/>
        </w:numPr>
        <w:tabs>
          <w:tab w:val="clear" w:pos="4680"/>
        </w:tabs>
        <w:spacing w:after="0" w:line="300" w:lineRule="auto"/>
        <w:ind w:hanging="180"/>
        <w:rPr>
          <w:rFonts w:ascii="Arial" w:hAnsi="Arial" w:cs="Arial"/>
          <w:sz w:val="20"/>
          <w:szCs w:val="20"/>
        </w:rPr>
      </w:pPr>
      <w:r w:rsidRPr="00EC5F34">
        <w:rPr>
          <w:rFonts w:ascii="Arial" w:hAnsi="Arial" w:cs="Arial"/>
          <w:sz w:val="20"/>
          <w:szCs w:val="20"/>
        </w:rPr>
        <w:t xml:space="preserve">Students who meet requirements for the baccalaureate degree in nursing must complete a minimum of 120 semester hours.  </w:t>
      </w:r>
    </w:p>
    <w:p w14:paraId="5C53D06E" w14:textId="77777777" w:rsidR="002D4491" w:rsidRPr="00EC5F34" w:rsidRDefault="002D4491" w:rsidP="004B5FD0">
      <w:pPr>
        <w:pStyle w:val="HandbookBTCharCharCharCharChar"/>
        <w:numPr>
          <w:ilvl w:val="2"/>
          <w:numId w:val="56"/>
        </w:numPr>
        <w:tabs>
          <w:tab w:val="clear" w:pos="4680"/>
        </w:tabs>
        <w:spacing w:after="0" w:line="300" w:lineRule="auto"/>
        <w:ind w:hanging="180"/>
        <w:rPr>
          <w:rFonts w:ascii="Arial" w:hAnsi="Arial" w:cs="Arial"/>
          <w:sz w:val="20"/>
          <w:szCs w:val="20"/>
        </w:rPr>
      </w:pPr>
      <w:r w:rsidRPr="00EC5F34">
        <w:rPr>
          <w:rFonts w:ascii="Arial" w:hAnsi="Arial" w:cs="Arial"/>
          <w:sz w:val="20"/>
          <w:szCs w:val="20"/>
        </w:rPr>
        <w:t xml:space="preserve">Of the 120 credit hours, a minimum of 58 semester hours must be in nursing courses. There must be 33 semester hours of lower division general education courses selected as indicated in the College Catalog, plus 3 semester hours in Human Performance and Wellness physical activity courses. </w:t>
      </w:r>
    </w:p>
    <w:p w14:paraId="166FF9E2" w14:textId="77777777" w:rsidR="002D4491" w:rsidRPr="00EC5F34" w:rsidRDefault="002D4491" w:rsidP="004B5FD0">
      <w:pPr>
        <w:pStyle w:val="HandbookBTCharCharCharCharChar"/>
        <w:numPr>
          <w:ilvl w:val="2"/>
          <w:numId w:val="56"/>
        </w:numPr>
        <w:tabs>
          <w:tab w:val="clear" w:pos="4680"/>
        </w:tabs>
        <w:spacing w:after="0" w:line="300" w:lineRule="auto"/>
        <w:ind w:hanging="180"/>
        <w:rPr>
          <w:rFonts w:ascii="Arial" w:hAnsi="Arial" w:cs="Arial"/>
          <w:sz w:val="20"/>
          <w:szCs w:val="20"/>
        </w:rPr>
      </w:pPr>
      <w:r w:rsidRPr="00EC5F34">
        <w:rPr>
          <w:rFonts w:ascii="Arial" w:hAnsi="Arial" w:cs="Arial"/>
          <w:sz w:val="20"/>
          <w:szCs w:val="20"/>
        </w:rPr>
        <w:lastRenderedPageBreak/>
        <w:t>Students with a previous baccalaureate degree do not need to fulfill the general education requirements nor the Human Performance and Wellness courses.</w:t>
      </w:r>
    </w:p>
    <w:p w14:paraId="60D2187C" w14:textId="77777777" w:rsidR="002D4491" w:rsidRPr="00EC5F34" w:rsidRDefault="002D4491" w:rsidP="004B5FD0">
      <w:pPr>
        <w:pStyle w:val="HandbookBTCharCharCharCharChar"/>
        <w:numPr>
          <w:ilvl w:val="2"/>
          <w:numId w:val="56"/>
        </w:numPr>
        <w:tabs>
          <w:tab w:val="clear" w:pos="4680"/>
        </w:tabs>
        <w:spacing w:after="0" w:line="300" w:lineRule="auto"/>
        <w:ind w:hanging="180"/>
        <w:rPr>
          <w:rFonts w:ascii="Arial" w:hAnsi="Arial" w:cs="Arial"/>
          <w:sz w:val="20"/>
          <w:szCs w:val="20"/>
        </w:rPr>
      </w:pPr>
      <w:r w:rsidRPr="00EC5F34">
        <w:rPr>
          <w:rFonts w:ascii="Arial" w:hAnsi="Arial" w:cs="Arial"/>
          <w:sz w:val="20"/>
          <w:szCs w:val="20"/>
        </w:rPr>
        <w:t>All students must complete the requirements of College Algebra to meet admission and graduation requirements for the BS degree.</w:t>
      </w:r>
    </w:p>
    <w:p w14:paraId="77022E87" w14:textId="77777777" w:rsidR="002D4491" w:rsidRPr="00EC5F34" w:rsidRDefault="002D4491" w:rsidP="004B5FD0">
      <w:pPr>
        <w:pStyle w:val="HandbookBTCharCharCharCharChar"/>
        <w:numPr>
          <w:ilvl w:val="1"/>
          <w:numId w:val="51"/>
        </w:numPr>
        <w:tabs>
          <w:tab w:val="clear" w:pos="1080"/>
          <w:tab w:val="clear" w:pos="4680"/>
          <w:tab w:val="num" w:pos="720"/>
        </w:tabs>
        <w:spacing w:after="0" w:line="300" w:lineRule="auto"/>
        <w:ind w:hanging="720"/>
        <w:rPr>
          <w:rFonts w:ascii="Arial" w:hAnsi="Arial" w:cs="Arial"/>
          <w:sz w:val="20"/>
          <w:szCs w:val="20"/>
        </w:rPr>
      </w:pPr>
      <w:r w:rsidRPr="00EC5F34">
        <w:rPr>
          <w:rFonts w:ascii="Arial" w:hAnsi="Arial" w:cs="Arial"/>
          <w:sz w:val="20"/>
          <w:szCs w:val="20"/>
        </w:rPr>
        <w:t>Guidelines for Completing Petition to Graduate:</w:t>
      </w:r>
    </w:p>
    <w:p w14:paraId="29BFD6F2" w14:textId="77777777" w:rsidR="002D4491" w:rsidRPr="00EC5F34" w:rsidRDefault="002D4491" w:rsidP="004B5FD0">
      <w:pPr>
        <w:pStyle w:val="HandbookBTCharCharCharCharChar"/>
        <w:numPr>
          <w:ilvl w:val="2"/>
          <w:numId w:val="51"/>
        </w:numPr>
        <w:tabs>
          <w:tab w:val="clear" w:pos="1440"/>
          <w:tab w:val="clear" w:pos="4680"/>
          <w:tab w:val="num" w:pos="1080"/>
        </w:tabs>
        <w:spacing w:after="0" w:line="300" w:lineRule="auto"/>
        <w:ind w:hanging="540"/>
        <w:rPr>
          <w:rFonts w:ascii="Arial" w:hAnsi="Arial" w:cs="Arial"/>
          <w:sz w:val="20"/>
          <w:szCs w:val="20"/>
        </w:rPr>
      </w:pPr>
      <w:r w:rsidRPr="00EC5F34">
        <w:rPr>
          <w:rFonts w:ascii="Arial" w:hAnsi="Arial" w:cs="Arial"/>
          <w:sz w:val="20"/>
          <w:szCs w:val="20"/>
        </w:rPr>
        <w:t>Student Responsibilities:</w:t>
      </w:r>
    </w:p>
    <w:p w14:paraId="3FA5DCF4"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 xml:space="preserve">Obtain Intent to Graduate, Graduation Planning Sheet and copy of current </w:t>
      </w:r>
      <w:r w:rsidR="00BF6CF8" w:rsidRPr="00EC5F34">
        <w:rPr>
          <w:rFonts w:ascii="Arial" w:hAnsi="Arial" w:cs="Arial"/>
          <w:sz w:val="20"/>
          <w:szCs w:val="20"/>
        </w:rPr>
        <w:t>Colorado Mesa University</w:t>
      </w:r>
      <w:r w:rsidRPr="00EC5F34">
        <w:rPr>
          <w:rFonts w:ascii="Arial" w:hAnsi="Arial" w:cs="Arial"/>
          <w:sz w:val="20"/>
          <w:szCs w:val="20"/>
        </w:rPr>
        <w:t xml:space="preserve"> transcript from Registrar’s Office.</w:t>
      </w:r>
    </w:p>
    <w:p w14:paraId="591A4AB7"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Submit Intent to Graduate to Registrar by required date.</w:t>
      </w:r>
    </w:p>
    <w:p w14:paraId="60B132A8"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Make appointment with nursing faculty advisor.</w:t>
      </w:r>
    </w:p>
    <w:p w14:paraId="08F1519E"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Bring copy of transcript (remember, they cannot get this online).</w:t>
      </w:r>
    </w:p>
    <w:p w14:paraId="2CD4D42B"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Make sure all copies of transcripts from other colleges are in file.</w:t>
      </w:r>
    </w:p>
    <w:p w14:paraId="7BDC512E" w14:textId="77777777" w:rsidR="002D4491" w:rsidRPr="00EC5F34" w:rsidRDefault="002D4491" w:rsidP="004B5FD0">
      <w:pPr>
        <w:pStyle w:val="HandbookBTCharCharCharCharChar"/>
        <w:numPr>
          <w:ilvl w:val="2"/>
          <w:numId w:val="51"/>
        </w:numPr>
        <w:tabs>
          <w:tab w:val="clear" w:pos="1440"/>
          <w:tab w:val="clear" w:pos="4680"/>
          <w:tab w:val="num" w:pos="1080"/>
        </w:tabs>
        <w:spacing w:after="0" w:line="300" w:lineRule="auto"/>
        <w:ind w:hanging="540"/>
        <w:rPr>
          <w:rFonts w:ascii="Arial" w:hAnsi="Arial" w:cs="Arial"/>
          <w:sz w:val="20"/>
          <w:szCs w:val="20"/>
        </w:rPr>
      </w:pPr>
      <w:r w:rsidRPr="00EC5F34">
        <w:rPr>
          <w:rFonts w:ascii="Arial" w:hAnsi="Arial" w:cs="Arial"/>
          <w:sz w:val="20"/>
          <w:szCs w:val="20"/>
        </w:rPr>
        <w:t>Faculty Responsibilities:</w:t>
      </w:r>
    </w:p>
    <w:p w14:paraId="4E235090"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Meet with student to complete Program Sheet, including name, address, phone, signatures and date admitted to program.</w:t>
      </w:r>
    </w:p>
    <w:p w14:paraId="3BD69215"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Make sure all transcripts, transcript evaluations, any letters accepting selected course are in folder.</w:t>
      </w:r>
    </w:p>
    <w:p w14:paraId="31AF0D71"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Make sure all outstanding grades from other colleges are in file.</w:t>
      </w:r>
    </w:p>
    <w:p w14:paraId="23A36B6A" w14:textId="77777777" w:rsidR="002D4491" w:rsidRPr="00EC5F34" w:rsidRDefault="002D4491" w:rsidP="004B5FD0">
      <w:pPr>
        <w:pStyle w:val="HandbookBTCharCharCharCharChar"/>
        <w:numPr>
          <w:ilvl w:val="3"/>
          <w:numId w:val="51"/>
        </w:numPr>
        <w:tabs>
          <w:tab w:val="clear" w:pos="4680"/>
          <w:tab w:val="num" w:pos="1440"/>
        </w:tabs>
        <w:spacing w:after="0" w:line="300" w:lineRule="auto"/>
        <w:ind w:left="1440" w:hanging="360"/>
        <w:rPr>
          <w:rFonts w:ascii="Arial" w:hAnsi="Arial" w:cs="Arial"/>
          <w:sz w:val="20"/>
          <w:szCs w:val="20"/>
        </w:rPr>
      </w:pPr>
      <w:r w:rsidRPr="00EC5F34">
        <w:rPr>
          <w:rFonts w:ascii="Arial" w:hAnsi="Arial" w:cs="Arial"/>
          <w:sz w:val="20"/>
          <w:szCs w:val="20"/>
        </w:rPr>
        <w:t>Turn in following information to Program Director by midterm of semester prior to graduation:</w:t>
      </w:r>
    </w:p>
    <w:p w14:paraId="4F5C804C" w14:textId="77777777" w:rsidR="002D4491" w:rsidRPr="00EC5F34" w:rsidRDefault="002D4491" w:rsidP="004B5FD0">
      <w:pPr>
        <w:pStyle w:val="HandbookBTCharCharCharCharChar"/>
        <w:numPr>
          <w:ilvl w:val="0"/>
          <w:numId w:val="58"/>
        </w:numPr>
        <w:tabs>
          <w:tab w:val="clear" w:pos="4680"/>
          <w:tab w:val="num" w:pos="1800"/>
        </w:tabs>
        <w:spacing w:after="0" w:line="300" w:lineRule="auto"/>
        <w:ind w:left="1800"/>
        <w:rPr>
          <w:rFonts w:ascii="Arial" w:hAnsi="Arial" w:cs="Arial"/>
          <w:sz w:val="20"/>
          <w:szCs w:val="20"/>
        </w:rPr>
      </w:pPr>
      <w:r w:rsidRPr="00EC5F34">
        <w:rPr>
          <w:rFonts w:ascii="Arial" w:hAnsi="Arial" w:cs="Arial"/>
          <w:sz w:val="20"/>
          <w:szCs w:val="20"/>
        </w:rPr>
        <w:t>Graduation Planning Sheet</w:t>
      </w:r>
    </w:p>
    <w:p w14:paraId="2AB2C5B1" w14:textId="77777777" w:rsidR="002D4491" w:rsidRPr="00EC5F34" w:rsidRDefault="002D4491" w:rsidP="004B5FD0">
      <w:pPr>
        <w:pStyle w:val="HandbookBTCharCharCharCharChar"/>
        <w:numPr>
          <w:ilvl w:val="0"/>
          <w:numId w:val="58"/>
        </w:numPr>
        <w:tabs>
          <w:tab w:val="clear" w:pos="4680"/>
          <w:tab w:val="num" w:pos="1800"/>
        </w:tabs>
        <w:spacing w:after="0" w:line="300" w:lineRule="auto"/>
        <w:ind w:left="1800"/>
        <w:rPr>
          <w:rFonts w:ascii="Arial" w:hAnsi="Arial" w:cs="Arial"/>
          <w:sz w:val="20"/>
          <w:szCs w:val="20"/>
        </w:rPr>
      </w:pPr>
      <w:r w:rsidRPr="00EC5F34">
        <w:rPr>
          <w:rFonts w:ascii="Arial" w:hAnsi="Arial" w:cs="Arial"/>
          <w:sz w:val="20"/>
          <w:szCs w:val="20"/>
        </w:rPr>
        <w:t>Completed Program Sheet</w:t>
      </w:r>
    </w:p>
    <w:p w14:paraId="2756E83A" w14:textId="77777777" w:rsidR="002D4491" w:rsidRPr="00EC5F34" w:rsidRDefault="002D4491" w:rsidP="004B5FD0">
      <w:pPr>
        <w:pStyle w:val="HandbookBTCharCharCharCharChar"/>
        <w:numPr>
          <w:ilvl w:val="0"/>
          <w:numId w:val="58"/>
        </w:numPr>
        <w:tabs>
          <w:tab w:val="clear" w:pos="4680"/>
          <w:tab w:val="num" w:pos="1800"/>
        </w:tabs>
        <w:spacing w:after="0" w:line="300" w:lineRule="auto"/>
        <w:ind w:left="1800"/>
        <w:rPr>
          <w:rFonts w:ascii="Arial" w:hAnsi="Arial" w:cs="Arial"/>
          <w:sz w:val="20"/>
          <w:szCs w:val="20"/>
        </w:rPr>
      </w:pPr>
      <w:r w:rsidRPr="00EC5F34">
        <w:rPr>
          <w:rFonts w:ascii="Arial" w:hAnsi="Arial" w:cs="Arial"/>
          <w:sz w:val="20"/>
          <w:szCs w:val="20"/>
        </w:rPr>
        <w:lastRenderedPageBreak/>
        <w:t>Any transcripts from other colleges</w:t>
      </w:r>
    </w:p>
    <w:p w14:paraId="4C17B324" w14:textId="77777777" w:rsidR="002D4491" w:rsidRPr="00EC5F34" w:rsidRDefault="002D4491" w:rsidP="004B5FD0">
      <w:pPr>
        <w:pStyle w:val="HandbookBTCharCharCharCharChar"/>
        <w:numPr>
          <w:ilvl w:val="0"/>
          <w:numId w:val="58"/>
        </w:numPr>
        <w:tabs>
          <w:tab w:val="clear" w:pos="4680"/>
          <w:tab w:val="num" w:pos="1800"/>
        </w:tabs>
        <w:spacing w:after="0" w:line="300" w:lineRule="auto"/>
        <w:ind w:left="1800"/>
        <w:rPr>
          <w:rFonts w:ascii="Arial" w:hAnsi="Arial" w:cs="Arial"/>
          <w:sz w:val="20"/>
          <w:szCs w:val="20"/>
        </w:rPr>
      </w:pPr>
      <w:r w:rsidRPr="00EC5F34">
        <w:rPr>
          <w:rFonts w:ascii="Arial" w:hAnsi="Arial" w:cs="Arial"/>
          <w:sz w:val="20"/>
          <w:szCs w:val="20"/>
        </w:rPr>
        <w:t>Transcript evaluation from Registrar’s Office</w:t>
      </w:r>
    </w:p>
    <w:p w14:paraId="44403D27" w14:textId="77777777" w:rsidR="002D4491" w:rsidRPr="00EC5F34" w:rsidRDefault="002D4491" w:rsidP="004B5FD0">
      <w:pPr>
        <w:pStyle w:val="HandbookBTCharCharCharCharChar"/>
        <w:numPr>
          <w:ilvl w:val="0"/>
          <w:numId w:val="58"/>
        </w:numPr>
        <w:tabs>
          <w:tab w:val="clear" w:pos="4680"/>
          <w:tab w:val="num" w:pos="1800"/>
        </w:tabs>
        <w:spacing w:after="0" w:line="300" w:lineRule="auto"/>
        <w:ind w:left="1800"/>
        <w:rPr>
          <w:rFonts w:ascii="Arial" w:hAnsi="Arial" w:cs="Arial"/>
          <w:sz w:val="20"/>
          <w:szCs w:val="20"/>
        </w:rPr>
      </w:pPr>
      <w:r w:rsidRPr="00EC5F34">
        <w:rPr>
          <w:rFonts w:ascii="Arial" w:hAnsi="Arial" w:cs="Arial"/>
          <w:sz w:val="20"/>
          <w:szCs w:val="20"/>
        </w:rPr>
        <w:t>Any letters accepting courses from other colleges.</w:t>
      </w:r>
    </w:p>
    <w:p w14:paraId="6F76C92C" w14:textId="77777777" w:rsidR="002D4491" w:rsidRPr="00EC5F34" w:rsidRDefault="002D4491" w:rsidP="00EE3D48">
      <w:pPr>
        <w:pStyle w:val="HandbookBTCharCharCharCharChar"/>
        <w:numPr>
          <w:ilvl w:val="1"/>
          <w:numId w:val="51"/>
        </w:numPr>
        <w:tabs>
          <w:tab w:val="clear" w:pos="4680"/>
        </w:tabs>
        <w:spacing w:after="0" w:line="300" w:lineRule="auto"/>
        <w:rPr>
          <w:rFonts w:ascii="Arial" w:hAnsi="Arial" w:cs="Arial"/>
          <w:sz w:val="20"/>
          <w:szCs w:val="20"/>
        </w:rPr>
      </w:pPr>
      <w:r w:rsidRPr="00EC5F34">
        <w:rPr>
          <w:rFonts w:ascii="Arial" w:hAnsi="Arial" w:cs="Arial"/>
          <w:sz w:val="20"/>
          <w:szCs w:val="20"/>
        </w:rPr>
        <w:t>Graduation with Honors</w:t>
      </w:r>
    </w:p>
    <w:p w14:paraId="3B108C2E" w14:textId="77777777" w:rsidR="002D4491" w:rsidRPr="00EC5F34" w:rsidRDefault="002D4491" w:rsidP="004B5FD0">
      <w:pPr>
        <w:pStyle w:val="HandbookBTCharCharCharCharChar"/>
        <w:numPr>
          <w:ilvl w:val="2"/>
          <w:numId w:val="57"/>
        </w:numPr>
        <w:tabs>
          <w:tab w:val="clear" w:pos="1080"/>
          <w:tab w:val="clear" w:pos="4680"/>
          <w:tab w:val="num" w:pos="1440"/>
        </w:tabs>
        <w:spacing w:after="0" w:line="300" w:lineRule="auto"/>
        <w:ind w:left="1440" w:hanging="180"/>
        <w:rPr>
          <w:rFonts w:ascii="Arial" w:hAnsi="Arial" w:cs="Arial"/>
          <w:sz w:val="20"/>
          <w:szCs w:val="20"/>
        </w:rPr>
      </w:pPr>
      <w:r w:rsidRPr="00EC5F34">
        <w:rPr>
          <w:rFonts w:ascii="Arial" w:hAnsi="Arial" w:cs="Arial"/>
          <w:sz w:val="20"/>
          <w:szCs w:val="20"/>
        </w:rPr>
        <w:t>Cum Laude—Baccalaureate degree graduates with cumulative point average of 3.50-3.74.</w:t>
      </w:r>
    </w:p>
    <w:p w14:paraId="04DE8978" w14:textId="77777777" w:rsidR="002D4491" w:rsidRPr="00EC5F34" w:rsidRDefault="002D4491" w:rsidP="004B5FD0">
      <w:pPr>
        <w:pStyle w:val="HandbookBTCharCharCharCharChar"/>
        <w:numPr>
          <w:ilvl w:val="2"/>
          <w:numId w:val="57"/>
        </w:numPr>
        <w:tabs>
          <w:tab w:val="clear" w:pos="1080"/>
          <w:tab w:val="clear" w:pos="4680"/>
          <w:tab w:val="num" w:pos="1440"/>
        </w:tabs>
        <w:spacing w:after="0" w:line="300" w:lineRule="auto"/>
        <w:ind w:left="1440" w:hanging="180"/>
        <w:rPr>
          <w:rFonts w:ascii="Arial" w:hAnsi="Arial" w:cs="Arial"/>
          <w:sz w:val="20"/>
          <w:szCs w:val="20"/>
        </w:rPr>
      </w:pPr>
      <w:r w:rsidRPr="00EC5F34">
        <w:rPr>
          <w:rFonts w:ascii="Arial" w:hAnsi="Arial" w:cs="Arial"/>
          <w:sz w:val="20"/>
          <w:szCs w:val="20"/>
        </w:rPr>
        <w:t>Magna Cum Laude— Baccalaureate degree graduates with cumulative grade point average of 3.75-3.89.</w:t>
      </w:r>
    </w:p>
    <w:p w14:paraId="684C8261" w14:textId="77777777" w:rsidR="002D4491" w:rsidRPr="00704173" w:rsidRDefault="002D4491" w:rsidP="002D4491">
      <w:pPr>
        <w:pStyle w:val="HandbookBTCharCharCharCharChar"/>
        <w:numPr>
          <w:ilvl w:val="2"/>
          <w:numId w:val="57"/>
        </w:numPr>
        <w:tabs>
          <w:tab w:val="clear" w:pos="1080"/>
          <w:tab w:val="clear" w:pos="4680"/>
          <w:tab w:val="num" w:pos="1440"/>
        </w:tabs>
        <w:spacing w:after="0" w:line="300" w:lineRule="auto"/>
        <w:ind w:left="1440" w:hanging="180"/>
        <w:rPr>
          <w:rFonts w:ascii="Arial" w:hAnsi="Arial" w:cs="Arial"/>
          <w:sz w:val="20"/>
          <w:szCs w:val="20"/>
        </w:rPr>
      </w:pPr>
      <w:r w:rsidRPr="00EC5F34">
        <w:rPr>
          <w:rFonts w:ascii="Arial" w:hAnsi="Arial" w:cs="Arial"/>
          <w:sz w:val="20"/>
          <w:szCs w:val="20"/>
        </w:rPr>
        <w:t>Summa Cum Laude—Baccalaureate degree graduates with cumulative grade point average of 3.90-4.0.</w:t>
      </w:r>
    </w:p>
    <w:p w14:paraId="5A32AF82" w14:textId="77777777" w:rsidR="00291CF8" w:rsidRPr="00EC5F34" w:rsidRDefault="00291CF8" w:rsidP="00291CF8">
      <w:pPr>
        <w:pStyle w:val="StyleHeading2Tahoma1Char"/>
      </w:pPr>
      <w:bookmarkStart w:id="86" w:name="_Toc227380061"/>
      <w:bookmarkStart w:id="87" w:name="_Toc426959494"/>
      <w:bookmarkStart w:id="88" w:name="_Toc80773188"/>
      <w:r w:rsidRPr="00EC5F34">
        <w:t>Grievance and Appeals</w:t>
      </w:r>
      <w:bookmarkEnd w:id="86"/>
      <w:bookmarkEnd w:id="87"/>
      <w:r w:rsidRPr="00EC5F34">
        <w:t xml:space="preserve"> </w:t>
      </w:r>
    </w:p>
    <w:p w14:paraId="6583FA1F" w14:textId="77777777" w:rsidR="00291CF8" w:rsidRPr="00EC5F34" w:rsidRDefault="00291CF8" w:rsidP="00EE3D48">
      <w:pPr>
        <w:numPr>
          <w:ilvl w:val="0"/>
          <w:numId w:val="111"/>
        </w:numPr>
        <w:spacing w:line="300" w:lineRule="auto"/>
        <w:rPr>
          <w:rFonts w:ascii="Arial" w:hAnsi="Arial" w:cs="Arial"/>
          <w:sz w:val="20"/>
        </w:rPr>
      </w:pPr>
      <w:r w:rsidRPr="00EC5F34">
        <w:rPr>
          <w:rFonts w:ascii="Arial" w:hAnsi="Arial" w:cs="Arial"/>
          <w:sz w:val="20"/>
        </w:rPr>
        <w:t xml:space="preserve">Purpose: </w:t>
      </w:r>
    </w:p>
    <w:p w14:paraId="131F66AF" w14:textId="77777777" w:rsidR="00291CF8" w:rsidRPr="00EC5F34" w:rsidRDefault="00291CF8" w:rsidP="004B5FD0">
      <w:pPr>
        <w:numPr>
          <w:ilvl w:val="0"/>
          <w:numId w:val="112"/>
        </w:numPr>
        <w:tabs>
          <w:tab w:val="clear" w:pos="1800"/>
          <w:tab w:val="num" w:pos="1440"/>
        </w:tabs>
        <w:spacing w:line="300" w:lineRule="auto"/>
        <w:ind w:left="1440"/>
        <w:rPr>
          <w:rFonts w:ascii="Arial" w:hAnsi="Arial" w:cs="Arial"/>
          <w:sz w:val="20"/>
        </w:rPr>
      </w:pPr>
      <w:r w:rsidRPr="00EC5F34">
        <w:rPr>
          <w:rFonts w:ascii="Arial" w:hAnsi="Arial" w:cs="Arial"/>
          <w:sz w:val="20"/>
        </w:rPr>
        <w:t xml:space="preserve">To provide guidelines for timely and fair resolution of complaints or problems related to grades or other academic decisions for students in Health Sciences programs at </w:t>
      </w:r>
      <w:r w:rsidR="00BF6CF8" w:rsidRPr="00EC5F34">
        <w:rPr>
          <w:rFonts w:ascii="Arial" w:hAnsi="Arial" w:cs="Arial"/>
          <w:sz w:val="20"/>
        </w:rPr>
        <w:t>Colorado Mesa University</w:t>
      </w:r>
      <w:r w:rsidRPr="00EC5F34">
        <w:rPr>
          <w:rFonts w:ascii="Arial" w:hAnsi="Arial" w:cs="Arial"/>
          <w:sz w:val="20"/>
        </w:rPr>
        <w:t>.</w:t>
      </w:r>
    </w:p>
    <w:p w14:paraId="36B2FEDF" w14:textId="77777777" w:rsidR="00291CF8" w:rsidRPr="00EC5F34" w:rsidRDefault="00291CF8" w:rsidP="00EE3D48">
      <w:pPr>
        <w:numPr>
          <w:ilvl w:val="0"/>
          <w:numId w:val="111"/>
        </w:numPr>
        <w:spacing w:line="300" w:lineRule="auto"/>
        <w:rPr>
          <w:rFonts w:ascii="Arial" w:hAnsi="Arial" w:cs="Arial"/>
          <w:sz w:val="20"/>
        </w:rPr>
      </w:pPr>
      <w:r w:rsidRPr="00EC5F34">
        <w:rPr>
          <w:rFonts w:ascii="Arial" w:hAnsi="Arial" w:cs="Arial"/>
          <w:sz w:val="20"/>
        </w:rPr>
        <w:t xml:space="preserve">Policy: </w:t>
      </w:r>
    </w:p>
    <w:p w14:paraId="0BE88CCD" w14:textId="77777777" w:rsidR="00291CF8" w:rsidRPr="00EC5F34" w:rsidRDefault="00291CF8" w:rsidP="00EE3D48">
      <w:pPr>
        <w:numPr>
          <w:ilvl w:val="1"/>
          <w:numId w:val="111"/>
        </w:numPr>
        <w:spacing w:line="300" w:lineRule="auto"/>
        <w:rPr>
          <w:rFonts w:ascii="Arial" w:hAnsi="Arial" w:cs="Arial"/>
          <w:sz w:val="20"/>
        </w:rPr>
      </w:pPr>
      <w:r w:rsidRPr="00EC5F34">
        <w:rPr>
          <w:rFonts w:ascii="Arial" w:hAnsi="Arial" w:cs="Arial"/>
          <w:sz w:val="20"/>
        </w:rPr>
        <w:t xml:space="preserve">In the Department of Health Sciences, it is expected that the student will, within five (5) working days following the grade or decision of dispute, schedule a meeting with the clinical preceptor, instructor or faculty member. </w:t>
      </w:r>
    </w:p>
    <w:p w14:paraId="736E5B80" w14:textId="77777777" w:rsidR="00291CF8" w:rsidRPr="00EC5F34" w:rsidRDefault="00291CF8" w:rsidP="00EE3D48">
      <w:pPr>
        <w:numPr>
          <w:ilvl w:val="1"/>
          <w:numId w:val="111"/>
        </w:numPr>
        <w:spacing w:line="300" w:lineRule="auto"/>
        <w:rPr>
          <w:rFonts w:ascii="Arial" w:hAnsi="Arial" w:cs="Arial"/>
          <w:sz w:val="20"/>
        </w:rPr>
      </w:pPr>
      <w:r w:rsidRPr="00EC5F34">
        <w:rPr>
          <w:rFonts w:ascii="Arial" w:hAnsi="Arial" w:cs="Arial"/>
          <w:sz w:val="20"/>
        </w:rPr>
        <w:t>If the problem is resolved through the initial meeting, no further action is indicated.</w:t>
      </w:r>
    </w:p>
    <w:p w14:paraId="6BB94531" w14:textId="77777777" w:rsidR="00291CF8" w:rsidRPr="00EC5F34" w:rsidRDefault="00291CF8" w:rsidP="00EE3D48">
      <w:pPr>
        <w:numPr>
          <w:ilvl w:val="1"/>
          <w:numId w:val="111"/>
        </w:numPr>
        <w:spacing w:line="300" w:lineRule="auto"/>
        <w:rPr>
          <w:rFonts w:ascii="Arial" w:hAnsi="Arial" w:cs="Arial"/>
          <w:sz w:val="20"/>
        </w:rPr>
      </w:pPr>
      <w:r w:rsidRPr="00EC5F34">
        <w:rPr>
          <w:rFonts w:ascii="Arial" w:hAnsi="Arial" w:cs="Arial"/>
          <w:sz w:val="20"/>
        </w:rPr>
        <w:lastRenderedPageBreak/>
        <w:t>Failing successful resolution, the student may wish to appeal, doing so within five (5) working days by filing a written appeal with the appropriate Program Director.</w:t>
      </w:r>
    </w:p>
    <w:p w14:paraId="3DA06735" w14:textId="77777777" w:rsidR="00291CF8" w:rsidRPr="00EC5F34" w:rsidRDefault="00291CF8" w:rsidP="00EE3D48">
      <w:pPr>
        <w:numPr>
          <w:ilvl w:val="1"/>
          <w:numId w:val="111"/>
        </w:numPr>
        <w:spacing w:line="300" w:lineRule="auto"/>
        <w:rPr>
          <w:rFonts w:ascii="Arial" w:hAnsi="Arial" w:cs="Arial"/>
          <w:sz w:val="20"/>
        </w:rPr>
      </w:pPr>
      <w:r w:rsidRPr="00EC5F34">
        <w:rPr>
          <w:rFonts w:ascii="Arial" w:hAnsi="Arial" w:cs="Arial"/>
          <w:sz w:val="20"/>
        </w:rPr>
        <w:t xml:space="preserve">The Program Director will render a decision in writing, with explanation, within 10 days. </w:t>
      </w:r>
    </w:p>
    <w:p w14:paraId="4DA42037" w14:textId="77777777" w:rsidR="00291CF8" w:rsidRPr="00EC5F34" w:rsidRDefault="00291CF8" w:rsidP="00EE3D48">
      <w:pPr>
        <w:numPr>
          <w:ilvl w:val="1"/>
          <w:numId w:val="111"/>
        </w:numPr>
        <w:spacing w:line="300" w:lineRule="auto"/>
        <w:rPr>
          <w:rFonts w:ascii="Arial" w:hAnsi="Arial" w:cs="Arial"/>
          <w:sz w:val="20"/>
        </w:rPr>
      </w:pPr>
      <w:r w:rsidRPr="00EC5F34">
        <w:rPr>
          <w:rFonts w:ascii="Arial" w:hAnsi="Arial" w:cs="Arial"/>
          <w:sz w:val="20"/>
        </w:rPr>
        <w:t>If dissatisfied with the Program Director’s decision, within five (5) working days, the student will file a written appeal with the Department Head. The Department Head will investigate and render a decision in writing within 10 days.</w:t>
      </w:r>
    </w:p>
    <w:p w14:paraId="2C74AE28" w14:textId="77777777" w:rsidR="00291CF8" w:rsidRPr="00EC5F34" w:rsidRDefault="00291CF8" w:rsidP="00EE3D48">
      <w:pPr>
        <w:numPr>
          <w:ilvl w:val="1"/>
          <w:numId w:val="111"/>
        </w:numPr>
        <w:spacing w:line="300" w:lineRule="auto"/>
        <w:rPr>
          <w:rFonts w:ascii="Arial" w:hAnsi="Arial" w:cs="Arial"/>
          <w:sz w:val="20"/>
        </w:rPr>
      </w:pPr>
      <w:r w:rsidRPr="00EC5F34">
        <w:rPr>
          <w:rFonts w:ascii="Arial" w:hAnsi="Arial" w:cs="Arial"/>
          <w:sz w:val="20"/>
        </w:rPr>
        <w:t xml:space="preserve">If the student still does not believe the conflict has been resolved, the student is directed to the </w:t>
      </w:r>
      <w:r w:rsidR="00BF6CF8" w:rsidRPr="00EC5F34">
        <w:rPr>
          <w:rFonts w:ascii="Arial" w:hAnsi="Arial" w:cs="Arial"/>
          <w:sz w:val="20"/>
        </w:rPr>
        <w:t>Colorado Mesa University</w:t>
      </w:r>
      <w:r w:rsidRPr="00EC5F34">
        <w:rPr>
          <w:rFonts w:ascii="Arial" w:hAnsi="Arial" w:cs="Arial"/>
          <w:sz w:val="20"/>
        </w:rPr>
        <w:t xml:space="preserve"> Student Handbook for further steps to be taken.</w:t>
      </w:r>
    </w:p>
    <w:p w14:paraId="1349F5A6" w14:textId="77777777" w:rsidR="00291CF8" w:rsidRPr="00EC5F34" w:rsidRDefault="00291CF8" w:rsidP="00EE3D48">
      <w:pPr>
        <w:numPr>
          <w:ilvl w:val="1"/>
          <w:numId w:val="111"/>
        </w:numPr>
        <w:spacing w:line="300" w:lineRule="auto"/>
        <w:rPr>
          <w:rFonts w:ascii="Arial" w:hAnsi="Arial" w:cs="Arial"/>
          <w:sz w:val="20"/>
        </w:rPr>
      </w:pPr>
      <w:r w:rsidRPr="00EC5F34">
        <w:rPr>
          <w:rFonts w:ascii="Arial" w:hAnsi="Arial" w:cs="Arial"/>
          <w:sz w:val="20"/>
        </w:rPr>
        <w:t xml:space="preserve">The </w:t>
      </w:r>
      <w:r w:rsidR="00BF6CF8" w:rsidRPr="00EC5F34">
        <w:rPr>
          <w:rFonts w:ascii="Arial" w:hAnsi="Arial" w:cs="Arial"/>
          <w:sz w:val="20"/>
        </w:rPr>
        <w:t>Colorado Mesa University</w:t>
      </w:r>
      <w:r w:rsidRPr="00EC5F34">
        <w:rPr>
          <w:rFonts w:ascii="Arial" w:hAnsi="Arial" w:cs="Arial"/>
          <w:sz w:val="20"/>
        </w:rPr>
        <w:t xml:space="preserve"> Student Handbook, which can be found at: </w:t>
      </w:r>
      <w:hyperlink r:id="rId26" w:history="1">
        <w:r w:rsidR="00DC1085" w:rsidRPr="00EC5F34">
          <w:rPr>
            <w:rStyle w:val="Hyperlink"/>
            <w:rFonts w:ascii="Arial" w:hAnsi="Arial" w:cs="Arial"/>
            <w:sz w:val="20"/>
          </w:rPr>
          <w:t>http://www.coloradomesa.edu/studentservices/documents/MaverickGuide.pdf</w:t>
        </w:r>
      </w:hyperlink>
      <w:r w:rsidR="00DC1085" w:rsidRPr="00EC5F34">
        <w:rPr>
          <w:rFonts w:ascii="Arial" w:hAnsi="Arial" w:cs="Arial"/>
          <w:sz w:val="20"/>
        </w:rPr>
        <w:t xml:space="preserve"> </w:t>
      </w:r>
      <w:r w:rsidRPr="00EC5F34">
        <w:rPr>
          <w:rFonts w:ascii="Arial" w:hAnsi="Arial" w:cs="Arial"/>
          <w:sz w:val="20"/>
        </w:rPr>
        <w:t xml:space="preserve">includes information related to student appeal processes. </w:t>
      </w:r>
    </w:p>
    <w:p w14:paraId="17618EDD" w14:textId="77777777" w:rsidR="00291CF8" w:rsidRPr="00EC5F34" w:rsidRDefault="00291CF8" w:rsidP="00CE3D2C">
      <w:pPr>
        <w:spacing w:line="300" w:lineRule="auto"/>
        <w:rPr>
          <w:rFonts w:ascii="Arial" w:hAnsi="Arial" w:cs="Arial"/>
          <w:sz w:val="20"/>
        </w:rPr>
      </w:pPr>
    </w:p>
    <w:p w14:paraId="14B2788C" w14:textId="77777777" w:rsidR="00291CF8" w:rsidRPr="00EC5F34" w:rsidRDefault="00291CF8" w:rsidP="00EE3D48">
      <w:pPr>
        <w:numPr>
          <w:ilvl w:val="2"/>
          <w:numId w:val="111"/>
        </w:numPr>
        <w:spacing w:line="300" w:lineRule="auto"/>
        <w:rPr>
          <w:rFonts w:ascii="Arial" w:hAnsi="Arial" w:cs="Arial"/>
          <w:sz w:val="20"/>
        </w:rPr>
      </w:pPr>
      <w:r w:rsidRPr="00EC5F34">
        <w:rPr>
          <w:rFonts w:ascii="Arial" w:hAnsi="Arial" w:cs="Arial"/>
          <w:sz w:val="20"/>
        </w:rPr>
        <w:t xml:space="preserve">Appeals related </w:t>
      </w:r>
      <w:r w:rsidR="00201137" w:rsidRPr="00EC5F34">
        <w:rPr>
          <w:rFonts w:ascii="Arial" w:hAnsi="Arial" w:cs="Arial"/>
          <w:sz w:val="20"/>
        </w:rPr>
        <w:t xml:space="preserve">to </w:t>
      </w:r>
      <w:r w:rsidRPr="00EC5F34">
        <w:rPr>
          <w:rFonts w:ascii="Arial" w:hAnsi="Arial" w:cs="Arial"/>
          <w:sz w:val="20"/>
        </w:rPr>
        <w:t xml:space="preserve">a Campus Judicial hearing or decision, (page 8). </w:t>
      </w:r>
    </w:p>
    <w:p w14:paraId="1DC7588C" w14:textId="77777777" w:rsidR="00291CF8" w:rsidRPr="00EC5F34" w:rsidRDefault="00291CF8" w:rsidP="00EE3D48">
      <w:pPr>
        <w:numPr>
          <w:ilvl w:val="2"/>
          <w:numId w:val="111"/>
        </w:numPr>
        <w:spacing w:line="300" w:lineRule="auto"/>
        <w:rPr>
          <w:rFonts w:ascii="Arial" w:hAnsi="Arial" w:cs="Arial"/>
          <w:sz w:val="20"/>
        </w:rPr>
      </w:pPr>
      <w:r w:rsidRPr="00EC5F34">
        <w:rPr>
          <w:rFonts w:ascii="Arial" w:hAnsi="Arial" w:cs="Arial"/>
          <w:sz w:val="20"/>
        </w:rPr>
        <w:t xml:space="preserve">Appeals related </w:t>
      </w:r>
      <w:r w:rsidR="00201137" w:rsidRPr="00EC5F34">
        <w:rPr>
          <w:rFonts w:ascii="Arial" w:hAnsi="Arial" w:cs="Arial"/>
          <w:sz w:val="20"/>
        </w:rPr>
        <w:t xml:space="preserve">to </w:t>
      </w:r>
      <w:r w:rsidRPr="00EC5F34">
        <w:rPr>
          <w:rFonts w:ascii="Arial" w:hAnsi="Arial" w:cs="Arial"/>
          <w:sz w:val="20"/>
        </w:rPr>
        <w:t xml:space="preserve">a Sanction for Academic Dishonesty, (page 21). </w:t>
      </w:r>
    </w:p>
    <w:p w14:paraId="039CA37E" w14:textId="77777777" w:rsidR="00291CF8" w:rsidRPr="00EC5F34" w:rsidRDefault="00291CF8" w:rsidP="00EE3D48">
      <w:pPr>
        <w:numPr>
          <w:ilvl w:val="2"/>
          <w:numId w:val="111"/>
        </w:numPr>
        <w:spacing w:line="300" w:lineRule="auto"/>
        <w:rPr>
          <w:rFonts w:ascii="Arial" w:hAnsi="Arial" w:cs="Arial"/>
          <w:sz w:val="20"/>
        </w:rPr>
      </w:pPr>
      <w:r w:rsidRPr="00EC5F34">
        <w:rPr>
          <w:rFonts w:ascii="Arial" w:hAnsi="Arial" w:cs="Arial"/>
          <w:sz w:val="20"/>
        </w:rPr>
        <w:t xml:space="preserve">Appeals related </w:t>
      </w:r>
      <w:r w:rsidR="00201137" w:rsidRPr="00EC5F34">
        <w:rPr>
          <w:rFonts w:ascii="Arial" w:hAnsi="Arial" w:cs="Arial"/>
          <w:sz w:val="20"/>
        </w:rPr>
        <w:t xml:space="preserve">to </w:t>
      </w:r>
      <w:r w:rsidRPr="00EC5F34">
        <w:rPr>
          <w:rFonts w:ascii="Arial" w:hAnsi="Arial" w:cs="Arial"/>
          <w:sz w:val="20"/>
        </w:rPr>
        <w:t xml:space="preserve">a Student Grade, (page 21). </w:t>
      </w:r>
    </w:p>
    <w:p w14:paraId="2B38C7D4" w14:textId="77777777" w:rsidR="002D4491" w:rsidRPr="00EC5F34" w:rsidRDefault="002D4491" w:rsidP="003F0B78">
      <w:pPr>
        <w:pStyle w:val="Heading2"/>
        <w:rPr>
          <w:rFonts w:ascii="Tahoma" w:hAnsi="Tahoma"/>
          <w:bCs/>
          <w:iCs/>
        </w:rPr>
      </w:pPr>
      <w:bookmarkStart w:id="89" w:name="_Toc426959495"/>
      <w:r w:rsidRPr="00EC5F34">
        <w:rPr>
          <w:rFonts w:ascii="Tahoma" w:hAnsi="Tahoma"/>
          <w:bCs/>
          <w:iCs/>
        </w:rPr>
        <w:lastRenderedPageBreak/>
        <w:t>Immunizations</w:t>
      </w:r>
      <w:bookmarkEnd w:id="88"/>
      <w:bookmarkEnd w:id="89"/>
      <w:r w:rsidRPr="00EC5F34">
        <w:rPr>
          <w:rFonts w:ascii="Tahoma" w:hAnsi="Tahoma"/>
          <w:bCs/>
          <w:iCs/>
        </w:rPr>
        <w:t xml:space="preserve"> </w:t>
      </w:r>
    </w:p>
    <w:p w14:paraId="3C56EC8D" w14:textId="77777777" w:rsidR="002D4491" w:rsidRPr="00EC5F34" w:rsidRDefault="002D4491" w:rsidP="00EE3D48">
      <w:pPr>
        <w:pStyle w:val="HandbookBTCharCharCharCharChar"/>
        <w:keepNext/>
        <w:numPr>
          <w:ilvl w:val="0"/>
          <w:numId w:val="6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Purpose: To provide information and guidelines for vaccinations required for admission and ongoing progress in the nursing program.</w:t>
      </w:r>
    </w:p>
    <w:p w14:paraId="6DBDC392" w14:textId="77777777" w:rsidR="002D4491" w:rsidRPr="00EC5F34" w:rsidRDefault="002D4491" w:rsidP="00EE3D48">
      <w:pPr>
        <w:pStyle w:val="HandbookBTCharCharCharCharChar"/>
        <w:keepNext/>
        <w:numPr>
          <w:ilvl w:val="0"/>
          <w:numId w:val="67"/>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General information:</w:t>
      </w:r>
    </w:p>
    <w:p w14:paraId="2404BCE4" w14:textId="77777777" w:rsidR="00C847E9" w:rsidRDefault="00C847E9" w:rsidP="00C847E9">
      <w:pPr>
        <w:pStyle w:val="HandbookBTCharCharCharCharChar"/>
        <w:keepNext/>
        <w:numPr>
          <w:ilvl w:val="1"/>
          <w:numId w:val="42"/>
        </w:numPr>
        <w:spacing w:after="0" w:line="300" w:lineRule="auto"/>
        <w:rPr>
          <w:rFonts w:ascii="Arial" w:hAnsi="Arial" w:cs="Arial"/>
          <w:sz w:val="20"/>
          <w:szCs w:val="20"/>
        </w:rPr>
      </w:pPr>
      <w:r>
        <w:rPr>
          <w:rFonts w:ascii="Arial" w:hAnsi="Arial" w:cs="Arial"/>
          <w:sz w:val="20"/>
          <w:szCs w:val="20"/>
        </w:rPr>
        <w:t>It is the student’s responsibility to submit proof of compliance to all required immunizations and paperwork including: TB Skin Tests (TST), TDaP, varicella, influenza, MMR, Hep B, yearly physical, health insurance, liability insurance, and American Heart Association BLS: Healthcare Provider CPR certification.  Students who fall out of compliance at any time during the semester will not be allowed in the classroom or clinical setting until compliance is reestablished.</w:t>
      </w:r>
    </w:p>
    <w:p w14:paraId="64CF2C40" w14:textId="77777777" w:rsidR="002D4491" w:rsidRPr="00EC5F34" w:rsidRDefault="002D4491" w:rsidP="00EE3D48">
      <w:pPr>
        <w:pStyle w:val="HandbookBTCharCharCharCharChar"/>
        <w:keepNext/>
        <w:numPr>
          <w:ilvl w:val="1"/>
          <w:numId w:val="42"/>
        </w:numPr>
        <w:spacing w:after="0" w:line="300" w:lineRule="auto"/>
        <w:rPr>
          <w:rFonts w:ascii="Arial" w:hAnsi="Arial" w:cs="Arial"/>
          <w:sz w:val="20"/>
          <w:szCs w:val="20"/>
        </w:rPr>
      </w:pPr>
      <w:r w:rsidRPr="00EC5F34">
        <w:rPr>
          <w:rFonts w:ascii="Arial" w:hAnsi="Arial" w:cs="Arial"/>
          <w:sz w:val="20"/>
          <w:szCs w:val="20"/>
        </w:rPr>
        <w:t>Hepatitis B</w:t>
      </w:r>
    </w:p>
    <w:p w14:paraId="7AE180A4" w14:textId="77777777" w:rsidR="002D4491" w:rsidRPr="00EC5F34" w:rsidRDefault="002D4491" w:rsidP="00CE3D2C">
      <w:pPr>
        <w:pStyle w:val="HandbookBTCharCharCharCharChar"/>
        <w:spacing w:after="0" w:line="300" w:lineRule="auto"/>
        <w:ind w:left="720"/>
        <w:rPr>
          <w:rFonts w:ascii="Arial" w:hAnsi="Arial" w:cs="Arial"/>
          <w:sz w:val="20"/>
          <w:szCs w:val="20"/>
        </w:rPr>
      </w:pPr>
      <w:r w:rsidRPr="00EC5F34">
        <w:rPr>
          <w:rFonts w:ascii="Arial" w:hAnsi="Arial" w:cs="Arial"/>
          <w:sz w:val="20"/>
          <w:szCs w:val="20"/>
        </w:rPr>
        <w:t>Student must have received the series of shots in order to continue in the program. Documentation that student has started the series is required on admittance to the program and dates of completion of the series must be submitted to the department.</w:t>
      </w:r>
    </w:p>
    <w:p w14:paraId="38111B46" w14:textId="77777777" w:rsidR="002D4491" w:rsidRPr="00EC5F34" w:rsidRDefault="002D4491" w:rsidP="00EE3D48">
      <w:pPr>
        <w:pStyle w:val="HandbookBTCharCharCharCharChar"/>
        <w:keepNext/>
        <w:numPr>
          <w:ilvl w:val="1"/>
          <w:numId w:val="42"/>
        </w:numPr>
        <w:spacing w:after="0" w:line="300" w:lineRule="auto"/>
        <w:rPr>
          <w:rFonts w:ascii="Arial" w:hAnsi="Arial" w:cs="Arial"/>
          <w:sz w:val="20"/>
          <w:szCs w:val="20"/>
        </w:rPr>
      </w:pPr>
      <w:r w:rsidRPr="00EC5F34">
        <w:rPr>
          <w:rFonts w:ascii="Arial" w:hAnsi="Arial" w:cs="Arial"/>
          <w:sz w:val="20"/>
          <w:szCs w:val="20"/>
        </w:rPr>
        <w:t>Tetanus</w:t>
      </w:r>
    </w:p>
    <w:p w14:paraId="03502479" w14:textId="77777777" w:rsidR="002D4491" w:rsidRPr="00EC5F34" w:rsidRDefault="002D4491" w:rsidP="00CE3D2C">
      <w:pPr>
        <w:spacing w:line="300" w:lineRule="auto"/>
        <w:ind w:left="720"/>
        <w:jc w:val="both"/>
        <w:rPr>
          <w:rFonts w:ascii="Arial" w:hAnsi="Arial" w:cs="Arial"/>
          <w:sz w:val="20"/>
        </w:rPr>
      </w:pPr>
      <w:r w:rsidRPr="00EC5F34">
        <w:rPr>
          <w:rFonts w:ascii="Arial" w:hAnsi="Arial" w:cs="Arial"/>
          <w:sz w:val="20"/>
        </w:rPr>
        <w:t>A current Tetanus</w:t>
      </w:r>
      <w:r w:rsidR="00C847E9">
        <w:rPr>
          <w:rFonts w:ascii="Arial" w:hAnsi="Arial" w:cs="Arial"/>
          <w:sz w:val="20"/>
        </w:rPr>
        <w:t>, Diphtheria and Pertussis (TDaP</w:t>
      </w:r>
      <w:r w:rsidRPr="00EC5F34">
        <w:rPr>
          <w:rFonts w:ascii="Arial" w:hAnsi="Arial" w:cs="Arial"/>
          <w:sz w:val="20"/>
        </w:rPr>
        <w:t>) vaccination must be documented for admittance into the nursing program. Tetanus boosters are required every 10 years and must be current to continue in the program.</w:t>
      </w:r>
    </w:p>
    <w:p w14:paraId="3493F9D8" w14:textId="77777777" w:rsidR="002D4491" w:rsidRPr="00EC5F34" w:rsidRDefault="002D4491" w:rsidP="00EE3D48">
      <w:pPr>
        <w:pStyle w:val="HandbookBTCharCharCharCharChar"/>
        <w:keepNext/>
        <w:numPr>
          <w:ilvl w:val="1"/>
          <w:numId w:val="42"/>
        </w:numPr>
        <w:spacing w:after="0" w:line="300" w:lineRule="auto"/>
        <w:rPr>
          <w:rFonts w:ascii="Arial" w:hAnsi="Arial" w:cs="Arial"/>
          <w:sz w:val="20"/>
          <w:szCs w:val="20"/>
        </w:rPr>
      </w:pPr>
      <w:r w:rsidRPr="00EC5F34">
        <w:rPr>
          <w:rFonts w:ascii="Arial" w:hAnsi="Arial" w:cs="Arial"/>
          <w:sz w:val="20"/>
          <w:szCs w:val="20"/>
        </w:rPr>
        <w:t>Measles, Mumps, Rubella</w:t>
      </w:r>
      <w:r w:rsidR="00201137" w:rsidRPr="00EC5F34">
        <w:rPr>
          <w:rFonts w:ascii="Arial" w:hAnsi="Arial" w:cs="Arial"/>
          <w:sz w:val="20"/>
          <w:szCs w:val="20"/>
        </w:rPr>
        <w:t>, Varicella</w:t>
      </w:r>
    </w:p>
    <w:p w14:paraId="2BE49CAD" w14:textId="77777777" w:rsidR="002D4491" w:rsidRPr="00EC5F34" w:rsidRDefault="002D4491" w:rsidP="00CE3D2C">
      <w:pPr>
        <w:spacing w:line="300" w:lineRule="auto"/>
        <w:ind w:left="720"/>
        <w:rPr>
          <w:rFonts w:ascii="Arial" w:hAnsi="Arial" w:cs="Arial"/>
          <w:sz w:val="20"/>
        </w:rPr>
      </w:pPr>
      <w:r w:rsidRPr="00EC5F34">
        <w:rPr>
          <w:rFonts w:ascii="Arial" w:hAnsi="Arial" w:cs="Arial"/>
          <w:sz w:val="20"/>
        </w:rPr>
        <w:t>Documented immunity to Measles, Mumps, and Rubella</w:t>
      </w:r>
      <w:r w:rsidR="00201137" w:rsidRPr="00EC5F34">
        <w:rPr>
          <w:rFonts w:ascii="Arial" w:hAnsi="Arial" w:cs="Arial"/>
          <w:sz w:val="20"/>
        </w:rPr>
        <w:t xml:space="preserve"> and Vari</w:t>
      </w:r>
      <w:r w:rsidR="00201137" w:rsidRPr="00EC5F34">
        <w:rPr>
          <w:rFonts w:ascii="Arial" w:hAnsi="Arial" w:cs="Arial"/>
          <w:sz w:val="20"/>
        </w:rPr>
        <w:lastRenderedPageBreak/>
        <w:t>cella</w:t>
      </w:r>
      <w:r w:rsidRPr="00EC5F34">
        <w:rPr>
          <w:rFonts w:ascii="Arial" w:hAnsi="Arial" w:cs="Arial"/>
          <w:sz w:val="20"/>
        </w:rPr>
        <w:t xml:space="preserve"> are required for admittance into the nursing program. Immunity may be documented by one of the following:</w:t>
      </w:r>
    </w:p>
    <w:p w14:paraId="7C5B7515" w14:textId="77777777" w:rsidR="002D4491" w:rsidRPr="00EC5F34" w:rsidRDefault="002D4491" w:rsidP="00EE3D48">
      <w:pPr>
        <w:pStyle w:val="HandbookBTCharCharCharCharChar"/>
        <w:numPr>
          <w:ilvl w:val="2"/>
          <w:numId w:val="43"/>
        </w:numPr>
        <w:spacing w:after="0" w:line="300" w:lineRule="auto"/>
        <w:ind w:hanging="180"/>
        <w:rPr>
          <w:rFonts w:ascii="Arial" w:hAnsi="Arial" w:cs="Arial"/>
          <w:sz w:val="20"/>
          <w:szCs w:val="20"/>
        </w:rPr>
      </w:pPr>
      <w:r w:rsidRPr="00EC5F34">
        <w:rPr>
          <w:rFonts w:ascii="Arial" w:hAnsi="Arial" w:cs="Arial"/>
          <w:sz w:val="20"/>
          <w:szCs w:val="20"/>
        </w:rPr>
        <w:t>Born before 1/1/57 (date of birth)</w:t>
      </w:r>
    </w:p>
    <w:p w14:paraId="5BA79778" w14:textId="77777777" w:rsidR="002D4491" w:rsidRPr="00EC5F34" w:rsidRDefault="002D4491" w:rsidP="00EE3D48">
      <w:pPr>
        <w:pStyle w:val="HandbookBTCharCharCharCharChar"/>
        <w:numPr>
          <w:ilvl w:val="2"/>
          <w:numId w:val="43"/>
        </w:numPr>
        <w:spacing w:after="0" w:line="300" w:lineRule="auto"/>
        <w:ind w:hanging="180"/>
        <w:rPr>
          <w:rFonts w:ascii="Arial" w:hAnsi="Arial" w:cs="Arial"/>
          <w:sz w:val="20"/>
          <w:szCs w:val="20"/>
        </w:rPr>
      </w:pPr>
      <w:r w:rsidRPr="00EC5F34">
        <w:rPr>
          <w:rFonts w:ascii="Arial" w:hAnsi="Arial" w:cs="Arial"/>
          <w:sz w:val="20"/>
          <w:szCs w:val="20"/>
        </w:rPr>
        <w:t xml:space="preserve">Documentation of physician-diagnosed </w:t>
      </w:r>
      <w:r w:rsidR="00201137" w:rsidRPr="00EC5F34">
        <w:rPr>
          <w:rFonts w:ascii="Arial" w:hAnsi="Arial" w:cs="Arial"/>
          <w:sz w:val="20"/>
          <w:szCs w:val="20"/>
        </w:rPr>
        <w:t>illness</w:t>
      </w:r>
    </w:p>
    <w:p w14:paraId="476AC5B6" w14:textId="77777777" w:rsidR="002D4491" w:rsidRPr="00EC5F34" w:rsidRDefault="002D4491" w:rsidP="00EE3D48">
      <w:pPr>
        <w:pStyle w:val="HandbookBTCharCharCharCharChar"/>
        <w:numPr>
          <w:ilvl w:val="2"/>
          <w:numId w:val="43"/>
        </w:numPr>
        <w:spacing w:after="0" w:line="300" w:lineRule="auto"/>
        <w:ind w:hanging="180"/>
        <w:rPr>
          <w:rFonts w:ascii="Arial" w:hAnsi="Arial" w:cs="Arial"/>
          <w:sz w:val="20"/>
          <w:szCs w:val="20"/>
        </w:rPr>
      </w:pPr>
      <w:r w:rsidRPr="00EC5F34">
        <w:rPr>
          <w:rFonts w:ascii="Arial" w:hAnsi="Arial" w:cs="Arial"/>
          <w:sz w:val="20"/>
          <w:szCs w:val="20"/>
        </w:rPr>
        <w:t>Documentation of two doses of vaccine</w:t>
      </w:r>
    </w:p>
    <w:p w14:paraId="662FBF44" w14:textId="77777777" w:rsidR="002D4491" w:rsidRPr="00EC5F34" w:rsidRDefault="002D4491" w:rsidP="00EE3D48">
      <w:pPr>
        <w:pStyle w:val="HandbookBTCharCharCharCharChar"/>
        <w:numPr>
          <w:ilvl w:val="2"/>
          <w:numId w:val="43"/>
        </w:numPr>
        <w:spacing w:after="0" w:line="300" w:lineRule="auto"/>
        <w:ind w:hanging="180"/>
        <w:rPr>
          <w:rFonts w:ascii="Arial" w:hAnsi="Arial" w:cs="Arial"/>
          <w:sz w:val="20"/>
          <w:szCs w:val="20"/>
        </w:rPr>
      </w:pPr>
      <w:r w:rsidRPr="00EC5F34">
        <w:rPr>
          <w:rFonts w:ascii="Arial" w:hAnsi="Arial" w:cs="Arial"/>
          <w:sz w:val="20"/>
          <w:szCs w:val="20"/>
        </w:rPr>
        <w:t xml:space="preserve">Laboratory evidence of immunity to </w:t>
      </w:r>
      <w:r w:rsidR="00201137" w:rsidRPr="00EC5F34">
        <w:rPr>
          <w:rFonts w:ascii="Arial" w:hAnsi="Arial" w:cs="Arial"/>
          <w:sz w:val="20"/>
          <w:szCs w:val="20"/>
        </w:rPr>
        <w:t>illness</w:t>
      </w:r>
      <w:r w:rsidRPr="00EC5F34">
        <w:rPr>
          <w:rFonts w:ascii="Arial" w:hAnsi="Arial" w:cs="Arial"/>
          <w:sz w:val="20"/>
          <w:szCs w:val="20"/>
        </w:rPr>
        <w:t xml:space="preserve"> (titer)</w:t>
      </w:r>
    </w:p>
    <w:p w14:paraId="50C97FF9" w14:textId="77777777" w:rsidR="002D4491" w:rsidRPr="00EC5F34" w:rsidRDefault="002D4491" w:rsidP="00EE3D48">
      <w:pPr>
        <w:pStyle w:val="HandbookBTCharCharCharCharChar"/>
        <w:keepNext/>
        <w:numPr>
          <w:ilvl w:val="1"/>
          <w:numId w:val="42"/>
        </w:numPr>
        <w:spacing w:after="0" w:line="300" w:lineRule="auto"/>
        <w:rPr>
          <w:rFonts w:ascii="Arial" w:hAnsi="Arial" w:cs="Arial"/>
          <w:sz w:val="20"/>
          <w:szCs w:val="20"/>
        </w:rPr>
      </w:pPr>
      <w:r w:rsidRPr="00EC5F34">
        <w:rPr>
          <w:rFonts w:ascii="Arial" w:hAnsi="Arial" w:cs="Arial"/>
          <w:sz w:val="20"/>
          <w:szCs w:val="20"/>
        </w:rPr>
        <w:t>Tuberculosis</w:t>
      </w:r>
    </w:p>
    <w:p w14:paraId="5D3F5F5A" w14:textId="77777777" w:rsidR="00562565" w:rsidRPr="00EC5F34" w:rsidRDefault="002D4491" w:rsidP="00CE3D2C">
      <w:pPr>
        <w:spacing w:line="300" w:lineRule="auto"/>
        <w:ind w:left="720"/>
        <w:rPr>
          <w:i/>
          <w:sz w:val="20"/>
        </w:rPr>
      </w:pPr>
      <w:r w:rsidRPr="00EC5F34">
        <w:rPr>
          <w:rFonts w:ascii="Arial" w:hAnsi="Arial" w:cs="Arial"/>
          <w:sz w:val="20"/>
        </w:rPr>
        <w:t xml:space="preserve">There is no recommended vaccination for tuberculosis. </w:t>
      </w:r>
      <w:r w:rsidR="00562565" w:rsidRPr="00EC5F34">
        <w:rPr>
          <w:rFonts w:ascii="Arial" w:hAnsi="Arial" w:cs="Arial"/>
          <w:sz w:val="20"/>
        </w:rPr>
        <w:t>Students must obtain either a two-step TST or proof of negative TST documented yearly for 2 years (If the student has proof of a single two-step TST in the preceding year, a one-step TST should be done)</w:t>
      </w:r>
      <w:r w:rsidR="00562565" w:rsidRPr="00EC5F34">
        <w:rPr>
          <w:rFonts w:ascii="Arial" w:hAnsi="Arial" w:cs="Arial"/>
          <w:i/>
          <w:sz w:val="20"/>
        </w:rPr>
        <w:t xml:space="preserve">. (TST’s must be current </w:t>
      </w:r>
      <w:r w:rsidR="00562565" w:rsidRPr="00EC5F34">
        <w:rPr>
          <w:rFonts w:ascii="Arial" w:hAnsi="Arial" w:cs="Arial"/>
          <w:i/>
          <w:sz w:val="20"/>
          <w:u w:val="single"/>
        </w:rPr>
        <w:t>within one year</w:t>
      </w:r>
      <w:r w:rsidR="00562565" w:rsidRPr="00EC5F34">
        <w:rPr>
          <w:rFonts w:ascii="Arial" w:hAnsi="Arial" w:cs="Arial"/>
          <w:i/>
          <w:sz w:val="20"/>
        </w:rPr>
        <w:t>).</w:t>
      </w:r>
    </w:p>
    <w:p w14:paraId="6339EF1D" w14:textId="77777777" w:rsidR="002D4491" w:rsidRPr="00EC5F34" w:rsidRDefault="002D4491" w:rsidP="00EE3D48">
      <w:pPr>
        <w:pStyle w:val="HandbookBTCharCharCharCharChar"/>
        <w:numPr>
          <w:ilvl w:val="1"/>
          <w:numId w:val="42"/>
        </w:numPr>
        <w:spacing w:after="0" w:line="300" w:lineRule="auto"/>
        <w:rPr>
          <w:rFonts w:ascii="Arial" w:hAnsi="Arial" w:cs="Arial"/>
          <w:sz w:val="20"/>
          <w:szCs w:val="20"/>
        </w:rPr>
      </w:pPr>
      <w:r w:rsidRPr="00EC5F34">
        <w:rPr>
          <w:rFonts w:ascii="Arial" w:hAnsi="Arial" w:cs="Arial"/>
          <w:sz w:val="20"/>
          <w:szCs w:val="20"/>
        </w:rPr>
        <w:t>Students who are pregnant are referred to their physician for advice re: safety of immunization during pregnancy. A written waiver for immunizations must be submitted to the department.</w:t>
      </w:r>
    </w:p>
    <w:p w14:paraId="40970932" w14:textId="77777777" w:rsidR="002D4491" w:rsidRPr="00EC5F34" w:rsidRDefault="002D4491" w:rsidP="00EE3D48">
      <w:pPr>
        <w:pStyle w:val="HandbookBTCharCharCharCharChar"/>
        <w:keepNext/>
        <w:numPr>
          <w:ilvl w:val="1"/>
          <w:numId w:val="42"/>
        </w:numPr>
        <w:spacing w:after="0" w:line="300" w:lineRule="auto"/>
        <w:rPr>
          <w:rFonts w:ascii="Arial" w:hAnsi="Arial" w:cs="Arial"/>
          <w:sz w:val="20"/>
          <w:szCs w:val="20"/>
        </w:rPr>
      </w:pPr>
      <w:r w:rsidRPr="00EC5F34">
        <w:rPr>
          <w:rFonts w:ascii="Arial" w:hAnsi="Arial" w:cs="Arial"/>
          <w:sz w:val="20"/>
          <w:szCs w:val="20"/>
        </w:rPr>
        <w:t xml:space="preserve">Due to increased risk of exposure during clinical or college environment, students are encouraged to obtain </w:t>
      </w:r>
      <w:r w:rsidRPr="00EC5F34">
        <w:rPr>
          <w:rFonts w:ascii="Arial" w:hAnsi="Arial" w:cs="Arial"/>
          <w:sz w:val="20"/>
          <w:szCs w:val="20"/>
        </w:rPr>
        <w:lastRenderedPageBreak/>
        <w:t>meningococcal, influenza and other vaccines recommended for health workers.</w:t>
      </w:r>
    </w:p>
    <w:p w14:paraId="7D489EF3" w14:textId="77777777" w:rsidR="0053200B" w:rsidRDefault="0053200B" w:rsidP="003F0B78">
      <w:pPr>
        <w:pStyle w:val="Heading2"/>
        <w:rPr>
          <w:rFonts w:ascii="Tahoma" w:hAnsi="Tahoma"/>
          <w:bCs/>
          <w:iCs/>
        </w:rPr>
      </w:pPr>
      <w:bookmarkStart w:id="90" w:name="_Toc426959496"/>
    </w:p>
    <w:p w14:paraId="6606BDAC" w14:textId="77777777" w:rsidR="00567BFD" w:rsidRPr="00EC5F34" w:rsidRDefault="00567BFD" w:rsidP="003F0B78">
      <w:pPr>
        <w:pStyle w:val="Heading2"/>
        <w:rPr>
          <w:rFonts w:ascii="Tahoma" w:hAnsi="Tahoma"/>
          <w:bCs/>
          <w:iCs/>
        </w:rPr>
      </w:pPr>
      <w:r w:rsidRPr="00EC5F34">
        <w:rPr>
          <w:rFonts w:ascii="Tahoma" w:hAnsi="Tahoma"/>
          <w:bCs/>
          <w:iCs/>
        </w:rPr>
        <w:t>Independent Study Courses in Nursing</w:t>
      </w:r>
      <w:bookmarkEnd w:id="90"/>
    </w:p>
    <w:p w14:paraId="2BA750D1" w14:textId="77777777" w:rsidR="00567BFD" w:rsidRPr="00EC5F34" w:rsidRDefault="00567BFD" w:rsidP="00EE3D48">
      <w:pPr>
        <w:pStyle w:val="HandbookBT"/>
        <w:numPr>
          <w:ilvl w:val="0"/>
          <w:numId w:val="12"/>
        </w:numPr>
        <w:tabs>
          <w:tab w:val="num" w:pos="360"/>
        </w:tabs>
        <w:spacing w:after="0" w:line="300" w:lineRule="auto"/>
        <w:rPr>
          <w:rFonts w:ascii="Arial" w:hAnsi="Arial" w:cs="Arial"/>
          <w:sz w:val="20"/>
        </w:rPr>
      </w:pPr>
      <w:r w:rsidRPr="00EC5F34">
        <w:rPr>
          <w:rFonts w:ascii="Arial" w:hAnsi="Arial" w:cs="Arial"/>
          <w:sz w:val="20"/>
        </w:rPr>
        <w:t>Purpose: Permits the motivated student an opportunity to expand his or her body of knowledge beyond the scope of the standard curriculum.</w:t>
      </w:r>
    </w:p>
    <w:p w14:paraId="4CD439E4" w14:textId="77777777" w:rsidR="00567BFD" w:rsidRPr="00EC5F34" w:rsidRDefault="00567BFD" w:rsidP="00EE3D48">
      <w:pPr>
        <w:numPr>
          <w:ilvl w:val="0"/>
          <w:numId w:val="12"/>
        </w:numPr>
        <w:tabs>
          <w:tab w:val="num" w:pos="360"/>
        </w:tabs>
        <w:spacing w:line="300" w:lineRule="auto"/>
        <w:rPr>
          <w:rFonts w:ascii="Arial" w:hAnsi="Arial" w:cs="Arial"/>
          <w:sz w:val="20"/>
        </w:rPr>
      </w:pPr>
      <w:r w:rsidRPr="00EC5F34">
        <w:rPr>
          <w:rFonts w:ascii="Arial" w:hAnsi="Arial" w:cs="Arial"/>
          <w:sz w:val="20"/>
        </w:rPr>
        <w:t xml:space="preserve">Procedure: Students will follow </w:t>
      </w:r>
      <w:r w:rsidR="00BF6CF8" w:rsidRPr="00EC5F34">
        <w:rPr>
          <w:rFonts w:ascii="Arial" w:hAnsi="Arial" w:cs="Arial"/>
          <w:sz w:val="20"/>
        </w:rPr>
        <w:t>Colorado Mesa University</w:t>
      </w:r>
      <w:r w:rsidRPr="00EC5F34">
        <w:rPr>
          <w:rFonts w:ascii="Arial" w:hAnsi="Arial" w:cs="Arial"/>
          <w:sz w:val="20"/>
        </w:rPr>
        <w:t xml:space="preserve"> policy.</w:t>
      </w:r>
    </w:p>
    <w:p w14:paraId="04BDC31D" w14:textId="77777777" w:rsidR="0053200B" w:rsidRDefault="00567BFD" w:rsidP="00567BFD">
      <w:pPr>
        <w:pStyle w:val="Heading4"/>
        <w:pBdr>
          <w:top w:val="single" w:sz="6" w:space="1" w:color="auto"/>
          <w:left w:val="single" w:sz="6" w:space="4" w:color="auto"/>
          <w:bottom w:val="single" w:sz="6" w:space="1" w:color="auto"/>
          <w:right w:val="single" w:sz="6" w:space="4" w:color="auto"/>
        </w:pBdr>
        <w:ind w:left="0"/>
        <w:jc w:val="center"/>
        <w:rPr>
          <w:rFonts w:ascii="Arial" w:hAnsi="Arial" w:cs="Arial"/>
          <w:b w:val="0"/>
        </w:rPr>
      </w:pPr>
      <w:r w:rsidRPr="00EC5F34">
        <w:rPr>
          <w:rFonts w:ascii="Arial" w:hAnsi="Arial" w:cs="Arial"/>
          <w:b w:val="0"/>
        </w:rPr>
        <w:t xml:space="preserve">See Independent Study </w:t>
      </w:r>
      <w:r w:rsidR="0053200B" w:rsidRPr="00EC5F34">
        <w:rPr>
          <w:rFonts w:ascii="Arial" w:hAnsi="Arial" w:cs="Arial"/>
          <w:b w:val="0"/>
        </w:rPr>
        <w:t>Contract</w:t>
      </w:r>
      <w:r w:rsidR="00704173">
        <w:rPr>
          <w:rFonts w:ascii="Arial" w:hAnsi="Arial" w:cs="Arial"/>
          <w:b w:val="0"/>
        </w:rPr>
        <w:t xml:space="preserve"> at the end of the student handbook or </w:t>
      </w:r>
      <w:r w:rsidR="0053200B" w:rsidRPr="00EC5F34">
        <w:rPr>
          <w:rFonts w:ascii="Arial" w:hAnsi="Arial" w:cs="Arial"/>
          <w:b w:val="0"/>
        </w:rPr>
        <w:t xml:space="preserve"> </w:t>
      </w:r>
      <w:r w:rsidR="0053200B">
        <w:rPr>
          <w:rFonts w:ascii="Arial" w:hAnsi="Arial" w:cs="Arial"/>
          <w:b w:val="0"/>
        </w:rPr>
        <w:t>on line at CMU curriculum and policy manual.</w:t>
      </w:r>
    </w:p>
    <w:p w14:paraId="7EF2D67F" w14:textId="77777777" w:rsidR="00567BFD" w:rsidRPr="00EC5F34" w:rsidRDefault="0053200B" w:rsidP="00567BFD">
      <w:pPr>
        <w:pStyle w:val="Heading4"/>
        <w:pBdr>
          <w:top w:val="single" w:sz="6" w:space="1" w:color="auto"/>
          <w:left w:val="single" w:sz="6" w:space="4" w:color="auto"/>
          <w:bottom w:val="single" w:sz="6" w:space="1" w:color="auto"/>
          <w:right w:val="single" w:sz="6" w:space="4" w:color="auto"/>
        </w:pBdr>
        <w:ind w:left="0"/>
        <w:jc w:val="center"/>
        <w:rPr>
          <w:rFonts w:ascii="Arial" w:hAnsi="Arial" w:cs="Arial"/>
          <w:b w:val="0"/>
          <w:i w:val="0"/>
        </w:rPr>
      </w:pPr>
      <w:r w:rsidRPr="0053200B">
        <w:rPr>
          <w:rFonts w:ascii="Arial" w:hAnsi="Arial" w:cs="Arial"/>
          <w:b w:val="0"/>
        </w:rPr>
        <w:t>http://www.coloradomesa.edu/faculty-senate/documents/Curriculum-Policies-and-Procedures-Manual.pdf</w:t>
      </w:r>
    </w:p>
    <w:p w14:paraId="451BB15C" w14:textId="77777777" w:rsidR="00567BFD" w:rsidRPr="00EC5F34" w:rsidRDefault="00567BFD" w:rsidP="00567BFD">
      <w:pPr>
        <w:widowControl/>
        <w:jc w:val="both"/>
        <w:rPr>
          <w:rFonts w:ascii="Arial" w:hAnsi="Arial" w:cs="Arial"/>
          <w:sz w:val="16"/>
          <w:szCs w:val="16"/>
        </w:rPr>
      </w:pPr>
    </w:p>
    <w:p w14:paraId="526FED90" w14:textId="77777777" w:rsidR="00567BFD" w:rsidRPr="00EC5F34" w:rsidRDefault="00567BFD" w:rsidP="002D4491">
      <w:pPr>
        <w:pStyle w:val="HandbookBTCharCharCharCharChar"/>
        <w:spacing w:before="160" w:after="0"/>
        <w:rPr>
          <w:rFonts w:ascii="Arial" w:hAnsi="Arial" w:cs="Arial"/>
          <w:sz w:val="16"/>
          <w:szCs w:val="16"/>
        </w:rPr>
      </w:pPr>
    </w:p>
    <w:p w14:paraId="2AF990AB" w14:textId="77777777" w:rsidR="000D399E" w:rsidRPr="00EC5F34" w:rsidRDefault="000D399E">
      <w:pPr>
        <w:pStyle w:val="Heading2"/>
        <w:rPr>
          <w:rFonts w:ascii="Tahoma" w:hAnsi="Tahoma" w:cs="Tahoma"/>
        </w:rPr>
      </w:pPr>
      <w:bookmarkStart w:id="91" w:name="_Toc426959498"/>
      <w:r w:rsidRPr="00EC5F34">
        <w:rPr>
          <w:rFonts w:ascii="Tahoma" w:hAnsi="Tahoma" w:cs="Tahoma"/>
        </w:rPr>
        <w:t>Liability Insurance</w:t>
      </w:r>
      <w:r w:rsidR="00567BFD" w:rsidRPr="00EC5F34">
        <w:rPr>
          <w:rFonts w:ascii="Tahoma" w:hAnsi="Tahoma" w:cs="Tahoma"/>
        </w:rPr>
        <w:t xml:space="preserve"> for Students</w:t>
      </w:r>
      <w:bookmarkEnd w:id="91"/>
    </w:p>
    <w:p w14:paraId="432FC46A" w14:textId="77777777" w:rsidR="000D399E" w:rsidRPr="00EC5F34" w:rsidRDefault="000D399E" w:rsidP="00EE3D48">
      <w:pPr>
        <w:pStyle w:val="HandbookBT"/>
        <w:numPr>
          <w:ilvl w:val="0"/>
          <w:numId w:val="35"/>
        </w:numPr>
        <w:spacing w:after="0" w:line="300" w:lineRule="auto"/>
        <w:ind w:left="720" w:hanging="720"/>
        <w:rPr>
          <w:rFonts w:ascii="Arial" w:hAnsi="Arial" w:cs="Arial"/>
          <w:sz w:val="20"/>
        </w:rPr>
      </w:pPr>
      <w:r w:rsidRPr="00EC5F34">
        <w:rPr>
          <w:rFonts w:ascii="Arial" w:hAnsi="Arial" w:cs="Arial"/>
          <w:sz w:val="20"/>
        </w:rPr>
        <w:t xml:space="preserve">Purpose: </w:t>
      </w:r>
      <w:r w:rsidRPr="00EC5F34">
        <w:rPr>
          <w:rFonts w:ascii="Arial" w:hAnsi="Arial" w:cs="Arial"/>
          <w:sz w:val="20"/>
        </w:rPr>
        <w:tab/>
        <w:t>To comply with Agency's requirements that all students entering clinicals must have proof of liability/malpractice coverage.</w:t>
      </w:r>
    </w:p>
    <w:p w14:paraId="1A8EFD9D" w14:textId="77777777" w:rsidR="000D399E" w:rsidRPr="00EC5F34" w:rsidRDefault="000D399E" w:rsidP="00EE3D48">
      <w:pPr>
        <w:pStyle w:val="HandbookBT"/>
        <w:keepNext/>
        <w:numPr>
          <w:ilvl w:val="0"/>
          <w:numId w:val="35"/>
        </w:numPr>
        <w:spacing w:after="0" w:line="300" w:lineRule="auto"/>
        <w:rPr>
          <w:rFonts w:ascii="Arial" w:hAnsi="Arial" w:cs="Arial"/>
          <w:sz w:val="20"/>
        </w:rPr>
      </w:pPr>
      <w:r w:rsidRPr="00EC5F34">
        <w:rPr>
          <w:rFonts w:ascii="Arial" w:hAnsi="Arial" w:cs="Arial"/>
          <w:sz w:val="20"/>
        </w:rPr>
        <w:t>General Information:</w:t>
      </w:r>
    </w:p>
    <w:p w14:paraId="7AA4211C" w14:textId="77777777" w:rsidR="000D399E" w:rsidRPr="00EC5F34" w:rsidRDefault="000D399E" w:rsidP="00EE3D48">
      <w:pPr>
        <w:pStyle w:val="HandbookBT"/>
        <w:numPr>
          <w:ilvl w:val="0"/>
          <w:numId w:val="36"/>
        </w:numPr>
        <w:tabs>
          <w:tab w:val="clear" w:pos="360"/>
          <w:tab w:val="num" w:pos="720"/>
        </w:tabs>
        <w:spacing w:after="0" w:line="300" w:lineRule="auto"/>
        <w:ind w:left="720"/>
        <w:rPr>
          <w:rFonts w:ascii="Arial" w:hAnsi="Arial" w:cs="Arial"/>
          <w:sz w:val="20"/>
        </w:rPr>
      </w:pPr>
      <w:r w:rsidRPr="00EC5F34">
        <w:rPr>
          <w:rFonts w:ascii="Arial" w:hAnsi="Arial" w:cs="Arial"/>
          <w:sz w:val="20"/>
        </w:rPr>
        <w:t>According to agency mandate, the policy must be comprehensive medical professional liability insurance with minimum coverage limits of $1,000,000 per claim/$3,000,000 annual aggregate. Each stu</w:t>
      </w:r>
      <w:r w:rsidRPr="00EC5F34">
        <w:rPr>
          <w:rFonts w:ascii="Arial" w:hAnsi="Arial" w:cs="Arial"/>
          <w:sz w:val="20"/>
        </w:rPr>
        <w:lastRenderedPageBreak/>
        <w:t>dent shall be required to provide a Certificate of Insurance as evidence of such insurance coverage prior to participation in any clinical experience within the program.</w:t>
      </w:r>
    </w:p>
    <w:p w14:paraId="05972E67" w14:textId="77777777" w:rsidR="000D399E" w:rsidRPr="00EC5F34" w:rsidRDefault="000D399E" w:rsidP="00EE3D48">
      <w:pPr>
        <w:pStyle w:val="HandbookBT"/>
        <w:numPr>
          <w:ilvl w:val="0"/>
          <w:numId w:val="36"/>
        </w:numPr>
        <w:tabs>
          <w:tab w:val="num" w:pos="720"/>
        </w:tabs>
        <w:spacing w:after="0" w:line="300" w:lineRule="auto"/>
        <w:ind w:left="720"/>
        <w:rPr>
          <w:rFonts w:ascii="Arial" w:hAnsi="Arial" w:cs="Arial"/>
          <w:sz w:val="20"/>
        </w:rPr>
      </w:pPr>
      <w:r w:rsidRPr="00EC5F34">
        <w:rPr>
          <w:rFonts w:ascii="Arial" w:hAnsi="Arial" w:cs="Arial"/>
          <w:sz w:val="20"/>
        </w:rPr>
        <w:tab/>
        <w:t xml:space="preserve">Students are required to obtain this at their own expense and maintain throughout the program. Information will be provided by the Department of </w:t>
      </w:r>
      <w:r w:rsidR="007F18D2" w:rsidRPr="00EC5F34">
        <w:rPr>
          <w:rFonts w:ascii="Arial" w:hAnsi="Arial" w:cs="Arial"/>
          <w:sz w:val="20"/>
        </w:rPr>
        <w:t>Health</w:t>
      </w:r>
      <w:r w:rsidRPr="00EC5F34">
        <w:rPr>
          <w:rFonts w:ascii="Arial" w:hAnsi="Arial" w:cs="Arial"/>
          <w:sz w:val="20"/>
        </w:rPr>
        <w:t xml:space="preserve"> Sciences.</w:t>
      </w:r>
    </w:p>
    <w:p w14:paraId="13DBE962" w14:textId="77777777" w:rsidR="000D399E" w:rsidRPr="00EC5F34" w:rsidRDefault="00140CD6">
      <w:pPr>
        <w:pStyle w:val="Heading2"/>
        <w:rPr>
          <w:rFonts w:ascii="Tahoma" w:hAnsi="Tahoma" w:cs="Tahoma"/>
        </w:rPr>
      </w:pPr>
      <w:r w:rsidRPr="00EC5F34">
        <w:rPr>
          <w:rFonts w:ascii="Tahoma" w:hAnsi="Tahoma" w:cs="Tahoma"/>
        </w:rPr>
        <w:t xml:space="preserve"> </w:t>
      </w:r>
      <w:bookmarkStart w:id="92" w:name="_Toc426959499"/>
      <w:r w:rsidR="000D399E" w:rsidRPr="004B5FD0">
        <w:rPr>
          <w:rFonts w:ascii="Tahoma" w:hAnsi="Tahoma" w:cs="Tahoma"/>
        </w:rPr>
        <w:t>Math Competency</w:t>
      </w:r>
      <w:bookmarkEnd w:id="92"/>
    </w:p>
    <w:p w14:paraId="7694FE69" w14:textId="77777777" w:rsidR="002D1257" w:rsidRPr="00EC5F34" w:rsidRDefault="002D1257" w:rsidP="00EE3D48">
      <w:pPr>
        <w:pStyle w:val="HandbookBTCharCharCharCharChar"/>
        <w:keepNext/>
        <w:numPr>
          <w:ilvl w:val="0"/>
          <w:numId w:val="48"/>
        </w:numPr>
        <w:tabs>
          <w:tab w:val="clear" w:pos="4680"/>
          <w:tab w:val="left" w:pos="360"/>
        </w:tabs>
        <w:spacing w:after="0" w:line="300" w:lineRule="auto"/>
        <w:rPr>
          <w:rFonts w:ascii="Arial" w:hAnsi="Arial" w:cs="Arial"/>
          <w:sz w:val="20"/>
          <w:szCs w:val="20"/>
        </w:rPr>
      </w:pPr>
      <w:bookmarkStart w:id="93" w:name="_Toc80773172"/>
      <w:r w:rsidRPr="00EC5F34">
        <w:rPr>
          <w:rFonts w:ascii="Arial" w:hAnsi="Arial" w:cs="Arial"/>
          <w:sz w:val="20"/>
          <w:szCs w:val="20"/>
        </w:rPr>
        <w:t>Purpose: to assure basic math competency to progress in the nursing program.</w:t>
      </w:r>
    </w:p>
    <w:p w14:paraId="4CF0E99F" w14:textId="77777777" w:rsidR="002D1257" w:rsidRPr="00EC5F34" w:rsidRDefault="002D1257" w:rsidP="00EE3D48">
      <w:pPr>
        <w:pStyle w:val="HandbookBTCharCharCharCharChar"/>
        <w:keepNext/>
        <w:numPr>
          <w:ilvl w:val="0"/>
          <w:numId w:val="48"/>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 xml:space="preserve">Math requirements at each </w:t>
      </w:r>
      <w:r w:rsidR="00704173">
        <w:rPr>
          <w:rFonts w:ascii="Arial" w:hAnsi="Arial" w:cs="Arial"/>
          <w:sz w:val="20"/>
          <w:szCs w:val="20"/>
        </w:rPr>
        <w:t>semester</w:t>
      </w:r>
    </w:p>
    <w:p w14:paraId="513F4CC1" w14:textId="77777777" w:rsidR="002D1257" w:rsidRPr="00EC5F34" w:rsidRDefault="00704173" w:rsidP="00EE3D48">
      <w:pPr>
        <w:pStyle w:val="HandbookBTCharCharCharCharChar"/>
        <w:keepNext/>
        <w:numPr>
          <w:ilvl w:val="1"/>
          <w:numId w:val="50"/>
        </w:numPr>
        <w:spacing w:after="0" w:line="300" w:lineRule="auto"/>
        <w:rPr>
          <w:rFonts w:ascii="Arial" w:hAnsi="Arial" w:cs="Arial"/>
          <w:sz w:val="20"/>
          <w:szCs w:val="20"/>
        </w:rPr>
      </w:pPr>
      <w:r>
        <w:rPr>
          <w:rFonts w:ascii="Arial" w:hAnsi="Arial" w:cs="Arial"/>
          <w:sz w:val="20"/>
          <w:szCs w:val="20"/>
        </w:rPr>
        <w:t>Semester 1</w:t>
      </w:r>
    </w:p>
    <w:p w14:paraId="047079B5" w14:textId="77777777" w:rsidR="002D1257" w:rsidRPr="00EC5F34" w:rsidRDefault="002D1257" w:rsidP="00EE3D48">
      <w:pPr>
        <w:pStyle w:val="HandbookBTCharCharCharCharChar"/>
        <w:numPr>
          <w:ilvl w:val="2"/>
          <w:numId w:val="49"/>
        </w:numPr>
        <w:tabs>
          <w:tab w:val="clear" w:pos="4680"/>
        </w:tabs>
        <w:spacing w:after="0" w:line="300" w:lineRule="auto"/>
        <w:ind w:hanging="180"/>
        <w:rPr>
          <w:rFonts w:ascii="Arial" w:hAnsi="Arial" w:cs="Arial"/>
          <w:sz w:val="20"/>
          <w:szCs w:val="20"/>
        </w:rPr>
      </w:pPr>
      <w:r w:rsidRPr="00EC5F34">
        <w:rPr>
          <w:rFonts w:ascii="Arial" w:hAnsi="Arial" w:cs="Arial"/>
          <w:sz w:val="20"/>
          <w:szCs w:val="20"/>
        </w:rPr>
        <w:t>A math competency quiz may</w:t>
      </w:r>
      <w:r w:rsidR="004B5FD0">
        <w:rPr>
          <w:rFonts w:ascii="Arial" w:hAnsi="Arial" w:cs="Arial"/>
          <w:sz w:val="20"/>
          <w:szCs w:val="20"/>
        </w:rPr>
        <w:t xml:space="preserve"> be given weekly in </w:t>
      </w:r>
      <w:r w:rsidR="00704173">
        <w:rPr>
          <w:rFonts w:ascii="Arial" w:hAnsi="Arial" w:cs="Arial"/>
          <w:sz w:val="20"/>
          <w:szCs w:val="20"/>
        </w:rPr>
        <w:t>Nursing or clinical courses that</w:t>
      </w:r>
      <w:r w:rsidR="004B5FD0">
        <w:rPr>
          <w:rFonts w:ascii="Arial" w:hAnsi="Arial" w:cs="Arial"/>
          <w:sz w:val="20"/>
          <w:szCs w:val="20"/>
        </w:rPr>
        <w:t xml:space="preserve"> </w:t>
      </w:r>
      <w:r w:rsidRPr="00EC5F34">
        <w:rPr>
          <w:rFonts w:ascii="Arial" w:hAnsi="Arial" w:cs="Arial"/>
          <w:sz w:val="20"/>
          <w:szCs w:val="20"/>
        </w:rPr>
        <w:t xml:space="preserve"> will require a score of 90% or higher to demonstrate a competency level. If a score of &lt;</w:t>
      </w:r>
      <w:r w:rsidR="00BA5918" w:rsidRPr="00EC5F34">
        <w:rPr>
          <w:rFonts w:ascii="Arial" w:hAnsi="Arial" w:cs="Arial"/>
          <w:sz w:val="20"/>
          <w:szCs w:val="20"/>
        </w:rPr>
        <w:t xml:space="preserve"> </w:t>
      </w:r>
      <w:r w:rsidRPr="00EC5F34">
        <w:rPr>
          <w:rFonts w:ascii="Arial" w:hAnsi="Arial" w:cs="Arial"/>
          <w:sz w:val="20"/>
          <w:szCs w:val="20"/>
        </w:rPr>
        <w:t xml:space="preserve">90% is received, the student will be responsible to seek and verify tutoring and/or remedial studies to continue participation in the clinical portion of Nursing </w:t>
      </w:r>
      <w:r w:rsidR="00704173">
        <w:rPr>
          <w:rFonts w:ascii="Arial" w:hAnsi="Arial" w:cs="Arial"/>
          <w:sz w:val="20"/>
          <w:szCs w:val="20"/>
        </w:rPr>
        <w:t>I practicum</w:t>
      </w:r>
      <w:r w:rsidR="0053200B">
        <w:rPr>
          <w:rFonts w:ascii="Arial" w:hAnsi="Arial" w:cs="Arial"/>
          <w:sz w:val="20"/>
          <w:szCs w:val="20"/>
        </w:rPr>
        <w:t>.</w:t>
      </w:r>
    </w:p>
    <w:p w14:paraId="69F9D650" w14:textId="77777777" w:rsidR="002D1257" w:rsidRPr="00EC5F34" w:rsidRDefault="00704173" w:rsidP="00EE3D48">
      <w:pPr>
        <w:pStyle w:val="HandbookBTCharCharCharCharChar"/>
        <w:keepNext/>
        <w:numPr>
          <w:ilvl w:val="1"/>
          <w:numId w:val="49"/>
        </w:numPr>
        <w:spacing w:after="0" w:line="300" w:lineRule="auto"/>
        <w:rPr>
          <w:rFonts w:ascii="Arial" w:hAnsi="Arial" w:cs="Arial"/>
          <w:sz w:val="20"/>
          <w:szCs w:val="20"/>
        </w:rPr>
      </w:pPr>
      <w:r>
        <w:rPr>
          <w:rFonts w:ascii="Arial" w:hAnsi="Arial" w:cs="Arial"/>
          <w:sz w:val="20"/>
          <w:szCs w:val="20"/>
        </w:rPr>
        <w:t>Semester</w:t>
      </w:r>
      <w:r w:rsidR="002D1257" w:rsidRPr="00EC5F34">
        <w:rPr>
          <w:rFonts w:ascii="Arial" w:hAnsi="Arial" w:cs="Arial"/>
          <w:sz w:val="20"/>
          <w:szCs w:val="20"/>
        </w:rPr>
        <w:t xml:space="preserve"> II</w:t>
      </w:r>
    </w:p>
    <w:p w14:paraId="309FB8CB" w14:textId="77777777" w:rsidR="002D1257" w:rsidRPr="00EC5F34" w:rsidRDefault="002D1257" w:rsidP="00EE3D48">
      <w:pPr>
        <w:pStyle w:val="HandbookBTCharCharCharCharChar"/>
        <w:numPr>
          <w:ilvl w:val="2"/>
          <w:numId w:val="48"/>
        </w:numPr>
        <w:tabs>
          <w:tab w:val="clear" w:pos="4680"/>
        </w:tabs>
        <w:spacing w:after="0" w:line="300" w:lineRule="auto"/>
        <w:ind w:hanging="180"/>
        <w:rPr>
          <w:rFonts w:ascii="Arial" w:hAnsi="Arial" w:cs="Arial"/>
          <w:sz w:val="20"/>
          <w:szCs w:val="20"/>
        </w:rPr>
      </w:pPr>
      <w:r w:rsidRPr="00EC5F34">
        <w:rPr>
          <w:rFonts w:ascii="Arial" w:hAnsi="Arial" w:cs="Arial"/>
          <w:sz w:val="20"/>
          <w:szCs w:val="20"/>
        </w:rPr>
        <w:t xml:space="preserve">Prior to the beginning of the clinical portion </w:t>
      </w:r>
      <w:r w:rsidR="0053200B" w:rsidRPr="00EC5F34">
        <w:rPr>
          <w:rFonts w:ascii="Arial" w:hAnsi="Arial" w:cs="Arial"/>
          <w:sz w:val="20"/>
          <w:szCs w:val="20"/>
        </w:rPr>
        <w:t xml:space="preserve">of </w:t>
      </w:r>
      <w:r w:rsidR="004B5FD0">
        <w:rPr>
          <w:rFonts w:ascii="Arial" w:hAnsi="Arial" w:cs="Arial"/>
          <w:sz w:val="20"/>
          <w:szCs w:val="20"/>
        </w:rPr>
        <w:t>Advanced Medical-</w:t>
      </w:r>
      <w:r w:rsidR="0053200B">
        <w:rPr>
          <w:rFonts w:ascii="Arial" w:hAnsi="Arial" w:cs="Arial"/>
          <w:sz w:val="20"/>
          <w:szCs w:val="20"/>
        </w:rPr>
        <w:t>Surgical</w:t>
      </w:r>
      <w:r w:rsidR="004B5FD0">
        <w:rPr>
          <w:rFonts w:ascii="Arial" w:hAnsi="Arial" w:cs="Arial"/>
          <w:sz w:val="20"/>
          <w:szCs w:val="20"/>
        </w:rPr>
        <w:t xml:space="preserve"> nursing, a</w:t>
      </w:r>
      <w:r w:rsidRPr="00EC5F34">
        <w:rPr>
          <w:rFonts w:ascii="Arial" w:hAnsi="Arial" w:cs="Arial"/>
          <w:sz w:val="20"/>
          <w:szCs w:val="20"/>
        </w:rPr>
        <w:t xml:space="preserve"> math competency tests will be given which will require scores of 90% or higher to begin passing medications in the clinical area. The test may be retaken up to two times to attain the level of 90%. After that, remediation must take place before continuing on in the program.</w:t>
      </w:r>
    </w:p>
    <w:p w14:paraId="7A8115A4" w14:textId="77777777" w:rsidR="00291CF8" w:rsidRPr="00EC5F34" w:rsidRDefault="00442648" w:rsidP="00291CF8">
      <w:pPr>
        <w:pStyle w:val="StyleHeading2Tahoma1Char"/>
      </w:pPr>
      <w:bookmarkStart w:id="94" w:name="_Toc426959500"/>
      <w:bookmarkStart w:id="95" w:name="_Toc205090241"/>
      <w:bookmarkStart w:id="96" w:name="_Toc80773174"/>
      <w:bookmarkEnd w:id="93"/>
      <w:r w:rsidRPr="00EC5F34">
        <w:lastRenderedPageBreak/>
        <w:t>Report of Student Performance</w:t>
      </w:r>
      <w:bookmarkEnd w:id="94"/>
    </w:p>
    <w:p w14:paraId="452822DF" w14:textId="77777777" w:rsidR="00291CF8" w:rsidRPr="00EC5F34" w:rsidRDefault="00291CF8" w:rsidP="00EE3D48">
      <w:pPr>
        <w:widowControl/>
        <w:numPr>
          <w:ilvl w:val="0"/>
          <w:numId w:val="113"/>
        </w:numPr>
        <w:spacing w:line="300" w:lineRule="auto"/>
        <w:rPr>
          <w:rFonts w:ascii="Arial" w:hAnsi="Arial" w:cs="Arial"/>
          <w:sz w:val="20"/>
        </w:rPr>
      </w:pPr>
      <w:r w:rsidRPr="00EC5F34">
        <w:rPr>
          <w:rFonts w:ascii="Arial" w:hAnsi="Arial" w:cs="Arial"/>
          <w:sz w:val="20"/>
        </w:rPr>
        <w:t>Purpose:  To provide written agreement between student and faculty to satisfy areas of needed growth for a particular course.</w:t>
      </w:r>
    </w:p>
    <w:p w14:paraId="2FCEAD3D" w14:textId="77777777" w:rsidR="00291CF8" w:rsidRPr="00EC5F34" w:rsidRDefault="00291CF8" w:rsidP="00EE3D48">
      <w:pPr>
        <w:widowControl/>
        <w:numPr>
          <w:ilvl w:val="0"/>
          <w:numId w:val="113"/>
        </w:numPr>
        <w:spacing w:line="300" w:lineRule="auto"/>
        <w:rPr>
          <w:rFonts w:ascii="Arial" w:hAnsi="Arial" w:cs="Arial"/>
          <w:sz w:val="20"/>
        </w:rPr>
      </w:pPr>
      <w:r w:rsidRPr="00EC5F34">
        <w:rPr>
          <w:rFonts w:ascii="Arial" w:hAnsi="Arial" w:cs="Arial"/>
          <w:sz w:val="20"/>
        </w:rPr>
        <w:t>Procedure:</w:t>
      </w:r>
    </w:p>
    <w:p w14:paraId="26D8CA0A" w14:textId="77777777" w:rsidR="00291CF8" w:rsidRPr="00EC5F34" w:rsidRDefault="00291CF8" w:rsidP="00EE3D48">
      <w:pPr>
        <w:widowControl/>
        <w:numPr>
          <w:ilvl w:val="1"/>
          <w:numId w:val="113"/>
        </w:numPr>
        <w:spacing w:line="300" w:lineRule="auto"/>
        <w:rPr>
          <w:rFonts w:ascii="Arial" w:hAnsi="Arial" w:cs="Arial"/>
          <w:sz w:val="20"/>
        </w:rPr>
      </w:pPr>
      <w:r w:rsidRPr="00EC5F34">
        <w:rPr>
          <w:rFonts w:ascii="Arial" w:hAnsi="Arial" w:cs="Arial"/>
          <w:sz w:val="20"/>
        </w:rPr>
        <w:t>The faculty and student (and program director, if needed) will jointly establish</w:t>
      </w:r>
    </w:p>
    <w:p w14:paraId="65CBA30B" w14:textId="77777777" w:rsidR="00291CF8" w:rsidRPr="00EC5F34" w:rsidRDefault="00291CF8" w:rsidP="00EE3D48">
      <w:pPr>
        <w:widowControl/>
        <w:numPr>
          <w:ilvl w:val="2"/>
          <w:numId w:val="113"/>
        </w:numPr>
        <w:spacing w:line="300" w:lineRule="auto"/>
        <w:rPr>
          <w:rFonts w:ascii="Arial" w:hAnsi="Arial" w:cs="Arial"/>
          <w:sz w:val="20"/>
        </w:rPr>
      </w:pPr>
      <w:r w:rsidRPr="00EC5F34">
        <w:rPr>
          <w:rFonts w:ascii="Arial" w:hAnsi="Arial" w:cs="Arial"/>
          <w:sz w:val="20"/>
        </w:rPr>
        <w:t>Area in need of improvement</w:t>
      </w:r>
    </w:p>
    <w:p w14:paraId="503ACCCA" w14:textId="77777777" w:rsidR="00291CF8" w:rsidRPr="00EC5F34" w:rsidRDefault="00291CF8" w:rsidP="00EE3D48">
      <w:pPr>
        <w:widowControl/>
        <w:numPr>
          <w:ilvl w:val="2"/>
          <w:numId w:val="113"/>
        </w:numPr>
        <w:spacing w:line="300" w:lineRule="auto"/>
        <w:rPr>
          <w:rFonts w:ascii="Arial" w:hAnsi="Arial" w:cs="Arial"/>
          <w:sz w:val="20"/>
        </w:rPr>
      </w:pPr>
      <w:r w:rsidRPr="00EC5F34">
        <w:rPr>
          <w:rFonts w:ascii="Arial" w:hAnsi="Arial" w:cs="Arial"/>
          <w:sz w:val="20"/>
        </w:rPr>
        <w:t>Plan for improvement</w:t>
      </w:r>
    </w:p>
    <w:p w14:paraId="7ACF3B85" w14:textId="77777777" w:rsidR="00291CF8" w:rsidRPr="00EC5F34" w:rsidRDefault="00291CF8" w:rsidP="00EE3D48">
      <w:pPr>
        <w:widowControl/>
        <w:numPr>
          <w:ilvl w:val="2"/>
          <w:numId w:val="113"/>
        </w:numPr>
        <w:spacing w:line="300" w:lineRule="auto"/>
        <w:rPr>
          <w:rFonts w:ascii="Arial" w:hAnsi="Arial" w:cs="Arial"/>
          <w:sz w:val="20"/>
        </w:rPr>
      </w:pPr>
      <w:r w:rsidRPr="00EC5F34">
        <w:rPr>
          <w:rFonts w:ascii="Arial" w:hAnsi="Arial" w:cs="Arial"/>
          <w:sz w:val="20"/>
        </w:rPr>
        <w:t>Resources</w:t>
      </w:r>
    </w:p>
    <w:p w14:paraId="7B2B4ADC" w14:textId="77777777" w:rsidR="00291CF8" w:rsidRPr="00EC5F34" w:rsidRDefault="00291CF8" w:rsidP="00EE3D48">
      <w:pPr>
        <w:widowControl/>
        <w:numPr>
          <w:ilvl w:val="2"/>
          <w:numId w:val="113"/>
        </w:numPr>
        <w:spacing w:line="300" w:lineRule="auto"/>
        <w:rPr>
          <w:rFonts w:ascii="Arial" w:hAnsi="Arial" w:cs="Arial"/>
          <w:sz w:val="20"/>
        </w:rPr>
      </w:pPr>
      <w:r w:rsidRPr="00EC5F34">
        <w:rPr>
          <w:rFonts w:ascii="Arial" w:hAnsi="Arial" w:cs="Arial"/>
          <w:sz w:val="20"/>
        </w:rPr>
        <w:t>Date for Completion</w:t>
      </w:r>
    </w:p>
    <w:p w14:paraId="46E3C957" w14:textId="77777777" w:rsidR="00291CF8" w:rsidRPr="00EC5F34" w:rsidRDefault="00291CF8" w:rsidP="00EE3D48">
      <w:pPr>
        <w:widowControl/>
        <w:numPr>
          <w:ilvl w:val="2"/>
          <w:numId w:val="113"/>
        </w:numPr>
        <w:spacing w:line="300" w:lineRule="auto"/>
        <w:rPr>
          <w:rFonts w:ascii="Arial" w:hAnsi="Arial" w:cs="Arial"/>
          <w:sz w:val="20"/>
        </w:rPr>
      </w:pPr>
      <w:r w:rsidRPr="00EC5F34">
        <w:rPr>
          <w:rFonts w:ascii="Arial" w:hAnsi="Arial" w:cs="Arial"/>
          <w:sz w:val="20"/>
        </w:rPr>
        <w:t>Outcome</w:t>
      </w:r>
    </w:p>
    <w:p w14:paraId="2BAFEC58" w14:textId="77777777" w:rsidR="00291CF8" w:rsidRPr="00EC5F34" w:rsidRDefault="00291CF8" w:rsidP="00EE3D48">
      <w:pPr>
        <w:widowControl/>
        <w:numPr>
          <w:ilvl w:val="1"/>
          <w:numId w:val="113"/>
        </w:numPr>
        <w:spacing w:line="300" w:lineRule="auto"/>
        <w:rPr>
          <w:rFonts w:ascii="Arial" w:hAnsi="Arial" w:cs="Arial"/>
          <w:sz w:val="20"/>
        </w:rPr>
      </w:pPr>
      <w:r w:rsidRPr="00EC5F34">
        <w:rPr>
          <w:rFonts w:ascii="Arial" w:hAnsi="Arial" w:cs="Arial"/>
          <w:sz w:val="20"/>
        </w:rPr>
        <w:t>Both parties will sign form</w:t>
      </w:r>
    </w:p>
    <w:p w14:paraId="170AA85D" w14:textId="77777777" w:rsidR="00291CF8" w:rsidRPr="00EC5F34" w:rsidRDefault="00291CF8" w:rsidP="00EE3D48">
      <w:pPr>
        <w:widowControl/>
        <w:numPr>
          <w:ilvl w:val="1"/>
          <w:numId w:val="113"/>
        </w:numPr>
        <w:spacing w:line="300" w:lineRule="auto"/>
        <w:rPr>
          <w:rFonts w:ascii="Arial" w:hAnsi="Arial" w:cs="Arial"/>
          <w:sz w:val="20"/>
        </w:rPr>
      </w:pPr>
      <w:r w:rsidRPr="00EC5F34">
        <w:rPr>
          <w:rFonts w:ascii="Arial" w:hAnsi="Arial" w:cs="Arial"/>
          <w:sz w:val="20"/>
        </w:rPr>
        <w:t>Faculty will make copy to place in student file and the student will receive a copy.</w:t>
      </w:r>
    </w:p>
    <w:p w14:paraId="0EE9BAB3" w14:textId="77777777" w:rsidR="00442648" w:rsidRPr="00EC5F34" w:rsidRDefault="00291CF8" w:rsidP="00291CF8">
      <w:pPr>
        <w:jc w:val="center"/>
        <w:rPr>
          <w:rFonts w:ascii="Arial" w:hAnsi="Arial" w:cs="Arial"/>
          <w:sz w:val="16"/>
          <w:szCs w:val="16"/>
        </w:rPr>
        <w:sectPr w:rsidR="00442648" w:rsidRPr="00EC5F34">
          <w:endnotePr>
            <w:numFmt w:val="decimal"/>
          </w:endnotePr>
          <w:pgSz w:w="12240" w:h="15840" w:code="1"/>
          <w:pgMar w:top="1440" w:right="1440" w:bottom="1440" w:left="1440" w:header="720" w:footer="720" w:gutter="0"/>
          <w:paperSrc w:first="26912" w:other="26912"/>
          <w:pgNumType w:chapStyle="1"/>
          <w:cols w:space="720"/>
          <w:noEndnote/>
        </w:sectPr>
      </w:pPr>
      <w:r w:rsidRPr="00EC5F34">
        <w:rPr>
          <w:rFonts w:ascii="Arial" w:hAnsi="Arial" w:cs="Arial"/>
          <w:sz w:val="16"/>
          <w:szCs w:val="16"/>
        </w:rPr>
        <w:br w:type="page"/>
      </w:r>
    </w:p>
    <w:p w14:paraId="37AC205F" w14:textId="77777777" w:rsidR="00291CF8" w:rsidRPr="00EC5F34" w:rsidRDefault="00BF6CF8" w:rsidP="00291CF8">
      <w:pPr>
        <w:jc w:val="center"/>
        <w:rPr>
          <w:rFonts w:ascii="Times New Roman" w:hAnsi="Times New Roman"/>
          <w:b/>
          <w:sz w:val="22"/>
          <w:szCs w:val="22"/>
        </w:rPr>
      </w:pPr>
      <w:r w:rsidRPr="00EC5F34">
        <w:rPr>
          <w:rFonts w:ascii="Times New Roman" w:hAnsi="Times New Roman"/>
          <w:b/>
          <w:sz w:val="22"/>
          <w:szCs w:val="22"/>
        </w:rPr>
        <w:lastRenderedPageBreak/>
        <w:t>Colorado Mesa University</w:t>
      </w:r>
    </w:p>
    <w:p w14:paraId="6162B0F4" w14:textId="77777777" w:rsidR="00291CF8" w:rsidRPr="00EC5F34" w:rsidRDefault="00442648" w:rsidP="00291CF8">
      <w:pPr>
        <w:jc w:val="center"/>
        <w:rPr>
          <w:rFonts w:ascii="Arial" w:hAnsi="Arial" w:cs="Arial"/>
          <w:i/>
          <w:sz w:val="22"/>
          <w:szCs w:val="22"/>
        </w:rPr>
      </w:pPr>
      <w:r w:rsidRPr="00EC5F34">
        <w:rPr>
          <w:rFonts w:ascii="Arial" w:hAnsi="Arial" w:cs="Arial"/>
          <w:i/>
          <w:sz w:val="22"/>
          <w:szCs w:val="22"/>
        </w:rPr>
        <w:t>REPORT OF STUDENT PERFORMANCE</w:t>
      </w:r>
    </w:p>
    <w:p w14:paraId="222B75AE" w14:textId="77777777" w:rsidR="00291CF8" w:rsidRPr="00EC5F34" w:rsidRDefault="00291CF8" w:rsidP="00291CF8">
      <w:pPr>
        <w:rPr>
          <w:rFonts w:ascii="Arial" w:hAnsi="Arial" w:cs="Arial"/>
          <w:sz w:val="22"/>
          <w:szCs w:val="22"/>
        </w:rPr>
      </w:pPr>
    </w:p>
    <w:p w14:paraId="784E6368" w14:textId="77777777" w:rsidR="00442648" w:rsidRPr="00EC5F34" w:rsidRDefault="00442648" w:rsidP="00442648">
      <w:pPr>
        <w:pStyle w:val="Default"/>
        <w:tabs>
          <w:tab w:val="left" w:pos="10800"/>
        </w:tabs>
        <w:ind w:left="720" w:right="480"/>
        <w:rPr>
          <w:rFonts w:asciiTheme="minorHAnsi" w:hAnsiTheme="minorHAnsi"/>
          <w:color w:val="auto"/>
          <w:sz w:val="22"/>
          <w:szCs w:val="22"/>
        </w:rPr>
      </w:pPr>
      <w:r w:rsidRPr="00EC5F34">
        <w:rPr>
          <w:rFonts w:asciiTheme="minorHAnsi" w:hAnsiTheme="minorHAnsi"/>
          <w:color w:val="auto"/>
          <w:sz w:val="22"/>
          <w:szCs w:val="22"/>
        </w:rPr>
        <w:t xml:space="preserve">Student Name:  _______________________    Level/ Year:  _____/_____   Course: __________ </w:t>
      </w:r>
    </w:p>
    <w:p w14:paraId="72488CC2" w14:textId="77777777" w:rsidR="00442648" w:rsidRPr="00EC5F34" w:rsidRDefault="00442648" w:rsidP="00442648">
      <w:pPr>
        <w:pStyle w:val="Default"/>
        <w:tabs>
          <w:tab w:val="left" w:pos="10800"/>
        </w:tabs>
        <w:ind w:left="720" w:right="480"/>
        <w:rPr>
          <w:rFonts w:asciiTheme="minorHAnsi" w:hAnsiTheme="minorHAnsi"/>
          <w:b/>
          <w:color w:val="auto"/>
          <w:sz w:val="22"/>
          <w:szCs w:val="22"/>
        </w:rPr>
      </w:pPr>
      <w:r w:rsidRPr="00EC5F34">
        <w:rPr>
          <w:rFonts w:ascii="Times New Roman" w:hAnsi="Times New Roman" w:cs="Times New Roman"/>
          <w:b/>
          <w:color w:val="auto"/>
          <w:sz w:val="22"/>
          <w:szCs w:val="22"/>
        </w:rPr>
        <w:t>□</w:t>
      </w:r>
      <w:r w:rsidRPr="00EC5F34">
        <w:rPr>
          <w:rFonts w:asciiTheme="minorHAnsi" w:hAnsiTheme="minorHAnsi"/>
          <w:b/>
          <w:color w:val="auto"/>
          <w:sz w:val="22"/>
          <w:szCs w:val="22"/>
        </w:rPr>
        <w:t xml:space="preserve"> Clinical    </w:t>
      </w:r>
      <w:r w:rsidRPr="00EC5F34">
        <w:rPr>
          <w:rFonts w:ascii="Times New Roman" w:hAnsi="Times New Roman" w:cs="Times New Roman"/>
          <w:b/>
          <w:color w:val="auto"/>
          <w:sz w:val="22"/>
          <w:szCs w:val="22"/>
        </w:rPr>
        <w:t>□</w:t>
      </w:r>
      <w:r w:rsidRPr="00EC5F34">
        <w:rPr>
          <w:rFonts w:asciiTheme="minorHAnsi" w:hAnsiTheme="minorHAnsi"/>
          <w:b/>
          <w:color w:val="auto"/>
          <w:sz w:val="22"/>
          <w:szCs w:val="22"/>
        </w:rPr>
        <w:t xml:space="preserve"> Lecture    </w:t>
      </w:r>
      <w:r w:rsidRPr="00EC5F34">
        <w:rPr>
          <w:rFonts w:ascii="Times New Roman" w:hAnsi="Times New Roman" w:cs="Times New Roman"/>
          <w:b/>
          <w:color w:val="auto"/>
          <w:sz w:val="22"/>
          <w:szCs w:val="22"/>
        </w:rPr>
        <w:t>□</w:t>
      </w:r>
      <w:r w:rsidRPr="00EC5F34">
        <w:rPr>
          <w:rFonts w:asciiTheme="minorHAnsi" w:hAnsiTheme="minorHAnsi"/>
          <w:b/>
          <w:color w:val="auto"/>
          <w:sz w:val="22"/>
          <w:szCs w:val="22"/>
        </w:rPr>
        <w:t xml:space="preserve"> Other: __________________     1st RSP: </w:t>
      </w:r>
      <w:r w:rsidRPr="00EC5F34">
        <w:rPr>
          <w:rFonts w:ascii="Times New Roman" w:hAnsi="Times New Roman" w:cs="Times New Roman"/>
          <w:b/>
          <w:color w:val="auto"/>
          <w:sz w:val="22"/>
          <w:szCs w:val="22"/>
        </w:rPr>
        <w:t>□</w:t>
      </w:r>
      <w:r w:rsidRPr="00EC5F34">
        <w:rPr>
          <w:rFonts w:asciiTheme="minorHAnsi" w:hAnsiTheme="minorHAnsi"/>
          <w:b/>
          <w:color w:val="auto"/>
          <w:sz w:val="22"/>
          <w:szCs w:val="22"/>
        </w:rPr>
        <w:t xml:space="preserve">  2nd RSP: </w:t>
      </w:r>
      <w:r w:rsidRPr="00EC5F34">
        <w:rPr>
          <w:rFonts w:ascii="Times New Roman" w:hAnsi="Times New Roman" w:cs="Times New Roman"/>
          <w:b/>
          <w:color w:val="auto"/>
          <w:sz w:val="22"/>
          <w:szCs w:val="22"/>
        </w:rPr>
        <w:t>□</w:t>
      </w:r>
      <w:r w:rsidRPr="00EC5F34">
        <w:rPr>
          <w:rFonts w:asciiTheme="minorHAnsi" w:hAnsiTheme="minorHAnsi"/>
          <w:b/>
          <w:color w:val="auto"/>
          <w:sz w:val="22"/>
          <w:szCs w:val="22"/>
        </w:rPr>
        <w:t xml:space="preserve">  3</w:t>
      </w:r>
      <w:r w:rsidRPr="00EC5F34">
        <w:rPr>
          <w:rFonts w:asciiTheme="minorHAnsi" w:hAnsiTheme="minorHAnsi"/>
          <w:b/>
          <w:color w:val="auto"/>
          <w:sz w:val="22"/>
          <w:szCs w:val="22"/>
          <w:vertAlign w:val="superscript"/>
        </w:rPr>
        <w:t>rd</w:t>
      </w:r>
      <w:r w:rsidRPr="00EC5F34">
        <w:rPr>
          <w:rFonts w:asciiTheme="minorHAnsi" w:hAnsiTheme="minorHAnsi"/>
          <w:b/>
          <w:color w:val="auto"/>
          <w:sz w:val="22"/>
          <w:szCs w:val="22"/>
        </w:rPr>
        <w:t xml:space="preserve"> RSP: </w:t>
      </w:r>
      <w:r w:rsidRPr="00EC5F34">
        <w:rPr>
          <w:rFonts w:ascii="Times New Roman" w:hAnsi="Times New Roman" w:cs="Times New Roman"/>
          <w:b/>
          <w:color w:val="auto"/>
          <w:sz w:val="22"/>
          <w:szCs w:val="22"/>
        </w:rPr>
        <w:t>□</w:t>
      </w:r>
    </w:p>
    <w:p w14:paraId="644CD19B" w14:textId="77777777" w:rsidR="00442648" w:rsidRPr="00EC5F34" w:rsidRDefault="00442648" w:rsidP="00141ACE">
      <w:pPr>
        <w:pStyle w:val="Default"/>
        <w:tabs>
          <w:tab w:val="left" w:pos="10800"/>
        </w:tabs>
        <w:ind w:left="720" w:right="475"/>
        <w:rPr>
          <w:rFonts w:asciiTheme="minorHAnsi" w:hAnsiTheme="minorHAnsi"/>
          <w:color w:val="auto"/>
          <w:sz w:val="22"/>
          <w:szCs w:val="22"/>
        </w:rPr>
      </w:pPr>
      <w:r w:rsidRPr="00EC5F34">
        <w:rPr>
          <w:rFonts w:asciiTheme="minorHAnsi" w:hAnsiTheme="minorHAnsi"/>
          <w:color w:val="auto"/>
          <w:sz w:val="22"/>
          <w:szCs w:val="22"/>
        </w:rPr>
        <w:t xml:space="preserve"> </w:t>
      </w:r>
    </w:p>
    <w:p w14:paraId="72120D22" w14:textId="77777777" w:rsidR="00442648" w:rsidRPr="00EC5F34" w:rsidRDefault="00442648" w:rsidP="00141ACE">
      <w:pPr>
        <w:widowControl/>
        <w:numPr>
          <w:ilvl w:val="0"/>
          <w:numId w:val="130"/>
        </w:numPr>
        <w:ind w:right="475"/>
        <w:contextualSpacing/>
        <w:rPr>
          <w:rFonts w:asciiTheme="minorHAnsi" w:hAnsiTheme="minorHAnsi"/>
          <w:sz w:val="18"/>
          <w:szCs w:val="18"/>
        </w:rPr>
      </w:pPr>
      <w:r w:rsidRPr="00EC5F34">
        <w:rPr>
          <w:rFonts w:asciiTheme="minorHAnsi" w:hAnsiTheme="minorHAnsi"/>
          <w:sz w:val="18"/>
          <w:szCs w:val="18"/>
        </w:rPr>
        <w:t xml:space="preserve">REPORT OF STUDENT PERFORMANCE (RSP):  If a student </w:t>
      </w:r>
      <w:r w:rsidR="00141ACE">
        <w:rPr>
          <w:rFonts w:asciiTheme="minorHAnsi" w:hAnsiTheme="minorHAnsi"/>
          <w:sz w:val="18"/>
          <w:szCs w:val="18"/>
        </w:rPr>
        <w:t xml:space="preserve">exhibits unsatisfactory/inappropriate behaviors </w:t>
      </w:r>
      <w:r w:rsidRPr="00EC5F34">
        <w:rPr>
          <w:rFonts w:asciiTheme="minorHAnsi" w:hAnsiTheme="minorHAnsi"/>
          <w:sz w:val="18"/>
          <w:szCs w:val="18"/>
        </w:rPr>
        <w:t xml:space="preserve">relating to class/clinical practice or failing to meet clinical objectives, the instructor will initiate an RSP with the student.  The RSP will serve as a learning contract between the student and the instructor.  </w:t>
      </w:r>
    </w:p>
    <w:p w14:paraId="398ECBC9" w14:textId="77777777" w:rsidR="00442648" w:rsidRPr="00EC5F34" w:rsidRDefault="00442648" w:rsidP="00EE3D48">
      <w:pPr>
        <w:widowControl/>
        <w:numPr>
          <w:ilvl w:val="0"/>
          <w:numId w:val="131"/>
        </w:numPr>
        <w:spacing w:before="100" w:beforeAutospacing="1" w:after="100" w:afterAutospacing="1"/>
        <w:ind w:right="480"/>
        <w:contextualSpacing/>
        <w:rPr>
          <w:rFonts w:asciiTheme="minorHAnsi" w:hAnsiTheme="minorHAnsi"/>
          <w:sz w:val="18"/>
          <w:szCs w:val="18"/>
        </w:rPr>
      </w:pPr>
      <w:r w:rsidRPr="00EC5F34">
        <w:rPr>
          <w:rFonts w:asciiTheme="minorHAnsi" w:hAnsiTheme="minorHAnsi"/>
          <w:sz w:val="18"/>
          <w:szCs w:val="18"/>
        </w:rPr>
        <w:t xml:space="preserve">The RSP will include the behavior (s) which led to the performance report, goals, expected outcomes, strategies and/or interventions to achieve the goals.  </w:t>
      </w:r>
    </w:p>
    <w:p w14:paraId="362CB05E" w14:textId="77777777" w:rsidR="00442648" w:rsidRPr="00EC5F34" w:rsidRDefault="00442648" w:rsidP="00EE3D48">
      <w:pPr>
        <w:widowControl/>
        <w:numPr>
          <w:ilvl w:val="0"/>
          <w:numId w:val="131"/>
        </w:numPr>
        <w:spacing w:before="100" w:beforeAutospacing="1" w:after="100" w:afterAutospacing="1"/>
        <w:ind w:right="480"/>
        <w:contextualSpacing/>
        <w:rPr>
          <w:rFonts w:asciiTheme="minorHAnsi" w:hAnsiTheme="minorHAnsi"/>
          <w:sz w:val="18"/>
          <w:szCs w:val="18"/>
        </w:rPr>
      </w:pPr>
      <w:r w:rsidRPr="00EC5F34">
        <w:rPr>
          <w:rFonts w:asciiTheme="minorHAnsi" w:hAnsiTheme="minorHAnsi"/>
          <w:sz w:val="18"/>
          <w:szCs w:val="18"/>
        </w:rPr>
        <w:t xml:space="preserve">The student and the instructor will specify a date when they will meet to evaluate the effectiveness of the RSP.  </w:t>
      </w:r>
    </w:p>
    <w:p w14:paraId="6B76D186" w14:textId="77777777" w:rsidR="00442648" w:rsidRPr="00EC5F34" w:rsidRDefault="00442648" w:rsidP="00EE3D48">
      <w:pPr>
        <w:widowControl/>
        <w:numPr>
          <w:ilvl w:val="0"/>
          <w:numId w:val="131"/>
        </w:numPr>
        <w:spacing w:before="100" w:beforeAutospacing="1" w:after="100" w:afterAutospacing="1"/>
        <w:ind w:right="480"/>
        <w:contextualSpacing/>
        <w:rPr>
          <w:rFonts w:asciiTheme="minorHAnsi" w:hAnsiTheme="minorHAnsi"/>
          <w:sz w:val="18"/>
          <w:szCs w:val="18"/>
        </w:rPr>
      </w:pPr>
      <w:r w:rsidRPr="00EC5F34">
        <w:rPr>
          <w:rFonts w:asciiTheme="minorHAnsi" w:hAnsiTheme="minorHAnsi"/>
          <w:sz w:val="18"/>
          <w:szCs w:val="18"/>
        </w:rPr>
        <w:t xml:space="preserve">A 3% overall grade reduction will be applied in the course the RSP was initiated.  Inability to meet the terms of the contract will result in a course grade of "F".  </w:t>
      </w:r>
    </w:p>
    <w:p w14:paraId="4850F78B" w14:textId="77777777" w:rsidR="00442648" w:rsidRPr="00EC5F34" w:rsidRDefault="00442648" w:rsidP="00EE3D48">
      <w:pPr>
        <w:widowControl/>
        <w:numPr>
          <w:ilvl w:val="0"/>
          <w:numId w:val="131"/>
        </w:numPr>
        <w:spacing w:before="100" w:beforeAutospacing="1" w:after="100" w:afterAutospacing="1"/>
        <w:ind w:right="480"/>
        <w:contextualSpacing/>
        <w:rPr>
          <w:rFonts w:asciiTheme="minorHAnsi" w:hAnsiTheme="minorHAnsi"/>
          <w:sz w:val="18"/>
          <w:szCs w:val="18"/>
        </w:rPr>
      </w:pPr>
      <w:r w:rsidRPr="00EC5F34">
        <w:rPr>
          <w:rFonts w:asciiTheme="minorHAnsi" w:hAnsiTheme="minorHAnsi"/>
          <w:sz w:val="18"/>
          <w:szCs w:val="18"/>
        </w:rPr>
        <w:t xml:space="preserve">A student who fails a course as a result of performance in the clinical area may be given an RSP even though one was not completed earlier in the term.  Doing so may assist the student in planning for readmission. </w:t>
      </w:r>
    </w:p>
    <w:p w14:paraId="65355EB1" w14:textId="77777777" w:rsidR="00442648" w:rsidRPr="00EC5F34" w:rsidRDefault="00442648" w:rsidP="00EE3D48">
      <w:pPr>
        <w:widowControl/>
        <w:numPr>
          <w:ilvl w:val="0"/>
          <w:numId w:val="130"/>
        </w:numPr>
        <w:spacing w:before="100" w:beforeAutospacing="1" w:after="100" w:afterAutospacing="1"/>
        <w:ind w:right="480"/>
        <w:contextualSpacing/>
        <w:rPr>
          <w:rFonts w:asciiTheme="minorHAnsi" w:hAnsiTheme="minorHAnsi"/>
          <w:sz w:val="18"/>
          <w:szCs w:val="18"/>
        </w:rPr>
      </w:pPr>
      <w:r w:rsidRPr="00EC5F34">
        <w:rPr>
          <w:rFonts w:asciiTheme="minorHAnsi" w:hAnsiTheme="minorHAnsi"/>
          <w:sz w:val="18"/>
          <w:szCs w:val="18"/>
        </w:rPr>
        <w:t xml:space="preserve">Refer to specific nursing course syllabus/ clinical evaluation tool/Nursing Student Handbook to identify what comprises a deficiency which may result in an RSP being initiated. </w:t>
      </w:r>
    </w:p>
    <w:p w14:paraId="4B7EAC47" w14:textId="77777777" w:rsidR="00442648" w:rsidRDefault="00442648" w:rsidP="00EE3D48">
      <w:pPr>
        <w:widowControl/>
        <w:numPr>
          <w:ilvl w:val="0"/>
          <w:numId w:val="130"/>
        </w:numPr>
        <w:spacing w:before="100" w:beforeAutospacing="1" w:after="100" w:afterAutospacing="1"/>
        <w:ind w:right="480"/>
        <w:contextualSpacing/>
        <w:rPr>
          <w:rFonts w:asciiTheme="minorHAnsi" w:hAnsiTheme="minorHAnsi"/>
          <w:sz w:val="18"/>
          <w:szCs w:val="18"/>
        </w:rPr>
      </w:pPr>
      <w:r w:rsidRPr="00EC5F34">
        <w:rPr>
          <w:rFonts w:asciiTheme="minorHAnsi" w:hAnsiTheme="minorHAnsi"/>
          <w:sz w:val="18"/>
          <w:szCs w:val="18"/>
        </w:rPr>
        <w:lastRenderedPageBreak/>
        <w:t xml:space="preserve">Faculty members reserve the right to have a student immediately removed from a class or from a clinical unit based upon unsafe student performance.  This can result in a course grade of "F". </w:t>
      </w:r>
    </w:p>
    <w:p w14:paraId="55A402EC" w14:textId="77777777" w:rsidR="00141ACE" w:rsidRPr="00EC5F34" w:rsidRDefault="00141ACE" w:rsidP="00141ACE">
      <w:pPr>
        <w:widowControl/>
        <w:spacing w:before="100" w:beforeAutospacing="1" w:after="100" w:afterAutospacing="1"/>
        <w:ind w:left="1080" w:right="480"/>
        <w:contextualSpacing/>
        <w:rPr>
          <w:rFonts w:asciiTheme="minorHAnsi" w:hAnsiTheme="minorHAnsi"/>
          <w:sz w:val="18"/>
          <w:szCs w:val="18"/>
        </w:rPr>
      </w:pPr>
    </w:p>
    <w:p w14:paraId="1010FD7E" w14:textId="77777777" w:rsidR="00442648" w:rsidRPr="00EC5F34" w:rsidRDefault="00442648" w:rsidP="00442648">
      <w:pPr>
        <w:spacing w:before="100" w:beforeAutospacing="1" w:after="100" w:afterAutospacing="1"/>
        <w:ind w:left="1080" w:right="480"/>
        <w:contextualSpacing/>
        <w:rPr>
          <w:rFonts w:asciiTheme="minorHAnsi" w:hAnsiTheme="minorHAnsi"/>
          <w:sz w:val="18"/>
          <w:szCs w:val="18"/>
        </w:rPr>
      </w:pPr>
      <w:r w:rsidRPr="00EC5F34">
        <w:rPr>
          <w:rFonts w:ascii="Times New Roman" w:hAnsi="Times New Roman"/>
          <w:sz w:val="18"/>
          <w:szCs w:val="18"/>
        </w:rPr>
        <w:t>□</w:t>
      </w:r>
      <w:r w:rsidRPr="00EC5F34">
        <w:rPr>
          <w:rFonts w:asciiTheme="minorHAnsi" w:hAnsiTheme="minorHAnsi" w:cs="Calibri"/>
          <w:sz w:val="18"/>
          <w:szCs w:val="18"/>
        </w:rPr>
        <w:t xml:space="preserve">  </w:t>
      </w:r>
      <w:r w:rsidRPr="00EC5F34">
        <w:rPr>
          <w:rFonts w:asciiTheme="minorHAnsi" w:hAnsiTheme="minorHAnsi"/>
          <w:b/>
          <w:bCs/>
          <w:sz w:val="18"/>
          <w:szCs w:val="18"/>
        </w:rPr>
        <w:t xml:space="preserve">Written Warning         </w:t>
      </w:r>
      <w:r w:rsidRPr="00EC5F34">
        <w:rPr>
          <w:rFonts w:ascii="Times New Roman" w:hAnsi="Times New Roman"/>
          <w:sz w:val="18"/>
          <w:szCs w:val="18"/>
        </w:rPr>
        <w:t>□</w:t>
      </w:r>
      <w:r w:rsidRPr="00EC5F34">
        <w:rPr>
          <w:rFonts w:asciiTheme="minorHAnsi" w:hAnsiTheme="minorHAnsi" w:cs="Calibri"/>
          <w:sz w:val="18"/>
          <w:szCs w:val="18"/>
        </w:rPr>
        <w:t xml:space="preserve">  </w:t>
      </w:r>
      <w:r w:rsidRPr="00EC5F34">
        <w:rPr>
          <w:rFonts w:asciiTheme="minorHAnsi" w:hAnsiTheme="minorHAnsi"/>
          <w:b/>
          <w:bCs/>
          <w:sz w:val="18"/>
          <w:szCs w:val="18"/>
        </w:rPr>
        <w:t xml:space="preserve">Verbal Warning            </w:t>
      </w:r>
      <w:r w:rsidRPr="00EC5F34">
        <w:rPr>
          <w:rFonts w:ascii="Times New Roman" w:hAnsi="Times New Roman"/>
          <w:sz w:val="18"/>
          <w:szCs w:val="18"/>
        </w:rPr>
        <w:t>□</w:t>
      </w:r>
      <w:r w:rsidRPr="00EC5F34">
        <w:rPr>
          <w:rFonts w:asciiTheme="minorHAnsi" w:hAnsiTheme="minorHAnsi" w:cs="Calibri"/>
          <w:sz w:val="18"/>
          <w:szCs w:val="18"/>
        </w:rPr>
        <w:t xml:space="preserve">  </w:t>
      </w:r>
      <w:r w:rsidRPr="00EC5F34">
        <w:rPr>
          <w:rFonts w:asciiTheme="minorHAnsi" w:hAnsiTheme="minorHAnsi"/>
          <w:b/>
          <w:bCs/>
          <w:sz w:val="18"/>
          <w:szCs w:val="18"/>
        </w:rPr>
        <w:t xml:space="preserve">On-going review             </w:t>
      </w:r>
      <w:r w:rsidRPr="00EC5F34">
        <w:rPr>
          <w:rFonts w:ascii="Times New Roman" w:hAnsi="Times New Roman"/>
          <w:sz w:val="18"/>
          <w:szCs w:val="18"/>
        </w:rPr>
        <w:t>□</w:t>
      </w:r>
      <w:r w:rsidRPr="00EC5F34">
        <w:rPr>
          <w:rFonts w:asciiTheme="minorHAnsi" w:hAnsiTheme="minorHAnsi" w:cs="Calibri"/>
          <w:sz w:val="18"/>
          <w:szCs w:val="18"/>
        </w:rPr>
        <w:t xml:space="preserve">  </w:t>
      </w:r>
      <w:r w:rsidRPr="00EC5F34">
        <w:rPr>
          <w:rFonts w:asciiTheme="minorHAnsi" w:hAnsiTheme="minorHAnsi"/>
          <w:b/>
          <w:bCs/>
          <w:sz w:val="18"/>
          <w:szCs w:val="18"/>
        </w:rPr>
        <w:t>Program Termination</w:t>
      </w:r>
    </w:p>
    <w:p w14:paraId="76D97182" w14:textId="77777777" w:rsidR="00442648" w:rsidRPr="00EC5F34" w:rsidRDefault="00442648" w:rsidP="00141ACE">
      <w:pPr>
        <w:ind w:left="1080" w:right="475"/>
        <w:contextualSpacing/>
        <w:rPr>
          <w:sz w:val="18"/>
          <w:szCs w:val="18"/>
        </w:rPr>
      </w:pPr>
      <w:r w:rsidRPr="00EC5F34">
        <w:rPr>
          <w:rFonts w:asciiTheme="minorHAnsi" w:hAnsiTheme="minorHAnsi"/>
          <w:b/>
          <w:bCs/>
          <w:sz w:val="18"/>
          <w:szCs w:val="18"/>
        </w:rPr>
        <w:t xml:space="preserve">                                                   </w:t>
      </w:r>
      <w:r w:rsidRPr="00EC5F34">
        <w:rPr>
          <w:rFonts w:asciiTheme="minorHAnsi" w:hAnsiTheme="minorHAnsi"/>
          <w:sz w:val="18"/>
          <w:szCs w:val="18"/>
        </w:rPr>
        <w:tab/>
      </w:r>
      <w:r w:rsidRPr="00EC5F34">
        <w:rPr>
          <w:rFonts w:asciiTheme="minorHAnsi" w:hAnsiTheme="minorHAnsi"/>
          <w:sz w:val="18"/>
          <w:szCs w:val="18"/>
        </w:rPr>
        <w:tab/>
      </w:r>
      <w:r w:rsidRPr="00EC5F34">
        <w:rPr>
          <w:rFonts w:asciiTheme="minorHAnsi" w:hAnsiTheme="minorHAnsi"/>
          <w:sz w:val="18"/>
          <w:szCs w:val="18"/>
        </w:rPr>
        <w:tab/>
      </w:r>
      <w:r w:rsidRPr="00EC5F34">
        <w:rPr>
          <w:rFonts w:asciiTheme="minorHAnsi" w:hAnsiTheme="minorHAnsi"/>
          <w:sz w:val="18"/>
          <w:szCs w:val="18"/>
        </w:rPr>
        <w:tab/>
      </w:r>
      <w:r w:rsidRPr="00EC5F34">
        <w:rPr>
          <w:sz w:val="18"/>
          <w:szCs w:val="18"/>
        </w:rPr>
        <w:tab/>
      </w:r>
      <w:r w:rsidRPr="00EC5F34">
        <w:rPr>
          <w:sz w:val="18"/>
          <w:szCs w:val="18"/>
        </w:rPr>
        <w:tab/>
      </w:r>
      <w:r w:rsidRPr="00EC5F34">
        <w:rPr>
          <w:sz w:val="18"/>
          <w:szCs w:val="18"/>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42648" w:rsidRPr="00141ACE" w14:paraId="6FCB9BB5" w14:textId="77777777">
        <w:tc>
          <w:tcPr>
            <w:tcW w:w="11046" w:type="dxa"/>
          </w:tcPr>
          <w:p w14:paraId="0EE484E9" w14:textId="77777777" w:rsidR="00442648" w:rsidRPr="00141ACE" w:rsidRDefault="00442648" w:rsidP="003830C9">
            <w:pPr>
              <w:pStyle w:val="Default"/>
              <w:tabs>
                <w:tab w:val="left" w:pos="10800"/>
              </w:tabs>
              <w:ind w:left="720" w:right="480" w:hanging="540"/>
              <w:rPr>
                <w:rFonts w:asciiTheme="minorHAnsi" w:hAnsiTheme="minorHAnsi"/>
                <w:color w:val="auto"/>
                <w:sz w:val="22"/>
                <w:szCs w:val="22"/>
              </w:rPr>
            </w:pPr>
            <w:r w:rsidRPr="00141ACE">
              <w:rPr>
                <w:rFonts w:asciiTheme="minorHAnsi" w:hAnsiTheme="minorHAnsi"/>
                <w:color w:val="auto"/>
                <w:sz w:val="22"/>
                <w:szCs w:val="22"/>
              </w:rPr>
              <w:t>EVENT:  Description, Date/ Time (</w:t>
            </w:r>
            <w:r w:rsidRPr="00141ACE">
              <w:rPr>
                <w:rFonts w:asciiTheme="minorHAnsi" w:hAnsiTheme="minorHAnsi"/>
                <w:color w:val="auto"/>
                <w:sz w:val="16"/>
                <w:szCs w:val="16"/>
              </w:rPr>
              <w:t>add additional pages if necessary</w:t>
            </w:r>
            <w:r w:rsidRPr="00141ACE">
              <w:rPr>
                <w:rFonts w:asciiTheme="minorHAnsi" w:hAnsiTheme="minorHAnsi"/>
                <w:color w:val="auto"/>
                <w:sz w:val="22"/>
                <w:szCs w:val="22"/>
              </w:rPr>
              <w:t xml:space="preserve">):  </w:t>
            </w:r>
          </w:p>
        </w:tc>
      </w:tr>
      <w:tr w:rsidR="00442648" w:rsidRPr="00141ACE" w14:paraId="299829D8" w14:textId="77777777">
        <w:tc>
          <w:tcPr>
            <w:tcW w:w="11046" w:type="dxa"/>
          </w:tcPr>
          <w:p w14:paraId="71217061"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2AE11C5F"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190A27FB"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35AC75E4"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34337E07"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36768FFC"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7D7E8E49"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7B257B41"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67F66CD0"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73B95FAB" w14:textId="77777777" w:rsidR="00442648" w:rsidRPr="00141ACE" w:rsidRDefault="00442648" w:rsidP="003830C9">
            <w:pPr>
              <w:pStyle w:val="Default"/>
              <w:tabs>
                <w:tab w:val="left" w:pos="10800"/>
              </w:tabs>
              <w:ind w:right="480"/>
              <w:rPr>
                <w:rFonts w:asciiTheme="minorHAnsi" w:hAnsiTheme="minorHAnsi"/>
                <w:color w:val="auto"/>
                <w:sz w:val="22"/>
                <w:szCs w:val="22"/>
              </w:rPr>
            </w:pPr>
          </w:p>
        </w:tc>
      </w:tr>
    </w:tbl>
    <w:p w14:paraId="4D8A0DB9"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6019"/>
      </w:tblGrid>
      <w:tr w:rsidR="00442648" w:rsidRPr="00141ACE" w14:paraId="7EA3D9A4" w14:textId="77777777">
        <w:tc>
          <w:tcPr>
            <w:tcW w:w="10296" w:type="dxa"/>
            <w:gridSpan w:val="2"/>
          </w:tcPr>
          <w:p w14:paraId="443D4C45" w14:textId="77777777" w:rsidR="00442648" w:rsidRPr="00141ACE" w:rsidRDefault="00442648" w:rsidP="003830C9">
            <w:pPr>
              <w:pStyle w:val="Default"/>
              <w:tabs>
                <w:tab w:val="left" w:pos="10800"/>
              </w:tabs>
              <w:ind w:left="720" w:right="480" w:hanging="540"/>
              <w:rPr>
                <w:rFonts w:asciiTheme="minorHAnsi" w:hAnsiTheme="minorHAnsi"/>
                <w:color w:val="auto"/>
                <w:sz w:val="22"/>
                <w:szCs w:val="22"/>
              </w:rPr>
            </w:pPr>
            <w:r w:rsidRPr="00141ACE">
              <w:rPr>
                <w:rFonts w:asciiTheme="minorHAnsi" w:hAnsiTheme="minorHAnsi"/>
                <w:color w:val="auto"/>
                <w:sz w:val="22"/>
                <w:szCs w:val="22"/>
              </w:rPr>
              <w:t>RECOMMENDATIONS FOR REMEDIATION (</w:t>
            </w:r>
            <w:r w:rsidRPr="00141ACE">
              <w:rPr>
                <w:rFonts w:asciiTheme="minorHAnsi" w:hAnsiTheme="minorHAnsi"/>
                <w:color w:val="auto"/>
                <w:sz w:val="16"/>
                <w:szCs w:val="16"/>
              </w:rPr>
              <w:t>add additional pages if necessary</w:t>
            </w:r>
            <w:r w:rsidRPr="00141ACE">
              <w:rPr>
                <w:rFonts w:asciiTheme="minorHAnsi" w:hAnsiTheme="minorHAnsi"/>
                <w:color w:val="auto"/>
                <w:sz w:val="22"/>
                <w:szCs w:val="22"/>
              </w:rPr>
              <w:t>):</w:t>
            </w:r>
          </w:p>
        </w:tc>
      </w:tr>
      <w:tr w:rsidR="00442648" w:rsidRPr="00141ACE" w14:paraId="5051E1B4" w14:textId="77777777">
        <w:tc>
          <w:tcPr>
            <w:tcW w:w="2808" w:type="dxa"/>
          </w:tcPr>
          <w:p w14:paraId="6EE15BF7" w14:textId="77777777" w:rsidR="00442648" w:rsidRPr="00141ACE" w:rsidRDefault="00442648" w:rsidP="003830C9">
            <w:pPr>
              <w:pStyle w:val="Default"/>
              <w:tabs>
                <w:tab w:val="left" w:pos="10800"/>
              </w:tabs>
              <w:ind w:right="480"/>
              <w:rPr>
                <w:rFonts w:asciiTheme="minorHAnsi" w:hAnsiTheme="minorHAnsi"/>
                <w:color w:val="auto"/>
                <w:sz w:val="20"/>
                <w:szCs w:val="20"/>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Apology</w:t>
            </w:r>
          </w:p>
          <w:p w14:paraId="56920871" w14:textId="77777777" w:rsidR="00442648" w:rsidRPr="00141ACE" w:rsidRDefault="00442648" w:rsidP="003830C9">
            <w:pPr>
              <w:pStyle w:val="Default"/>
              <w:tabs>
                <w:tab w:val="left" w:pos="10800"/>
              </w:tabs>
              <w:ind w:right="480"/>
              <w:rPr>
                <w:rFonts w:asciiTheme="minorHAnsi" w:hAnsiTheme="minorHAnsi"/>
                <w:color w:val="auto"/>
                <w:sz w:val="20"/>
                <w:szCs w:val="20"/>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Write paper</w:t>
            </w:r>
          </w:p>
          <w:p w14:paraId="3B5ABEAD" w14:textId="77777777" w:rsidR="00442648" w:rsidRPr="00141ACE" w:rsidRDefault="00442648" w:rsidP="003830C9">
            <w:pPr>
              <w:pStyle w:val="Default"/>
              <w:tabs>
                <w:tab w:val="left" w:pos="10800"/>
              </w:tabs>
              <w:ind w:right="480"/>
              <w:rPr>
                <w:rFonts w:asciiTheme="minorHAnsi" w:hAnsiTheme="minorHAnsi"/>
                <w:color w:val="auto"/>
                <w:sz w:val="20"/>
                <w:szCs w:val="20"/>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Review Article/DVD</w:t>
            </w:r>
          </w:p>
          <w:p w14:paraId="2351D4B5" w14:textId="77777777" w:rsidR="00442648" w:rsidRPr="00141ACE" w:rsidRDefault="00442648" w:rsidP="003830C9">
            <w:pPr>
              <w:pStyle w:val="Default"/>
              <w:tabs>
                <w:tab w:val="left" w:pos="10800"/>
              </w:tabs>
              <w:ind w:right="480"/>
              <w:rPr>
                <w:rFonts w:asciiTheme="minorHAnsi" w:hAnsiTheme="minorHAnsi"/>
                <w:color w:val="auto"/>
                <w:sz w:val="20"/>
                <w:szCs w:val="20"/>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Lab/Simulation</w:t>
            </w:r>
          </w:p>
          <w:p w14:paraId="1559DFC6" w14:textId="77777777" w:rsidR="00442648" w:rsidRPr="00141ACE" w:rsidRDefault="00442648" w:rsidP="003830C9">
            <w:pPr>
              <w:pStyle w:val="Default"/>
              <w:tabs>
                <w:tab w:val="left" w:pos="10800"/>
              </w:tabs>
              <w:ind w:right="480"/>
              <w:rPr>
                <w:rFonts w:asciiTheme="minorHAnsi" w:hAnsiTheme="minorHAnsi"/>
                <w:color w:val="auto"/>
                <w:sz w:val="20"/>
                <w:szCs w:val="20"/>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Time Management Plan</w:t>
            </w:r>
          </w:p>
          <w:p w14:paraId="33EA755D" w14:textId="77777777" w:rsidR="00442648" w:rsidRPr="00141ACE" w:rsidRDefault="00442648" w:rsidP="003830C9">
            <w:pPr>
              <w:pStyle w:val="Default"/>
              <w:tabs>
                <w:tab w:val="left" w:pos="10800"/>
              </w:tabs>
              <w:ind w:right="480"/>
              <w:rPr>
                <w:rFonts w:asciiTheme="minorHAnsi" w:hAnsiTheme="minorHAnsi"/>
                <w:color w:val="auto"/>
                <w:sz w:val="20"/>
                <w:szCs w:val="20"/>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Dress Code</w:t>
            </w:r>
          </w:p>
          <w:p w14:paraId="44A540BC" w14:textId="77777777" w:rsidR="00442648" w:rsidRPr="00141ACE" w:rsidRDefault="00442648" w:rsidP="003830C9">
            <w:pPr>
              <w:pStyle w:val="Default"/>
              <w:tabs>
                <w:tab w:val="left" w:pos="10800"/>
              </w:tabs>
              <w:ind w:right="480"/>
              <w:rPr>
                <w:rFonts w:asciiTheme="minorHAnsi" w:hAnsiTheme="minorHAnsi"/>
                <w:color w:val="auto"/>
                <w:sz w:val="20"/>
                <w:szCs w:val="20"/>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Communication </w:t>
            </w:r>
          </w:p>
          <w:p w14:paraId="12B13EDF" w14:textId="77777777" w:rsidR="00442648" w:rsidRPr="00141ACE" w:rsidRDefault="00442648" w:rsidP="003830C9">
            <w:pPr>
              <w:pStyle w:val="Default"/>
              <w:tabs>
                <w:tab w:val="left" w:pos="10800"/>
              </w:tabs>
              <w:ind w:right="480"/>
              <w:rPr>
                <w:rFonts w:asciiTheme="minorHAnsi" w:hAnsiTheme="minorHAnsi"/>
                <w:color w:val="auto"/>
                <w:sz w:val="20"/>
                <w:szCs w:val="20"/>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Professional behavior</w:t>
            </w:r>
          </w:p>
          <w:p w14:paraId="34C5AAEF" w14:textId="77777777" w:rsidR="00442648" w:rsidRPr="00141ACE" w:rsidRDefault="00442648" w:rsidP="003830C9">
            <w:pPr>
              <w:pStyle w:val="Default"/>
              <w:tabs>
                <w:tab w:val="left" w:pos="10800"/>
              </w:tabs>
              <w:ind w:right="480"/>
              <w:rPr>
                <w:rFonts w:asciiTheme="minorHAnsi" w:hAnsiTheme="minorHAnsi"/>
                <w:color w:val="auto"/>
                <w:sz w:val="22"/>
                <w:szCs w:val="22"/>
              </w:rPr>
            </w:pPr>
            <w:r w:rsidRPr="00141ACE">
              <w:rPr>
                <w:rFonts w:ascii="Times New Roman" w:hAnsi="Times New Roman" w:cs="Times New Roman"/>
                <w:color w:val="auto"/>
                <w:sz w:val="20"/>
                <w:szCs w:val="20"/>
              </w:rPr>
              <w:t>□</w:t>
            </w:r>
            <w:r w:rsidRPr="00141ACE">
              <w:rPr>
                <w:rFonts w:asciiTheme="minorHAnsi" w:hAnsiTheme="minorHAnsi"/>
                <w:color w:val="auto"/>
                <w:sz w:val="20"/>
                <w:szCs w:val="20"/>
              </w:rPr>
              <w:t xml:space="preserve"> Other</w:t>
            </w:r>
          </w:p>
        </w:tc>
        <w:tc>
          <w:tcPr>
            <w:tcW w:w="7488" w:type="dxa"/>
          </w:tcPr>
          <w:p w14:paraId="1E3B55F6" w14:textId="77777777" w:rsidR="00442648" w:rsidRPr="00141ACE" w:rsidRDefault="00442648" w:rsidP="003830C9">
            <w:pPr>
              <w:pStyle w:val="Default"/>
              <w:tabs>
                <w:tab w:val="left" w:pos="10800"/>
              </w:tabs>
              <w:ind w:right="480"/>
              <w:rPr>
                <w:rFonts w:asciiTheme="minorHAnsi" w:hAnsiTheme="minorHAnsi"/>
                <w:color w:val="auto"/>
                <w:sz w:val="22"/>
                <w:szCs w:val="22"/>
              </w:rPr>
            </w:pPr>
            <w:r w:rsidRPr="00141ACE">
              <w:rPr>
                <w:rFonts w:asciiTheme="minorHAnsi" w:hAnsiTheme="minorHAnsi"/>
                <w:color w:val="auto"/>
                <w:sz w:val="22"/>
                <w:szCs w:val="22"/>
              </w:rPr>
              <w:t>Details:</w:t>
            </w:r>
          </w:p>
          <w:p w14:paraId="655D8E9D"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51350B7B"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7B063D7B"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397182AF"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52AF35BC"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26AD560C"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62CAE1A6"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1C3F8E99"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4D4E4FA2" w14:textId="77777777" w:rsidR="00442648" w:rsidRPr="00141ACE" w:rsidRDefault="00442648" w:rsidP="003830C9">
            <w:pPr>
              <w:pStyle w:val="Default"/>
              <w:tabs>
                <w:tab w:val="left" w:pos="10800"/>
              </w:tabs>
              <w:ind w:right="480"/>
              <w:rPr>
                <w:rFonts w:asciiTheme="minorHAnsi" w:hAnsiTheme="minorHAnsi"/>
                <w:color w:val="auto"/>
                <w:sz w:val="22"/>
                <w:szCs w:val="22"/>
              </w:rPr>
            </w:pPr>
          </w:p>
        </w:tc>
      </w:tr>
    </w:tbl>
    <w:p w14:paraId="704C86C9" w14:textId="77777777" w:rsidR="00442648" w:rsidRPr="00141ACE" w:rsidRDefault="00442648" w:rsidP="00442648">
      <w:pPr>
        <w:pStyle w:val="Default"/>
        <w:tabs>
          <w:tab w:val="left" w:pos="10800"/>
        </w:tabs>
        <w:ind w:left="720" w:right="480"/>
        <w:rPr>
          <w:rFonts w:asciiTheme="minorHAnsi" w:hAnsiTheme="minorHAnsi"/>
          <w:b/>
          <w:bCs/>
          <w:i/>
          <w:iCs/>
          <w:color w:val="auto"/>
          <w:sz w:val="22"/>
          <w:szCs w:val="22"/>
        </w:rPr>
      </w:pPr>
    </w:p>
    <w:p w14:paraId="42DBC967"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r w:rsidRPr="00141ACE">
        <w:rPr>
          <w:rFonts w:asciiTheme="minorHAnsi" w:hAnsiTheme="minorHAnsi"/>
          <w:b/>
          <w:bCs/>
          <w:i/>
          <w:iCs/>
          <w:color w:val="auto"/>
          <w:sz w:val="22"/>
          <w:szCs w:val="22"/>
        </w:rPr>
        <w:t xml:space="preserve">Your signature indicates you have read and understand this document. </w:t>
      </w:r>
      <w:r w:rsidRPr="00141ACE">
        <w:rPr>
          <w:rFonts w:asciiTheme="minorHAnsi" w:hAnsiTheme="minorHAnsi"/>
          <w:color w:val="auto"/>
          <w:sz w:val="22"/>
          <w:szCs w:val="22"/>
        </w:rPr>
        <w:t xml:space="preserve"> </w:t>
      </w:r>
    </w:p>
    <w:p w14:paraId="04CA3BFA"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r w:rsidRPr="00141ACE">
        <w:rPr>
          <w:rFonts w:asciiTheme="minorHAnsi" w:hAnsiTheme="minorHAnsi"/>
          <w:color w:val="auto"/>
          <w:sz w:val="22"/>
          <w:szCs w:val="22"/>
        </w:rPr>
        <w:t xml:space="preserve">Student Signature:  _______________________________    Date:  _____________________  </w:t>
      </w:r>
    </w:p>
    <w:p w14:paraId="5D6BAB34"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r w:rsidRPr="00141ACE">
        <w:rPr>
          <w:rFonts w:asciiTheme="minorHAnsi" w:hAnsiTheme="minorHAnsi"/>
          <w:color w:val="auto"/>
          <w:sz w:val="22"/>
          <w:szCs w:val="22"/>
        </w:rPr>
        <w:t xml:space="preserve">Faculty Signature:  ________________________________   Date:   _____________________ </w:t>
      </w:r>
    </w:p>
    <w:p w14:paraId="0693CB60"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r w:rsidRPr="00141ACE">
        <w:rPr>
          <w:rFonts w:asciiTheme="minorHAnsi" w:hAnsiTheme="minorHAnsi"/>
          <w:color w:val="auto"/>
          <w:sz w:val="22"/>
          <w:szCs w:val="22"/>
        </w:rPr>
        <w:lastRenderedPageBreak/>
        <w:t xml:space="preserve">Faculty Signature:  ________________________________   Date:   _____________________ </w:t>
      </w:r>
    </w:p>
    <w:p w14:paraId="6EEDE169"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p>
    <w:p w14:paraId="36ED7A8C"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442648" w:rsidRPr="00141ACE" w14:paraId="73B006DF" w14:textId="77777777">
        <w:tc>
          <w:tcPr>
            <w:tcW w:w="11046" w:type="dxa"/>
          </w:tcPr>
          <w:p w14:paraId="4F831B02" w14:textId="77777777" w:rsidR="00442648" w:rsidRPr="00141ACE" w:rsidRDefault="00442648" w:rsidP="003830C9">
            <w:pPr>
              <w:pStyle w:val="Default"/>
              <w:tabs>
                <w:tab w:val="left" w:pos="10800"/>
              </w:tabs>
              <w:ind w:left="720" w:right="480" w:hanging="540"/>
              <w:rPr>
                <w:rFonts w:asciiTheme="minorHAnsi" w:hAnsiTheme="minorHAnsi"/>
                <w:color w:val="auto"/>
                <w:sz w:val="22"/>
                <w:szCs w:val="22"/>
              </w:rPr>
            </w:pPr>
            <w:r w:rsidRPr="00141ACE">
              <w:rPr>
                <w:rFonts w:asciiTheme="minorHAnsi" w:hAnsiTheme="minorHAnsi"/>
                <w:color w:val="auto"/>
                <w:sz w:val="22"/>
                <w:szCs w:val="22"/>
              </w:rPr>
              <w:t>STUDENT OUTCOME (</w:t>
            </w:r>
            <w:r w:rsidRPr="00141ACE">
              <w:rPr>
                <w:rFonts w:asciiTheme="minorHAnsi" w:hAnsiTheme="minorHAnsi"/>
                <w:color w:val="auto"/>
                <w:sz w:val="16"/>
                <w:szCs w:val="16"/>
              </w:rPr>
              <w:t>add additional pages if necessary</w:t>
            </w:r>
            <w:r w:rsidRPr="00141ACE">
              <w:rPr>
                <w:rFonts w:asciiTheme="minorHAnsi" w:hAnsiTheme="minorHAnsi"/>
                <w:color w:val="auto"/>
                <w:sz w:val="22"/>
                <w:szCs w:val="22"/>
              </w:rPr>
              <w:t>):                                                DATE:</w:t>
            </w:r>
          </w:p>
        </w:tc>
      </w:tr>
      <w:tr w:rsidR="00442648" w:rsidRPr="00141ACE" w14:paraId="2AD98662" w14:textId="77777777">
        <w:tc>
          <w:tcPr>
            <w:tcW w:w="11046" w:type="dxa"/>
          </w:tcPr>
          <w:p w14:paraId="43048F79"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2100F58B"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3CD88E24"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5AD1E134"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40B977D5"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26370E75"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29325D72"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0C37A812"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4E378338"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42B1DC87"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3C65F113"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2DDE2B10"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3F26D164"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4F3BB53B"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40A47259"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7FC398F8"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0DD05DBB"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0DA87753"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12F65AF6"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100C3E80"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40C671A4"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180282D0"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33611E0F"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2FCAFDA4" w14:textId="77777777" w:rsidR="00442648" w:rsidRPr="00141ACE" w:rsidRDefault="00442648" w:rsidP="003830C9">
            <w:pPr>
              <w:pStyle w:val="Default"/>
              <w:tabs>
                <w:tab w:val="left" w:pos="10800"/>
              </w:tabs>
              <w:ind w:right="480"/>
              <w:rPr>
                <w:rFonts w:asciiTheme="minorHAnsi" w:hAnsiTheme="minorHAnsi"/>
                <w:color w:val="auto"/>
                <w:sz w:val="22"/>
                <w:szCs w:val="22"/>
              </w:rPr>
            </w:pPr>
          </w:p>
          <w:p w14:paraId="19714E67" w14:textId="77777777" w:rsidR="00442648" w:rsidRPr="00141ACE" w:rsidRDefault="00442648" w:rsidP="003830C9">
            <w:pPr>
              <w:pStyle w:val="Default"/>
              <w:tabs>
                <w:tab w:val="left" w:pos="10800"/>
              </w:tabs>
              <w:ind w:right="480"/>
              <w:rPr>
                <w:rFonts w:asciiTheme="minorHAnsi" w:hAnsiTheme="minorHAnsi"/>
                <w:color w:val="auto"/>
                <w:sz w:val="22"/>
                <w:szCs w:val="22"/>
              </w:rPr>
            </w:pPr>
          </w:p>
        </w:tc>
      </w:tr>
    </w:tbl>
    <w:p w14:paraId="76052395"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p>
    <w:p w14:paraId="3E32FDFF"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p>
    <w:p w14:paraId="4546E4A5" w14:textId="77777777" w:rsidR="00442648" w:rsidRPr="00141ACE" w:rsidRDefault="00442648" w:rsidP="00442648">
      <w:pPr>
        <w:pStyle w:val="Default"/>
        <w:tabs>
          <w:tab w:val="left" w:pos="10800"/>
        </w:tabs>
        <w:ind w:left="720" w:right="480"/>
        <w:rPr>
          <w:rFonts w:asciiTheme="minorHAnsi" w:hAnsiTheme="minorHAnsi"/>
          <w:b/>
          <w:color w:val="auto"/>
          <w:sz w:val="22"/>
          <w:szCs w:val="22"/>
        </w:rPr>
      </w:pPr>
      <w:r w:rsidRPr="00141ACE">
        <w:rPr>
          <w:rFonts w:asciiTheme="minorHAnsi" w:hAnsiTheme="minorHAnsi"/>
          <w:b/>
          <w:color w:val="auto"/>
          <w:sz w:val="22"/>
          <w:szCs w:val="22"/>
        </w:rPr>
        <w:t xml:space="preserve">IS THERE A NEED FOR ONGOING REVIEW?   </w:t>
      </w:r>
    </w:p>
    <w:p w14:paraId="4BBE72F2"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r w:rsidRPr="00141ACE">
        <w:rPr>
          <w:rFonts w:asciiTheme="minorHAnsi" w:hAnsiTheme="minorHAnsi"/>
          <w:color w:val="auto"/>
          <w:sz w:val="22"/>
          <w:szCs w:val="22"/>
        </w:rPr>
        <w:t xml:space="preserve">             </w:t>
      </w:r>
      <w:r w:rsidRPr="00141ACE">
        <w:rPr>
          <w:rFonts w:ascii="Times New Roman" w:hAnsi="Times New Roman" w:cs="Times New Roman"/>
          <w:color w:val="auto"/>
          <w:sz w:val="36"/>
          <w:szCs w:val="36"/>
        </w:rPr>
        <w:t>□</w:t>
      </w:r>
      <w:r w:rsidRPr="00141ACE">
        <w:rPr>
          <w:rFonts w:asciiTheme="minorHAnsi" w:hAnsiTheme="minorHAnsi"/>
          <w:color w:val="auto"/>
          <w:sz w:val="22"/>
          <w:szCs w:val="22"/>
        </w:rPr>
        <w:t xml:space="preserve"> No, Student has attained expected level of performance following remediation           </w:t>
      </w:r>
    </w:p>
    <w:p w14:paraId="644C820F"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r w:rsidRPr="00141ACE">
        <w:rPr>
          <w:rFonts w:asciiTheme="minorHAnsi" w:hAnsiTheme="minorHAnsi"/>
          <w:color w:val="auto"/>
          <w:sz w:val="22"/>
          <w:szCs w:val="22"/>
        </w:rPr>
        <w:t xml:space="preserve">             </w:t>
      </w:r>
      <w:r w:rsidRPr="00141ACE">
        <w:rPr>
          <w:rFonts w:ascii="Times New Roman" w:hAnsi="Times New Roman" w:cs="Times New Roman"/>
          <w:color w:val="auto"/>
          <w:sz w:val="36"/>
          <w:szCs w:val="36"/>
        </w:rPr>
        <w:t>□</w:t>
      </w:r>
      <w:r w:rsidRPr="00141ACE">
        <w:rPr>
          <w:rFonts w:asciiTheme="minorHAnsi" w:hAnsiTheme="minorHAnsi"/>
          <w:color w:val="auto"/>
          <w:sz w:val="36"/>
          <w:szCs w:val="36"/>
        </w:rPr>
        <w:t xml:space="preserve"> </w:t>
      </w:r>
      <w:r w:rsidRPr="00141ACE">
        <w:rPr>
          <w:rFonts w:asciiTheme="minorHAnsi" w:hAnsiTheme="minorHAnsi"/>
          <w:color w:val="auto"/>
          <w:sz w:val="22"/>
          <w:szCs w:val="22"/>
        </w:rPr>
        <w:t xml:space="preserve">Yes,   Date of next review: ___________  </w:t>
      </w:r>
    </w:p>
    <w:p w14:paraId="6626529D"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p>
    <w:p w14:paraId="673C30B7"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r w:rsidRPr="00141ACE">
        <w:rPr>
          <w:rFonts w:asciiTheme="minorHAnsi" w:hAnsiTheme="minorHAnsi"/>
          <w:color w:val="auto"/>
          <w:sz w:val="22"/>
          <w:szCs w:val="22"/>
        </w:rPr>
        <w:lastRenderedPageBreak/>
        <w:t xml:space="preserve">    Additional dates of review:  ___________,  ____________, ____________, ______________</w:t>
      </w:r>
    </w:p>
    <w:p w14:paraId="0B25DAF7" w14:textId="77777777" w:rsidR="00442648" w:rsidRPr="00141ACE" w:rsidRDefault="00442648" w:rsidP="00442648">
      <w:pPr>
        <w:pStyle w:val="Default"/>
        <w:tabs>
          <w:tab w:val="left" w:pos="10800"/>
        </w:tabs>
        <w:ind w:left="720" w:right="480"/>
        <w:rPr>
          <w:rFonts w:asciiTheme="minorHAnsi" w:hAnsiTheme="minorHAnsi"/>
          <w:i/>
          <w:color w:val="auto"/>
          <w:sz w:val="22"/>
          <w:szCs w:val="22"/>
        </w:rPr>
      </w:pPr>
      <w:r w:rsidRPr="00141ACE">
        <w:rPr>
          <w:rFonts w:asciiTheme="minorHAnsi" w:hAnsiTheme="minorHAnsi"/>
          <w:i/>
          <w:color w:val="auto"/>
          <w:sz w:val="22"/>
          <w:szCs w:val="22"/>
        </w:rPr>
        <w:t xml:space="preserve">                   (Document all reviews in Student Outcomes Box)</w:t>
      </w:r>
    </w:p>
    <w:p w14:paraId="464DDA38" w14:textId="77777777" w:rsidR="00442648" w:rsidRPr="00141ACE" w:rsidRDefault="00442648" w:rsidP="00442648">
      <w:pPr>
        <w:pStyle w:val="Default"/>
        <w:tabs>
          <w:tab w:val="left" w:pos="10800"/>
        </w:tabs>
        <w:ind w:right="480"/>
        <w:rPr>
          <w:rFonts w:asciiTheme="minorHAnsi" w:hAnsiTheme="minorHAnsi"/>
          <w:color w:val="auto"/>
          <w:sz w:val="22"/>
          <w:szCs w:val="22"/>
        </w:rPr>
      </w:pPr>
    </w:p>
    <w:p w14:paraId="33B981CB" w14:textId="77777777" w:rsidR="00442648" w:rsidRPr="00141ACE" w:rsidRDefault="00442648" w:rsidP="00442648">
      <w:pPr>
        <w:pStyle w:val="Default"/>
        <w:tabs>
          <w:tab w:val="left" w:pos="10800"/>
        </w:tabs>
        <w:ind w:left="720" w:right="480"/>
        <w:jc w:val="right"/>
        <w:rPr>
          <w:rFonts w:asciiTheme="minorHAnsi" w:hAnsiTheme="minorHAnsi"/>
          <w:b/>
          <w:color w:val="auto"/>
          <w:sz w:val="22"/>
          <w:szCs w:val="22"/>
        </w:rPr>
      </w:pPr>
      <w:r w:rsidRPr="00141ACE">
        <w:rPr>
          <w:rFonts w:asciiTheme="minorHAnsi" w:hAnsiTheme="minorHAnsi"/>
          <w:b/>
          <w:color w:val="auto"/>
          <w:sz w:val="22"/>
          <w:szCs w:val="22"/>
        </w:rPr>
        <w:t xml:space="preserve">Date: ______________   Initials: ________  </w:t>
      </w:r>
    </w:p>
    <w:p w14:paraId="6EB50E5A" w14:textId="77777777" w:rsidR="00442648" w:rsidRPr="00141ACE" w:rsidRDefault="00442648" w:rsidP="00442648">
      <w:pPr>
        <w:pStyle w:val="Default"/>
        <w:tabs>
          <w:tab w:val="left" w:pos="10800"/>
        </w:tabs>
        <w:ind w:left="720" w:right="480"/>
        <w:rPr>
          <w:rFonts w:asciiTheme="minorHAnsi" w:hAnsiTheme="minorHAnsi"/>
          <w:color w:val="auto"/>
          <w:sz w:val="22"/>
          <w:szCs w:val="22"/>
        </w:rPr>
      </w:pPr>
    </w:p>
    <w:p w14:paraId="32F48915" w14:textId="77777777" w:rsidR="00442648" w:rsidRPr="00141ACE" w:rsidRDefault="00442648" w:rsidP="00442648">
      <w:pPr>
        <w:pStyle w:val="Default"/>
        <w:tabs>
          <w:tab w:val="left" w:pos="10800"/>
        </w:tabs>
        <w:ind w:left="720" w:right="480"/>
        <w:rPr>
          <w:rFonts w:asciiTheme="minorHAnsi" w:hAnsiTheme="minorHAnsi"/>
          <w:b/>
          <w:bCs/>
          <w:i/>
          <w:iCs/>
          <w:color w:val="auto"/>
          <w:sz w:val="22"/>
          <w:szCs w:val="22"/>
        </w:rPr>
      </w:pPr>
    </w:p>
    <w:p w14:paraId="6A3BC42A" w14:textId="77777777" w:rsidR="00442648" w:rsidRPr="00141ACE" w:rsidRDefault="00442648" w:rsidP="00442648">
      <w:pPr>
        <w:pStyle w:val="Default"/>
        <w:tabs>
          <w:tab w:val="left" w:pos="10800"/>
        </w:tabs>
        <w:ind w:left="720" w:right="480"/>
        <w:rPr>
          <w:rFonts w:asciiTheme="minorHAnsi" w:hAnsiTheme="minorHAnsi"/>
          <w:b/>
          <w:bCs/>
          <w:i/>
          <w:iCs/>
          <w:color w:val="auto"/>
          <w:sz w:val="22"/>
          <w:szCs w:val="22"/>
        </w:rPr>
      </w:pPr>
    </w:p>
    <w:p w14:paraId="11E181C9" w14:textId="77777777" w:rsidR="00442648" w:rsidRPr="00141ACE" w:rsidRDefault="00442648" w:rsidP="00442648">
      <w:pPr>
        <w:pStyle w:val="Default"/>
        <w:tabs>
          <w:tab w:val="left" w:pos="10800"/>
        </w:tabs>
        <w:ind w:left="720" w:right="480"/>
        <w:rPr>
          <w:rFonts w:asciiTheme="minorHAnsi" w:hAnsiTheme="minorHAnsi"/>
          <w:b/>
          <w:bCs/>
          <w:i/>
          <w:iCs/>
          <w:color w:val="auto"/>
          <w:sz w:val="22"/>
          <w:szCs w:val="22"/>
        </w:rPr>
      </w:pPr>
    </w:p>
    <w:p w14:paraId="133CBF88" w14:textId="77777777" w:rsidR="00442648" w:rsidRPr="00141ACE" w:rsidRDefault="00442648" w:rsidP="00442648">
      <w:pPr>
        <w:pStyle w:val="Default"/>
        <w:tabs>
          <w:tab w:val="left" w:pos="10800"/>
        </w:tabs>
        <w:ind w:left="720" w:right="480"/>
        <w:rPr>
          <w:rFonts w:asciiTheme="minorHAnsi" w:hAnsiTheme="minorHAnsi"/>
          <w:b/>
          <w:bCs/>
          <w:i/>
          <w:iCs/>
          <w:color w:val="auto"/>
          <w:sz w:val="18"/>
          <w:szCs w:val="18"/>
        </w:rPr>
      </w:pPr>
      <w:r w:rsidRPr="00141ACE">
        <w:rPr>
          <w:rFonts w:asciiTheme="minorHAnsi" w:hAnsiTheme="minorHAnsi"/>
          <w:b/>
          <w:bCs/>
          <w:i/>
          <w:iCs/>
          <w:color w:val="auto"/>
          <w:sz w:val="18"/>
          <w:szCs w:val="18"/>
        </w:rPr>
        <w:t xml:space="preserve">Final Copies: </w:t>
      </w:r>
    </w:p>
    <w:p w14:paraId="1C8C9123" w14:textId="77777777" w:rsidR="00442648" w:rsidRPr="00141ACE" w:rsidRDefault="00442648" w:rsidP="00442648">
      <w:pPr>
        <w:pStyle w:val="Default"/>
        <w:tabs>
          <w:tab w:val="left" w:pos="10800"/>
        </w:tabs>
        <w:ind w:left="720" w:right="480"/>
        <w:rPr>
          <w:rFonts w:asciiTheme="minorHAnsi" w:hAnsiTheme="minorHAnsi"/>
          <w:bCs/>
          <w:i/>
          <w:iCs/>
          <w:color w:val="auto"/>
          <w:sz w:val="18"/>
          <w:szCs w:val="18"/>
        </w:rPr>
      </w:pPr>
      <w:r w:rsidRPr="00141ACE">
        <w:rPr>
          <w:rFonts w:asciiTheme="minorHAnsi" w:hAnsiTheme="minorHAnsi"/>
          <w:bCs/>
          <w:i/>
          <w:iCs/>
          <w:color w:val="auto"/>
          <w:sz w:val="18"/>
          <w:szCs w:val="18"/>
        </w:rPr>
        <w:t xml:space="preserve">     Original should be completed, signed and placed in student file. </w:t>
      </w:r>
    </w:p>
    <w:p w14:paraId="57A89F31" w14:textId="77777777" w:rsidR="00442648" w:rsidRPr="00141ACE" w:rsidRDefault="00442648" w:rsidP="00442648">
      <w:pPr>
        <w:pStyle w:val="Default"/>
        <w:tabs>
          <w:tab w:val="left" w:pos="10800"/>
        </w:tabs>
        <w:ind w:left="720" w:right="480"/>
        <w:rPr>
          <w:rFonts w:asciiTheme="minorHAnsi" w:hAnsiTheme="minorHAnsi" w:cs="Times New Roman"/>
          <w:color w:val="auto"/>
          <w:sz w:val="18"/>
          <w:szCs w:val="18"/>
        </w:rPr>
      </w:pPr>
      <w:r w:rsidRPr="00141ACE">
        <w:rPr>
          <w:rFonts w:asciiTheme="minorHAnsi" w:hAnsiTheme="minorHAnsi"/>
          <w:bCs/>
          <w:i/>
          <w:iCs/>
          <w:color w:val="auto"/>
          <w:sz w:val="18"/>
          <w:szCs w:val="18"/>
        </w:rPr>
        <w:t xml:space="preserve">     Copies to </w:t>
      </w:r>
      <w:r w:rsidRPr="00141ACE">
        <w:rPr>
          <w:rFonts w:asciiTheme="minorHAnsi" w:hAnsiTheme="minorHAnsi"/>
          <w:bCs/>
          <w:i/>
          <w:iCs/>
          <w:color w:val="auto"/>
          <w:sz w:val="18"/>
          <w:szCs w:val="18"/>
          <w:u w:val="single"/>
        </w:rPr>
        <w:t>Program Director</w:t>
      </w:r>
      <w:r w:rsidRPr="00141ACE">
        <w:rPr>
          <w:rFonts w:asciiTheme="minorHAnsi" w:hAnsiTheme="minorHAnsi"/>
          <w:bCs/>
          <w:i/>
          <w:iCs/>
          <w:color w:val="auto"/>
          <w:sz w:val="18"/>
          <w:szCs w:val="18"/>
        </w:rPr>
        <w:t xml:space="preserve">, </w:t>
      </w:r>
      <w:r w:rsidRPr="00141ACE">
        <w:rPr>
          <w:rFonts w:asciiTheme="minorHAnsi" w:hAnsiTheme="minorHAnsi"/>
          <w:bCs/>
          <w:i/>
          <w:iCs/>
          <w:color w:val="auto"/>
          <w:sz w:val="18"/>
          <w:szCs w:val="18"/>
          <w:u w:val="single"/>
        </w:rPr>
        <w:t>faculty completing form</w:t>
      </w:r>
      <w:r w:rsidRPr="00141ACE">
        <w:rPr>
          <w:rFonts w:asciiTheme="minorHAnsi" w:hAnsiTheme="minorHAnsi"/>
          <w:bCs/>
          <w:i/>
          <w:iCs/>
          <w:color w:val="auto"/>
          <w:sz w:val="18"/>
          <w:szCs w:val="18"/>
        </w:rPr>
        <w:t xml:space="preserve">, and </w:t>
      </w:r>
      <w:r w:rsidRPr="00141ACE">
        <w:rPr>
          <w:rFonts w:asciiTheme="minorHAnsi" w:hAnsiTheme="minorHAnsi"/>
          <w:bCs/>
          <w:i/>
          <w:iCs/>
          <w:color w:val="auto"/>
          <w:sz w:val="18"/>
          <w:szCs w:val="18"/>
          <w:u w:val="single"/>
        </w:rPr>
        <w:t>student</w:t>
      </w:r>
      <w:r w:rsidRPr="00141ACE">
        <w:rPr>
          <w:rFonts w:asciiTheme="minorHAnsi" w:hAnsiTheme="minorHAnsi"/>
          <w:bCs/>
          <w:i/>
          <w:iCs/>
          <w:color w:val="auto"/>
          <w:sz w:val="18"/>
          <w:szCs w:val="18"/>
        </w:rPr>
        <w:t>.</w:t>
      </w:r>
      <w:r w:rsidRPr="00141ACE">
        <w:rPr>
          <w:rFonts w:asciiTheme="minorHAnsi" w:hAnsiTheme="minorHAnsi"/>
          <w:i/>
          <w:iCs/>
          <w:color w:val="auto"/>
          <w:sz w:val="18"/>
          <w:szCs w:val="18"/>
        </w:rPr>
        <w:t xml:space="preserve"> </w:t>
      </w:r>
      <w:r w:rsidRPr="00141ACE">
        <w:rPr>
          <w:rFonts w:asciiTheme="minorHAnsi" w:hAnsiTheme="minorHAnsi"/>
          <w:color w:val="auto"/>
          <w:sz w:val="18"/>
          <w:szCs w:val="18"/>
        </w:rPr>
        <w:t xml:space="preserve"> </w:t>
      </w:r>
    </w:p>
    <w:p w14:paraId="7AEFEC78" w14:textId="77777777" w:rsidR="00442648" w:rsidRPr="00141ACE" w:rsidRDefault="00442648" w:rsidP="00141ACE">
      <w:pPr>
        <w:pStyle w:val="Heading2"/>
        <w:spacing w:before="0" w:after="0"/>
        <w:rPr>
          <w:rFonts w:asciiTheme="minorHAnsi" w:hAnsiTheme="minorHAnsi"/>
          <w:bCs/>
          <w:iCs/>
          <w:sz w:val="18"/>
          <w:szCs w:val="18"/>
        </w:rPr>
      </w:pPr>
    </w:p>
    <w:p w14:paraId="614FB758" w14:textId="77777777" w:rsidR="00FC64A2" w:rsidRPr="00EC5F34" w:rsidRDefault="00FC64A2" w:rsidP="00AF7057">
      <w:pPr>
        <w:pStyle w:val="Heading2"/>
        <w:rPr>
          <w:rFonts w:ascii="Tahoma" w:hAnsi="Tahoma"/>
          <w:bCs/>
          <w:iCs/>
        </w:rPr>
      </w:pPr>
      <w:bookmarkStart w:id="97" w:name="_Toc426959501"/>
      <w:r w:rsidRPr="00EC5F34">
        <w:rPr>
          <w:rFonts w:ascii="Tahoma" w:hAnsi="Tahoma"/>
          <w:bCs/>
          <w:iCs/>
        </w:rPr>
        <w:t>Professional Behavior in the Academic and Clinical Setting</w:t>
      </w:r>
      <w:bookmarkEnd w:id="95"/>
      <w:bookmarkEnd w:id="97"/>
    </w:p>
    <w:p w14:paraId="4A399FA2" w14:textId="77777777" w:rsidR="00FC64A2" w:rsidRPr="00EC5F34" w:rsidRDefault="00FC64A2" w:rsidP="004B5FD0">
      <w:pPr>
        <w:pStyle w:val="HandbookBTCharCharCharCharChar"/>
        <w:numPr>
          <w:ilvl w:val="0"/>
          <w:numId w:val="64"/>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Policy:  To provide guidelines for faculty concerning student behavior in the classroom and the clinical setting.</w:t>
      </w:r>
    </w:p>
    <w:p w14:paraId="1FADDC93" w14:textId="77777777" w:rsidR="00FC64A2" w:rsidRPr="00EC5F34" w:rsidRDefault="00FC64A2" w:rsidP="004B5FD0">
      <w:pPr>
        <w:pStyle w:val="HandbookBTCharCharCharCharChar"/>
        <w:numPr>
          <w:ilvl w:val="0"/>
          <w:numId w:val="64"/>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General Information:</w:t>
      </w:r>
    </w:p>
    <w:p w14:paraId="6BF3BB42" w14:textId="77777777" w:rsidR="00FC64A2" w:rsidRPr="00EC5F34" w:rsidRDefault="00FC64A2" w:rsidP="00EE3D48">
      <w:pPr>
        <w:pStyle w:val="HandbookBTCharCharCharCharChar"/>
        <w:numPr>
          <w:ilvl w:val="1"/>
          <w:numId w:val="64"/>
        </w:numPr>
        <w:tabs>
          <w:tab w:val="clear" w:pos="4680"/>
        </w:tabs>
        <w:spacing w:after="0" w:line="300" w:lineRule="auto"/>
        <w:rPr>
          <w:rFonts w:ascii="Arial" w:hAnsi="Arial" w:cs="Arial"/>
          <w:sz w:val="20"/>
          <w:szCs w:val="20"/>
        </w:rPr>
      </w:pPr>
      <w:r w:rsidRPr="00EC5F34">
        <w:rPr>
          <w:rFonts w:ascii="Arial" w:hAnsi="Arial" w:cs="Arial"/>
          <w:sz w:val="20"/>
          <w:szCs w:val="20"/>
        </w:rPr>
        <w:t>As students prepare for transition into professional life, certain behaviors are expected, consistent with safe and ethical professional nursing practices in the classroom and in the clinical setting.</w:t>
      </w:r>
    </w:p>
    <w:p w14:paraId="0063B43D" w14:textId="77777777" w:rsidR="00FC64A2" w:rsidRPr="00EC5F34" w:rsidRDefault="00FC64A2" w:rsidP="00EE3D48">
      <w:pPr>
        <w:pStyle w:val="HandbookBTCharCharCharCharChar"/>
        <w:numPr>
          <w:ilvl w:val="1"/>
          <w:numId w:val="64"/>
        </w:numPr>
        <w:tabs>
          <w:tab w:val="clear" w:pos="4680"/>
        </w:tabs>
        <w:spacing w:after="0" w:line="300" w:lineRule="auto"/>
        <w:rPr>
          <w:rFonts w:ascii="Arial" w:hAnsi="Arial" w:cs="Arial"/>
          <w:sz w:val="20"/>
          <w:szCs w:val="20"/>
        </w:rPr>
      </w:pPr>
      <w:r w:rsidRPr="00EC5F34">
        <w:rPr>
          <w:rFonts w:ascii="Arial" w:hAnsi="Arial" w:cs="Arial"/>
          <w:sz w:val="20"/>
          <w:szCs w:val="20"/>
        </w:rPr>
        <w:t>Professional behavior and respect for classmates, faculty, preceptors and guest speakers is expected at all times. This is also addressed in individual course modules.</w:t>
      </w:r>
    </w:p>
    <w:p w14:paraId="0C0632F3" w14:textId="77777777" w:rsidR="00FC64A2" w:rsidRPr="00EC5F34" w:rsidRDefault="00FC64A2" w:rsidP="00CE3D2C">
      <w:pPr>
        <w:pStyle w:val="HandbookBTCharCharCharCharChar"/>
        <w:tabs>
          <w:tab w:val="clear" w:pos="4680"/>
        </w:tabs>
        <w:spacing w:after="0" w:line="300" w:lineRule="auto"/>
        <w:ind w:left="720"/>
        <w:rPr>
          <w:rFonts w:ascii="Arial" w:hAnsi="Arial" w:cs="Arial"/>
          <w:sz w:val="20"/>
          <w:szCs w:val="20"/>
        </w:rPr>
      </w:pPr>
      <w:r w:rsidRPr="00EC5F34">
        <w:rPr>
          <w:rFonts w:ascii="Arial" w:hAnsi="Arial" w:cs="Arial"/>
          <w:sz w:val="20"/>
          <w:szCs w:val="20"/>
        </w:rPr>
        <w:t>Examples of non-professional behavior include:</w:t>
      </w:r>
    </w:p>
    <w:p w14:paraId="64DD3CE3" w14:textId="77777777" w:rsidR="00FC64A2" w:rsidRPr="00EC5F34" w:rsidRDefault="00FC64A2" w:rsidP="00EE3D48">
      <w:pPr>
        <w:pStyle w:val="HandbookBTCharCharCharCharChar"/>
        <w:numPr>
          <w:ilvl w:val="0"/>
          <w:numId w:val="65"/>
        </w:numPr>
        <w:tabs>
          <w:tab w:val="clear" w:pos="4680"/>
        </w:tabs>
        <w:spacing w:after="0" w:line="300" w:lineRule="auto"/>
        <w:rPr>
          <w:rFonts w:ascii="Arial" w:hAnsi="Arial" w:cs="Arial"/>
          <w:sz w:val="20"/>
          <w:szCs w:val="20"/>
        </w:rPr>
      </w:pPr>
      <w:r w:rsidRPr="00EC5F34">
        <w:rPr>
          <w:rFonts w:ascii="Arial" w:hAnsi="Arial" w:cs="Arial"/>
          <w:sz w:val="20"/>
          <w:szCs w:val="20"/>
        </w:rPr>
        <w:lastRenderedPageBreak/>
        <w:t>Tardiness to class and clinical</w:t>
      </w:r>
    </w:p>
    <w:p w14:paraId="1675C9EB" w14:textId="77777777" w:rsidR="00FC64A2" w:rsidRPr="00EC5F34" w:rsidRDefault="00FC64A2" w:rsidP="00EE3D48">
      <w:pPr>
        <w:pStyle w:val="HandbookBTCharCharCharCharChar"/>
        <w:numPr>
          <w:ilvl w:val="0"/>
          <w:numId w:val="65"/>
        </w:numPr>
        <w:tabs>
          <w:tab w:val="clear" w:pos="4680"/>
        </w:tabs>
        <w:spacing w:after="0" w:line="300" w:lineRule="auto"/>
        <w:rPr>
          <w:rFonts w:ascii="Arial" w:hAnsi="Arial" w:cs="Arial"/>
          <w:sz w:val="20"/>
          <w:szCs w:val="20"/>
        </w:rPr>
      </w:pPr>
      <w:r w:rsidRPr="00EC5F34">
        <w:rPr>
          <w:rFonts w:ascii="Arial" w:hAnsi="Arial" w:cs="Arial"/>
          <w:sz w:val="20"/>
          <w:szCs w:val="20"/>
        </w:rPr>
        <w:t>Sleeping in class</w:t>
      </w:r>
    </w:p>
    <w:p w14:paraId="3FCFF16C" w14:textId="77777777" w:rsidR="00FC64A2" w:rsidRPr="00EC5F34" w:rsidRDefault="00FC64A2" w:rsidP="00EE3D48">
      <w:pPr>
        <w:pStyle w:val="HandbookBTCharCharCharCharChar"/>
        <w:numPr>
          <w:ilvl w:val="0"/>
          <w:numId w:val="65"/>
        </w:numPr>
        <w:tabs>
          <w:tab w:val="clear" w:pos="4680"/>
        </w:tabs>
        <w:spacing w:after="0" w:line="300" w:lineRule="auto"/>
        <w:rPr>
          <w:rFonts w:ascii="Arial" w:hAnsi="Arial" w:cs="Arial"/>
          <w:sz w:val="20"/>
          <w:szCs w:val="20"/>
        </w:rPr>
      </w:pPr>
      <w:r w:rsidRPr="00EC5F34">
        <w:rPr>
          <w:rFonts w:ascii="Arial" w:hAnsi="Arial" w:cs="Arial"/>
          <w:sz w:val="20"/>
          <w:szCs w:val="20"/>
        </w:rPr>
        <w:t>Interruption of class by talking, passing notes, use of cellular phones, pagers, etc.</w:t>
      </w:r>
    </w:p>
    <w:p w14:paraId="276D86CA" w14:textId="77777777" w:rsidR="00FC64A2" w:rsidRPr="00EC5F34" w:rsidRDefault="00FC64A2" w:rsidP="00EE3D48">
      <w:pPr>
        <w:pStyle w:val="HandbookBTCharCharCharCharChar"/>
        <w:numPr>
          <w:ilvl w:val="0"/>
          <w:numId w:val="65"/>
        </w:numPr>
        <w:tabs>
          <w:tab w:val="clear" w:pos="4680"/>
        </w:tabs>
        <w:spacing w:after="0" w:line="300" w:lineRule="auto"/>
        <w:rPr>
          <w:rFonts w:ascii="Arial" w:hAnsi="Arial" w:cs="Arial"/>
          <w:sz w:val="20"/>
          <w:szCs w:val="20"/>
        </w:rPr>
      </w:pPr>
      <w:r w:rsidRPr="00EC5F34">
        <w:rPr>
          <w:rFonts w:ascii="Arial" w:hAnsi="Arial" w:cs="Arial"/>
          <w:sz w:val="20"/>
          <w:szCs w:val="20"/>
        </w:rPr>
        <w:t>Use of profanity, name-calling</w:t>
      </w:r>
    </w:p>
    <w:p w14:paraId="2FD8C2F5" w14:textId="77777777" w:rsidR="00FC64A2" w:rsidRPr="00EC5F34" w:rsidRDefault="00FC64A2" w:rsidP="00EE3D48">
      <w:pPr>
        <w:pStyle w:val="HandbookBTCharCharCharCharChar"/>
        <w:numPr>
          <w:ilvl w:val="0"/>
          <w:numId w:val="65"/>
        </w:numPr>
        <w:tabs>
          <w:tab w:val="clear" w:pos="4680"/>
        </w:tabs>
        <w:spacing w:after="0" w:line="300" w:lineRule="auto"/>
        <w:rPr>
          <w:rFonts w:ascii="Arial" w:hAnsi="Arial" w:cs="Arial"/>
          <w:sz w:val="20"/>
          <w:szCs w:val="20"/>
        </w:rPr>
      </w:pPr>
      <w:r w:rsidRPr="00EC5F34">
        <w:rPr>
          <w:rFonts w:ascii="Arial" w:hAnsi="Arial" w:cs="Arial"/>
          <w:sz w:val="20"/>
          <w:szCs w:val="20"/>
        </w:rPr>
        <w:t>Being rude and hostile to faculty or classroom presenters or in clinical setting</w:t>
      </w:r>
    </w:p>
    <w:p w14:paraId="29BC0719" w14:textId="77777777" w:rsidR="00FC64A2" w:rsidRPr="00EC5F34" w:rsidRDefault="00FC64A2" w:rsidP="00EE3D48">
      <w:pPr>
        <w:pStyle w:val="HandbookBTCharCharCharCharChar"/>
        <w:numPr>
          <w:ilvl w:val="0"/>
          <w:numId w:val="65"/>
        </w:numPr>
        <w:tabs>
          <w:tab w:val="clear" w:pos="4680"/>
        </w:tabs>
        <w:spacing w:after="0" w:line="300" w:lineRule="auto"/>
        <w:rPr>
          <w:rFonts w:ascii="Arial" w:hAnsi="Arial" w:cs="Arial"/>
          <w:sz w:val="20"/>
          <w:szCs w:val="20"/>
        </w:rPr>
      </w:pPr>
      <w:r w:rsidRPr="00EC5F34">
        <w:rPr>
          <w:rFonts w:ascii="Arial" w:hAnsi="Arial" w:cs="Arial"/>
          <w:sz w:val="20"/>
          <w:szCs w:val="20"/>
        </w:rPr>
        <w:t>Intimidating others</w:t>
      </w:r>
    </w:p>
    <w:p w14:paraId="2D69189C" w14:textId="77777777" w:rsidR="00FC64A2" w:rsidRPr="00EC5F34" w:rsidRDefault="00FC64A2" w:rsidP="00EE3D48">
      <w:pPr>
        <w:pStyle w:val="HandbookBTCharCharCharCharChar"/>
        <w:numPr>
          <w:ilvl w:val="1"/>
          <w:numId w:val="64"/>
        </w:numPr>
        <w:tabs>
          <w:tab w:val="clear" w:pos="4680"/>
        </w:tabs>
        <w:spacing w:after="0" w:line="300" w:lineRule="auto"/>
        <w:rPr>
          <w:rFonts w:ascii="Arial" w:hAnsi="Arial" w:cs="Arial"/>
          <w:sz w:val="20"/>
          <w:szCs w:val="20"/>
        </w:rPr>
      </w:pPr>
      <w:r w:rsidRPr="00EC5F34">
        <w:rPr>
          <w:rFonts w:ascii="Arial" w:hAnsi="Arial" w:cs="Arial"/>
          <w:sz w:val="20"/>
          <w:szCs w:val="20"/>
        </w:rPr>
        <w:t>Assigned coursework should be original for each class or clinical.</w:t>
      </w:r>
    </w:p>
    <w:p w14:paraId="33E1D9EF" w14:textId="77777777" w:rsidR="00FC64A2" w:rsidRPr="00EC5F34" w:rsidRDefault="00FC64A2" w:rsidP="00EE3D48">
      <w:pPr>
        <w:pStyle w:val="HandbookBTCharCharCharCharChar"/>
        <w:numPr>
          <w:ilvl w:val="1"/>
          <w:numId w:val="64"/>
        </w:numPr>
        <w:tabs>
          <w:tab w:val="clear" w:pos="4680"/>
        </w:tabs>
        <w:spacing w:after="0" w:line="300" w:lineRule="auto"/>
        <w:rPr>
          <w:rFonts w:ascii="Arial" w:hAnsi="Arial" w:cs="Arial"/>
          <w:sz w:val="20"/>
          <w:szCs w:val="20"/>
        </w:rPr>
      </w:pPr>
      <w:r w:rsidRPr="00EC5F34">
        <w:rPr>
          <w:rFonts w:ascii="Arial" w:hAnsi="Arial" w:cs="Arial"/>
          <w:sz w:val="20"/>
          <w:szCs w:val="20"/>
        </w:rPr>
        <w:t>When student behavior interferes with the conduct of class or the clinical experience or when safety of members of the campus community is endangered, such behavior will result in disciplinary action up to and including immediate expulsion from the program.</w:t>
      </w:r>
    </w:p>
    <w:p w14:paraId="7A7287AD" w14:textId="77777777" w:rsidR="00627239" w:rsidRPr="00EC5F34" w:rsidRDefault="00627239" w:rsidP="00627239">
      <w:pPr>
        <w:pStyle w:val="Heading2"/>
        <w:rPr>
          <w:rFonts w:ascii="Tahoma" w:hAnsi="Tahoma" w:cs="Tahoma"/>
          <w:szCs w:val="26"/>
        </w:rPr>
      </w:pPr>
      <w:bookmarkStart w:id="98" w:name="_Toc426959502"/>
      <w:commentRangeStart w:id="99"/>
      <w:r w:rsidRPr="00EC5F34">
        <w:rPr>
          <w:rFonts w:ascii="Tahoma" w:hAnsi="Tahoma" w:cs="Tahoma"/>
          <w:szCs w:val="26"/>
        </w:rPr>
        <w:t>Progression</w:t>
      </w:r>
      <w:commentRangeEnd w:id="99"/>
      <w:r w:rsidRPr="00EC5F34">
        <w:rPr>
          <w:rStyle w:val="CommentReference"/>
          <w:rFonts w:ascii="Courier" w:hAnsi="Courier"/>
          <w:b w:val="0"/>
          <w:i w:val="0"/>
        </w:rPr>
        <w:commentReference w:id="99"/>
      </w:r>
      <w:bookmarkEnd w:id="98"/>
    </w:p>
    <w:p w14:paraId="16CC0098" w14:textId="77777777" w:rsidR="00627239" w:rsidRPr="00EC5F34" w:rsidRDefault="00627239" w:rsidP="004B5FD0">
      <w:pPr>
        <w:pStyle w:val="HandbookBTCharCharCharCharChar"/>
        <w:numPr>
          <w:ilvl w:val="0"/>
          <w:numId w:val="59"/>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Purpose: to set standards for satisfactory progress in the nursing program.</w:t>
      </w:r>
    </w:p>
    <w:p w14:paraId="2B3F8DBA" w14:textId="77777777" w:rsidR="00627239" w:rsidRPr="00EC5F34" w:rsidRDefault="00627239" w:rsidP="004B5FD0">
      <w:pPr>
        <w:pStyle w:val="HandbookBTCharCharCharCharChar"/>
        <w:keepNext/>
        <w:numPr>
          <w:ilvl w:val="0"/>
          <w:numId w:val="59"/>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General information:</w:t>
      </w:r>
    </w:p>
    <w:p w14:paraId="402CEF7D" w14:textId="77777777" w:rsidR="00627239" w:rsidRPr="00EC5F34" w:rsidRDefault="00627239" w:rsidP="00EE3D48">
      <w:pPr>
        <w:pStyle w:val="HandbookBTCharCharCharCharChar"/>
        <w:numPr>
          <w:ilvl w:val="1"/>
          <w:numId w:val="60"/>
        </w:numPr>
        <w:spacing w:after="0" w:line="300" w:lineRule="auto"/>
        <w:rPr>
          <w:rFonts w:ascii="Arial" w:hAnsi="Arial" w:cs="Arial"/>
          <w:sz w:val="20"/>
          <w:szCs w:val="20"/>
        </w:rPr>
      </w:pPr>
      <w:r w:rsidRPr="00EC5F34">
        <w:rPr>
          <w:rFonts w:ascii="Arial" w:hAnsi="Arial" w:cs="Arial"/>
          <w:sz w:val="20"/>
          <w:szCs w:val="20"/>
        </w:rPr>
        <w:tab/>
        <w:t>All pre-requisite courses must be completed prior to beginning nursing courses. Some exceptions may be made by the Admission Committee on an individual basis.</w:t>
      </w:r>
    </w:p>
    <w:p w14:paraId="16EC5CDD" w14:textId="77777777" w:rsidR="00627239" w:rsidRPr="00EC5F34" w:rsidRDefault="005D2055" w:rsidP="00EE3D48">
      <w:pPr>
        <w:pStyle w:val="HandbookBTCharCharCharCharChar"/>
        <w:numPr>
          <w:ilvl w:val="1"/>
          <w:numId w:val="60"/>
        </w:numPr>
        <w:spacing w:after="0" w:line="300" w:lineRule="auto"/>
        <w:rPr>
          <w:rFonts w:ascii="Arial" w:hAnsi="Arial" w:cs="Arial"/>
          <w:sz w:val="20"/>
          <w:szCs w:val="20"/>
        </w:rPr>
      </w:pPr>
      <w:r>
        <w:rPr>
          <w:rFonts w:ascii="Arial" w:hAnsi="Arial" w:cs="Arial"/>
          <w:sz w:val="20"/>
          <w:szCs w:val="20"/>
        </w:rPr>
        <w:tab/>
        <w:t xml:space="preserve">All required </w:t>
      </w:r>
      <w:r w:rsidR="00627239" w:rsidRPr="00EC5F34">
        <w:rPr>
          <w:rFonts w:ascii="Arial" w:hAnsi="Arial" w:cs="Arial"/>
          <w:sz w:val="20"/>
          <w:szCs w:val="20"/>
        </w:rPr>
        <w:t xml:space="preserve">300 level nursing courses </w:t>
      </w:r>
      <w:r>
        <w:rPr>
          <w:rFonts w:ascii="Arial" w:hAnsi="Arial" w:cs="Arial"/>
          <w:sz w:val="20"/>
          <w:szCs w:val="20"/>
        </w:rPr>
        <w:t>must be taken in sequence</w:t>
      </w:r>
      <w:r w:rsidR="00627239" w:rsidRPr="00EC5F34">
        <w:rPr>
          <w:rFonts w:ascii="Arial" w:hAnsi="Arial" w:cs="Arial"/>
          <w:sz w:val="20"/>
          <w:szCs w:val="20"/>
        </w:rPr>
        <w:t>. All 300 level nursing courses must be completed before 400 level nursing courses may be taken (exception—nursing electives).</w:t>
      </w:r>
    </w:p>
    <w:p w14:paraId="04B34495" w14:textId="77777777" w:rsidR="00627239" w:rsidRPr="00EC5F34" w:rsidRDefault="00627239" w:rsidP="005D2055">
      <w:pPr>
        <w:pStyle w:val="HandbookBTCharCharCharCharChar"/>
        <w:spacing w:after="0" w:line="300" w:lineRule="auto"/>
        <w:ind w:left="720"/>
        <w:rPr>
          <w:rFonts w:ascii="Arial" w:hAnsi="Arial" w:cs="Arial"/>
          <w:sz w:val="20"/>
          <w:szCs w:val="20"/>
        </w:rPr>
      </w:pPr>
    </w:p>
    <w:p w14:paraId="6C5AC7BE" w14:textId="77777777" w:rsidR="00627239" w:rsidRPr="00EC5F34" w:rsidRDefault="00627239" w:rsidP="00EE3D48">
      <w:pPr>
        <w:pStyle w:val="HandbookBTCharCharCharCharChar"/>
        <w:numPr>
          <w:ilvl w:val="1"/>
          <w:numId w:val="60"/>
        </w:numPr>
        <w:spacing w:after="0" w:line="300" w:lineRule="auto"/>
        <w:rPr>
          <w:rFonts w:ascii="Arial" w:hAnsi="Arial" w:cs="Arial"/>
          <w:sz w:val="20"/>
          <w:szCs w:val="20"/>
        </w:rPr>
      </w:pPr>
      <w:r w:rsidRPr="00EC5F34">
        <w:rPr>
          <w:rFonts w:ascii="Arial" w:hAnsi="Arial" w:cs="Arial"/>
          <w:sz w:val="20"/>
          <w:szCs w:val="20"/>
        </w:rPr>
        <w:tab/>
        <w:t>Students must attain at least a grade of C in all required courses in the curriculum, including electives, and maintain a cumulative grade point average (GPA) of 2.0 or higher for all college courses. This policy applies regardless of when or where the course was taken. A grade lower than a “C” is an “F” and not transferred into the program.</w:t>
      </w:r>
    </w:p>
    <w:p w14:paraId="71ADA607" w14:textId="77777777" w:rsidR="00627239" w:rsidRPr="00EC5F34" w:rsidRDefault="00627239" w:rsidP="00EE3D48">
      <w:pPr>
        <w:pStyle w:val="HandbookBTCharCharCharCharChar"/>
        <w:numPr>
          <w:ilvl w:val="1"/>
          <w:numId w:val="60"/>
        </w:numPr>
        <w:spacing w:after="0" w:line="300" w:lineRule="auto"/>
        <w:rPr>
          <w:rFonts w:ascii="Arial" w:hAnsi="Arial" w:cs="Arial"/>
          <w:sz w:val="20"/>
          <w:szCs w:val="20"/>
        </w:rPr>
      </w:pPr>
      <w:r w:rsidRPr="00EC5F34">
        <w:rPr>
          <w:rFonts w:ascii="Arial" w:hAnsi="Arial" w:cs="Arial"/>
          <w:sz w:val="20"/>
          <w:szCs w:val="20"/>
        </w:rPr>
        <w:tab/>
        <w:t xml:space="preserve">Any student without a passing grade of "C" or above in required nursing classes may not progress to the next nursing course and will have to re-take the course the next time it is offered as space </w:t>
      </w:r>
      <w:r w:rsidR="005D2055" w:rsidRPr="00EC5F34">
        <w:rPr>
          <w:rFonts w:ascii="Arial" w:hAnsi="Arial" w:cs="Arial"/>
          <w:sz w:val="20"/>
          <w:szCs w:val="20"/>
        </w:rPr>
        <w:t>is available</w:t>
      </w:r>
      <w:r w:rsidRPr="00EC5F34">
        <w:rPr>
          <w:rFonts w:ascii="Arial" w:hAnsi="Arial" w:cs="Arial"/>
          <w:sz w:val="20"/>
          <w:szCs w:val="20"/>
        </w:rPr>
        <w:t>. This requirement also pertains to non-nursing pre- or co-requisite courses.</w:t>
      </w:r>
    </w:p>
    <w:p w14:paraId="2DC74ADD" w14:textId="77777777" w:rsidR="00627239" w:rsidRPr="00EC5F34" w:rsidRDefault="00627239" w:rsidP="00EE3D48">
      <w:pPr>
        <w:pStyle w:val="HandbookBTCharCharCharCharChar"/>
        <w:numPr>
          <w:ilvl w:val="1"/>
          <w:numId w:val="60"/>
        </w:numPr>
        <w:spacing w:after="0" w:line="300" w:lineRule="auto"/>
        <w:rPr>
          <w:rFonts w:ascii="Arial" w:hAnsi="Arial" w:cs="Arial"/>
          <w:sz w:val="20"/>
          <w:szCs w:val="20"/>
        </w:rPr>
      </w:pPr>
      <w:r w:rsidRPr="00EC5F34">
        <w:rPr>
          <w:rFonts w:ascii="Arial" w:hAnsi="Arial" w:cs="Arial"/>
          <w:sz w:val="20"/>
          <w:szCs w:val="20"/>
        </w:rPr>
        <w:tab/>
        <w:t>Students enrolled in nursing courses having both theory and clinical components must take these components concurrently. If a student receives a grade of less than "C" in either component (theory and/or clinical) both components must be repeated. The student may not progress to the next nursing course and will have to retake both components the next semester that the course is offered as space is available.</w:t>
      </w:r>
    </w:p>
    <w:p w14:paraId="518FBE8D" w14:textId="77777777" w:rsidR="005C3CAD" w:rsidRPr="005C3CAD" w:rsidRDefault="005C3CAD" w:rsidP="00EE3D48">
      <w:pPr>
        <w:pStyle w:val="HandbookBTCharCharCharCharChar"/>
        <w:numPr>
          <w:ilvl w:val="1"/>
          <w:numId w:val="60"/>
        </w:numPr>
        <w:spacing w:after="0" w:line="300" w:lineRule="auto"/>
        <w:rPr>
          <w:rFonts w:ascii="Arial" w:hAnsi="Arial" w:cs="Arial"/>
          <w:sz w:val="20"/>
          <w:szCs w:val="20"/>
        </w:rPr>
      </w:pPr>
      <w:r w:rsidRPr="005C3CAD">
        <w:rPr>
          <w:rFonts w:ascii="Arial" w:hAnsi="Arial" w:cs="Arial"/>
          <w:sz w:val="20"/>
          <w:szCs w:val="20"/>
        </w:rPr>
        <w:t xml:space="preserve">In the event of a </w:t>
      </w:r>
      <w:r w:rsidR="005D2055">
        <w:rPr>
          <w:rFonts w:ascii="Arial" w:hAnsi="Arial" w:cs="Arial"/>
          <w:sz w:val="20"/>
          <w:szCs w:val="20"/>
        </w:rPr>
        <w:t>LPN-</w:t>
      </w:r>
      <w:r w:rsidRPr="005C3CAD">
        <w:rPr>
          <w:rFonts w:ascii="Arial" w:hAnsi="Arial" w:cs="Arial"/>
          <w:sz w:val="20"/>
          <w:szCs w:val="20"/>
        </w:rPr>
        <w:t>BSN course failure, the student nur</w:t>
      </w:r>
      <w:r w:rsidR="005D2055">
        <w:rPr>
          <w:rFonts w:ascii="Arial" w:hAnsi="Arial" w:cs="Arial"/>
          <w:sz w:val="20"/>
          <w:szCs w:val="20"/>
        </w:rPr>
        <w:t>se is required to meet with the</w:t>
      </w:r>
      <w:r w:rsidRPr="005C3CAD">
        <w:rPr>
          <w:rFonts w:ascii="Arial" w:hAnsi="Arial" w:cs="Arial"/>
          <w:sz w:val="20"/>
          <w:szCs w:val="20"/>
        </w:rPr>
        <w:t xml:space="preserve"> program Director and sign the Acknowledgement of </w:t>
      </w:r>
      <w:r w:rsidR="005D2055">
        <w:rPr>
          <w:rFonts w:ascii="Arial" w:hAnsi="Arial" w:cs="Arial"/>
          <w:sz w:val="20"/>
          <w:szCs w:val="20"/>
        </w:rPr>
        <w:t>LPN-</w:t>
      </w:r>
      <w:r w:rsidRPr="005C3CAD">
        <w:rPr>
          <w:rFonts w:ascii="Arial" w:hAnsi="Arial" w:cs="Arial"/>
          <w:sz w:val="20"/>
          <w:szCs w:val="20"/>
        </w:rPr>
        <w:t xml:space="preserve">BSN Course Failure form.  The Acknowledgement of </w:t>
      </w:r>
      <w:r w:rsidR="005D2055">
        <w:rPr>
          <w:rFonts w:ascii="Arial" w:hAnsi="Arial" w:cs="Arial"/>
          <w:sz w:val="20"/>
          <w:szCs w:val="20"/>
        </w:rPr>
        <w:t>LPN-</w:t>
      </w:r>
      <w:r w:rsidRPr="005C3CAD">
        <w:rPr>
          <w:rFonts w:ascii="Arial" w:hAnsi="Arial" w:cs="Arial"/>
          <w:sz w:val="20"/>
          <w:szCs w:val="20"/>
        </w:rPr>
        <w:t>BSN Course Failure form serves to instruct and guide students who have experienced a course failure.</w:t>
      </w:r>
    </w:p>
    <w:p w14:paraId="128DFEE4" w14:textId="77777777" w:rsidR="00627239" w:rsidRPr="00EC5F34" w:rsidRDefault="00627239" w:rsidP="00EE3D48">
      <w:pPr>
        <w:pStyle w:val="HandbookBTCharCharCharCharChar"/>
        <w:numPr>
          <w:ilvl w:val="1"/>
          <w:numId w:val="60"/>
        </w:numPr>
        <w:spacing w:after="0" w:line="300" w:lineRule="auto"/>
        <w:rPr>
          <w:rFonts w:ascii="Arial" w:hAnsi="Arial" w:cs="Arial"/>
          <w:sz w:val="20"/>
          <w:szCs w:val="20"/>
        </w:rPr>
      </w:pPr>
      <w:r w:rsidRPr="00EC5F34">
        <w:rPr>
          <w:rFonts w:ascii="Arial" w:hAnsi="Arial" w:cs="Arial"/>
          <w:sz w:val="20"/>
          <w:szCs w:val="20"/>
        </w:rPr>
        <w:lastRenderedPageBreak/>
        <w:t>All nursing courses must be completed or revalidated within 5 years from the semester the first nursing course was taken. This includes transfer of nursing courses from other institutions.</w:t>
      </w:r>
      <w:r w:rsidRPr="00EC5F34">
        <w:rPr>
          <w:rFonts w:ascii="Arial" w:hAnsi="Arial" w:cs="Arial"/>
          <w:sz w:val="20"/>
          <w:szCs w:val="20"/>
        </w:rPr>
        <w:tab/>
      </w:r>
    </w:p>
    <w:p w14:paraId="6C78383B" w14:textId="77777777" w:rsidR="00627239" w:rsidRPr="00EC5F34" w:rsidRDefault="00627239" w:rsidP="00EE3D48">
      <w:pPr>
        <w:pStyle w:val="HandbookBTCharCharCharCharChar"/>
        <w:numPr>
          <w:ilvl w:val="1"/>
          <w:numId w:val="60"/>
        </w:numPr>
        <w:spacing w:after="0" w:line="300" w:lineRule="auto"/>
        <w:rPr>
          <w:rFonts w:ascii="Arial" w:hAnsi="Arial" w:cs="Arial"/>
          <w:sz w:val="20"/>
          <w:szCs w:val="20"/>
        </w:rPr>
      </w:pPr>
      <w:r w:rsidRPr="00EC5F34">
        <w:rPr>
          <w:rFonts w:ascii="Arial" w:hAnsi="Arial" w:cs="Arial"/>
          <w:sz w:val="20"/>
          <w:szCs w:val="20"/>
        </w:rPr>
        <w:t>A student may not obtain credit by examination for a failed course.</w:t>
      </w:r>
    </w:p>
    <w:p w14:paraId="5B12339B" w14:textId="77777777" w:rsidR="00627239" w:rsidRPr="00EC5F34" w:rsidRDefault="00627239" w:rsidP="00EE3D48">
      <w:pPr>
        <w:pStyle w:val="HandbookBTCharCharCharCharChar"/>
        <w:numPr>
          <w:ilvl w:val="1"/>
          <w:numId w:val="60"/>
        </w:numPr>
        <w:spacing w:after="0" w:line="300" w:lineRule="auto"/>
        <w:rPr>
          <w:rFonts w:ascii="Arial" w:hAnsi="Arial" w:cs="Arial"/>
          <w:sz w:val="20"/>
          <w:szCs w:val="20"/>
        </w:rPr>
      </w:pPr>
      <w:r w:rsidRPr="00EC5F34">
        <w:rPr>
          <w:rFonts w:ascii="Arial" w:hAnsi="Arial" w:cs="Arial"/>
          <w:sz w:val="20"/>
          <w:szCs w:val="20"/>
        </w:rPr>
        <w:t>A student may not obtain credit by examination to improve a grade.</w:t>
      </w:r>
    </w:p>
    <w:p w14:paraId="6452AB08" w14:textId="77777777" w:rsidR="00627239" w:rsidRPr="00EC5F34" w:rsidRDefault="00627239" w:rsidP="00EE3D48">
      <w:pPr>
        <w:pStyle w:val="HandbookBTCharCharCharCharChar"/>
        <w:numPr>
          <w:ilvl w:val="1"/>
          <w:numId w:val="60"/>
        </w:numPr>
        <w:spacing w:after="0" w:line="300" w:lineRule="auto"/>
        <w:rPr>
          <w:rFonts w:ascii="Arial" w:hAnsi="Arial" w:cs="Arial"/>
          <w:sz w:val="20"/>
          <w:szCs w:val="20"/>
        </w:rPr>
      </w:pPr>
      <w:r w:rsidRPr="00EC5F34">
        <w:rPr>
          <w:rFonts w:ascii="Arial" w:hAnsi="Arial" w:cs="Arial"/>
          <w:sz w:val="20"/>
          <w:szCs w:val="20"/>
        </w:rPr>
        <w:tab/>
        <w:t>Advisors will maintain a current progress record on the program sheet for each advisee.</w:t>
      </w:r>
    </w:p>
    <w:p w14:paraId="5278370F" w14:textId="77777777" w:rsidR="00E25FF7" w:rsidRPr="00EC5F34" w:rsidRDefault="00627239" w:rsidP="00EE3D48">
      <w:pPr>
        <w:pStyle w:val="HandbookBT"/>
        <w:numPr>
          <w:ilvl w:val="1"/>
          <w:numId w:val="60"/>
        </w:numPr>
        <w:spacing w:after="0" w:line="300" w:lineRule="auto"/>
        <w:rPr>
          <w:rFonts w:ascii="Arial" w:hAnsi="Arial" w:cs="Arial"/>
          <w:sz w:val="20"/>
        </w:rPr>
      </w:pPr>
      <w:r w:rsidRPr="00EC5F34">
        <w:rPr>
          <w:rFonts w:ascii="Arial" w:hAnsi="Arial" w:cs="Arial"/>
          <w:sz w:val="20"/>
        </w:rPr>
        <w:t>Faculty members may withdraw a student due to unsafe clinical practice or behavior jeopardizing professional practice at any time during the semester.</w:t>
      </w:r>
    </w:p>
    <w:p w14:paraId="68E51C87" w14:textId="77777777" w:rsidR="00627239" w:rsidRPr="00EC5F34" w:rsidRDefault="00627239" w:rsidP="00627239">
      <w:pPr>
        <w:pStyle w:val="HandbookBT"/>
        <w:spacing w:after="0" w:line="300" w:lineRule="auto"/>
        <w:rPr>
          <w:rFonts w:ascii="Arial" w:hAnsi="Arial" w:cs="Arial"/>
          <w:sz w:val="20"/>
        </w:rPr>
      </w:pPr>
    </w:p>
    <w:p w14:paraId="38845E54" w14:textId="77777777" w:rsidR="00FC64A2" w:rsidRPr="00EC5F34" w:rsidRDefault="00FC64A2" w:rsidP="00E25FF7">
      <w:pPr>
        <w:pStyle w:val="Heading2"/>
        <w:rPr>
          <w:rFonts w:ascii="Tahoma" w:hAnsi="Tahoma" w:cs="Tahoma"/>
        </w:rPr>
      </w:pPr>
      <w:bookmarkStart w:id="100" w:name="_Toc426959503"/>
      <w:r w:rsidRPr="00EC5F34">
        <w:rPr>
          <w:rFonts w:ascii="Tahoma" w:hAnsi="Tahoma" w:cs="Tahoma"/>
        </w:rPr>
        <w:t>Re-Admission</w:t>
      </w:r>
      <w:bookmarkEnd w:id="100"/>
    </w:p>
    <w:p w14:paraId="49239CF3" w14:textId="77777777" w:rsidR="00627239" w:rsidRPr="00EC5F34" w:rsidRDefault="00627239" w:rsidP="00627239">
      <w:pPr>
        <w:rPr>
          <w:rFonts w:asciiTheme="majorHAnsi" w:hAnsiTheme="majorHAnsi"/>
        </w:rPr>
      </w:pPr>
      <w:r w:rsidRPr="00EC5F34">
        <w:rPr>
          <w:rFonts w:asciiTheme="majorHAnsi" w:hAnsiTheme="majorHAnsi"/>
        </w:rPr>
        <w:t xml:space="preserve">I.  Purpose:  to inform students who have been out of the nursing program for one semester or more of the policy/process for re-admission into the </w:t>
      </w:r>
      <w:r w:rsidR="005D2055">
        <w:rPr>
          <w:rFonts w:asciiTheme="majorHAnsi" w:hAnsiTheme="majorHAnsi"/>
        </w:rPr>
        <w:t>LPN-</w:t>
      </w:r>
      <w:r w:rsidRPr="00EC5F34">
        <w:rPr>
          <w:rFonts w:asciiTheme="majorHAnsi" w:hAnsiTheme="majorHAnsi"/>
        </w:rPr>
        <w:t>BSN program.</w:t>
      </w:r>
    </w:p>
    <w:p w14:paraId="7648E759" w14:textId="77777777" w:rsidR="00627239" w:rsidRPr="00EC5F34" w:rsidRDefault="00627239" w:rsidP="00627239">
      <w:pPr>
        <w:rPr>
          <w:rFonts w:asciiTheme="majorHAnsi" w:hAnsiTheme="majorHAnsi"/>
        </w:rPr>
      </w:pPr>
    </w:p>
    <w:p w14:paraId="65E02FB3" w14:textId="77777777" w:rsidR="00627239" w:rsidRPr="00EC5F34" w:rsidRDefault="00627239" w:rsidP="00627239">
      <w:pPr>
        <w:rPr>
          <w:rFonts w:asciiTheme="majorHAnsi" w:hAnsiTheme="majorHAnsi"/>
        </w:rPr>
      </w:pPr>
      <w:r w:rsidRPr="00EC5F34">
        <w:rPr>
          <w:rFonts w:asciiTheme="majorHAnsi" w:hAnsiTheme="majorHAnsi"/>
        </w:rPr>
        <w:t xml:space="preserve">II. General Information:  </w:t>
      </w:r>
    </w:p>
    <w:p w14:paraId="6492D54B"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rPr>
        <w:t xml:space="preserve">All students requesting a Leave of Absence from the </w:t>
      </w:r>
      <w:r w:rsidR="005D2055">
        <w:rPr>
          <w:rFonts w:asciiTheme="majorHAnsi" w:hAnsiTheme="majorHAnsi"/>
        </w:rPr>
        <w:t>LPN-</w:t>
      </w:r>
      <w:r w:rsidRPr="00EC5F34">
        <w:rPr>
          <w:rFonts w:asciiTheme="majorHAnsi" w:hAnsiTheme="majorHAnsi"/>
        </w:rPr>
        <w:t xml:space="preserve">BSN program must complete a </w:t>
      </w:r>
      <w:r w:rsidRPr="00EC5F34">
        <w:rPr>
          <w:rFonts w:asciiTheme="majorHAnsi" w:hAnsiTheme="majorHAnsi"/>
          <w:i/>
        </w:rPr>
        <w:t>Request for Leave of Absence Form</w:t>
      </w:r>
      <w:r w:rsidRPr="00EC5F34">
        <w:rPr>
          <w:rFonts w:asciiTheme="majorHAnsi" w:hAnsiTheme="majorHAnsi"/>
        </w:rPr>
        <w:t xml:space="preserve">.  Students requesting re-admission must complete a </w:t>
      </w:r>
      <w:r w:rsidRPr="00EC5F34">
        <w:rPr>
          <w:rFonts w:asciiTheme="majorHAnsi" w:hAnsiTheme="majorHAnsi"/>
          <w:i/>
        </w:rPr>
        <w:t>Request for Re-admission Form</w:t>
      </w:r>
      <w:r w:rsidRPr="00EC5F34">
        <w:rPr>
          <w:rFonts w:asciiTheme="majorHAnsi" w:hAnsiTheme="majorHAnsi"/>
        </w:rPr>
        <w:t>.  All forms are available on the Department of Health Sciences website.</w:t>
      </w:r>
    </w:p>
    <w:p w14:paraId="700D9455"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rPr>
        <w:lastRenderedPageBreak/>
        <w:t xml:space="preserve">Any student withdrawing from the </w:t>
      </w:r>
      <w:r w:rsidR="005D2055">
        <w:rPr>
          <w:rFonts w:asciiTheme="majorHAnsi" w:hAnsiTheme="majorHAnsi"/>
        </w:rPr>
        <w:t>LPN-</w:t>
      </w:r>
      <w:r w:rsidRPr="00EC5F34">
        <w:rPr>
          <w:rFonts w:asciiTheme="majorHAnsi" w:hAnsiTheme="majorHAnsi"/>
        </w:rPr>
        <w:t xml:space="preserve">BSN program must complete an </w:t>
      </w:r>
      <w:r w:rsidRPr="00EC5F34">
        <w:rPr>
          <w:rFonts w:asciiTheme="majorHAnsi" w:hAnsiTheme="majorHAnsi"/>
          <w:i/>
        </w:rPr>
        <w:t xml:space="preserve">Intent to Withdraw from the </w:t>
      </w:r>
      <w:r w:rsidR="005D2055">
        <w:rPr>
          <w:rFonts w:asciiTheme="majorHAnsi" w:hAnsiTheme="majorHAnsi"/>
          <w:i/>
        </w:rPr>
        <w:t>LPN-</w:t>
      </w:r>
      <w:r w:rsidRPr="00EC5F34">
        <w:rPr>
          <w:rFonts w:asciiTheme="majorHAnsi" w:hAnsiTheme="majorHAnsi"/>
          <w:i/>
        </w:rPr>
        <w:t xml:space="preserve">BSN Program </w:t>
      </w:r>
      <w:r w:rsidRPr="00EC5F34">
        <w:rPr>
          <w:rFonts w:asciiTheme="majorHAnsi" w:hAnsiTheme="majorHAnsi"/>
        </w:rPr>
        <w:t>form.  Students withdrawing from the program may not request re-admission. All forms are available on the Department of Health Sciences website.</w:t>
      </w:r>
    </w:p>
    <w:p w14:paraId="540064E8"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rPr>
        <w:t>The number of spaces available for returning students is limited. Student re-admission is not guaranteed and is based upon space available, reason for leave of absence, and preparedness to return.  Applications for re-admission are due February 15</w:t>
      </w:r>
      <w:r w:rsidRPr="00EC5F34">
        <w:rPr>
          <w:rFonts w:asciiTheme="majorHAnsi" w:hAnsiTheme="majorHAnsi"/>
          <w:vertAlign w:val="superscript"/>
        </w:rPr>
        <w:t>th</w:t>
      </w:r>
      <w:r w:rsidRPr="00EC5F34">
        <w:rPr>
          <w:rFonts w:asciiTheme="majorHAnsi" w:hAnsiTheme="majorHAnsi"/>
        </w:rPr>
        <w:t xml:space="preserve"> for fall semester and September 15</w:t>
      </w:r>
      <w:r w:rsidRPr="00EC5F34">
        <w:rPr>
          <w:rFonts w:asciiTheme="majorHAnsi" w:hAnsiTheme="majorHAnsi"/>
          <w:vertAlign w:val="superscript"/>
        </w:rPr>
        <w:t>th</w:t>
      </w:r>
      <w:r w:rsidRPr="00EC5F34">
        <w:rPr>
          <w:rFonts w:asciiTheme="majorHAnsi" w:hAnsiTheme="majorHAnsi"/>
        </w:rPr>
        <w:t xml:space="preserve"> for spring semester.</w:t>
      </w:r>
    </w:p>
    <w:p w14:paraId="2E2C0501"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rPr>
        <w:t xml:space="preserve">Students may apply for re-admission to the </w:t>
      </w:r>
      <w:r w:rsidR="005D2055">
        <w:rPr>
          <w:rFonts w:asciiTheme="majorHAnsi" w:hAnsiTheme="majorHAnsi"/>
        </w:rPr>
        <w:t>LPN-</w:t>
      </w:r>
      <w:r w:rsidRPr="00EC5F34">
        <w:rPr>
          <w:rFonts w:asciiTheme="majorHAnsi" w:hAnsiTheme="majorHAnsi"/>
        </w:rPr>
        <w:t xml:space="preserve">BSN program </w:t>
      </w:r>
      <w:r w:rsidRPr="00EC5F34">
        <w:rPr>
          <w:rFonts w:asciiTheme="majorHAnsi" w:hAnsiTheme="majorHAnsi"/>
          <w:b/>
        </w:rPr>
        <w:t>once</w:t>
      </w:r>
      <w:r w:rsidRPr="00EC5F34">
        <w:rPr>
          <w:rFonts w:asciiTheme="majorHAnsi" w:hAnsiTheme="majorHAnsi"/>
        </w:rPr>
        <w:t xml:space="preserve">.  </w:t>
      </w:r>
      <w:r w:rsidR="005D2055" w:rsidRPr="00EC5F34">
        <w:rPr>
          <w:rFonts w:asciiTheme="majorHAnsi" w:hAnsiTheme="majorHAnsi"/>
        </w:rPr>
        <w:t>The LPN-BSN Program Director and select program faculty will review any se</w:t>
      </w:r>
      <w:r w:rsidR="005D2055">
        <w:rPr>
          <w:rFonts w:asciiTheme="majorHAnsi" w:hAnsiTheme="majorHAnsi"/>
        </w:rPr>
        <w:t xml:space="preserve">cond re-admission applications </w:t>
      </w:r>
      <w:r w:rsidR="005D2055" w:rsidRPr="00EC5F34">
        <w:rPr>
          <w:rFonts w:asciiTheme="majorHAnsi" w:hAnsiTheme="majorHAnsi"/>
        </w:rPr>
        <w:t>on a case-by-case basis</w:t>
      </w:r>
      <w:r w:rsidRPr="00EC5F34">
        <w:rPr>
          <w:rFonts w:asciiTheme="majorHAnsi" w:hAnsiTheme="majorHAnsi"/>
        </w:rPr>
        <w:t>.</w:t>
      </w:r>
    </w:p>
    <w:p w14:paraId="69C8C057"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color w:val="000000" w:themeColor="text1"/>
        </w:rPr>
        <w:t xml:space="preserve">Students are responsible for understanding the implications of a temporary leave of absence or permanent withdrawal from </w:t>
      </w:r>
      <w:r w:rsidRPr="00EC5F34">
        <w:rPr>
          <w:rFonts w:asciiTheme="majorHAnsi" w:hAnsiTheme="majorHAnsi"/>
        </w:rPr>
        <w:t>the program regarding financial aid, health insurance, and progression toward completion of the degree.</w:t>
      </w:r>
    </w:p>
    <w:p w14:paraId="5587C6A9"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rPr>
        <w:t>Failed nursing courses may only be repeated once.</w:t>
      </w:r>
    </w:p>
    <w:p w14:paraId="54DD214D"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rPr>
        <w:t>Two failed nursing courses will result in dismissal from the program and the inability to apply for re-admission.</w:t>
      </w:r>
    </w:p>
    <w:p w14:paraId="425373FE"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rPr>
        <w:lastRenderedPageBreak/>
        <w:t>If a student fails a course due to unsafe physical or emotional care of patients, the student may not be allowed to repeat the course.</w:t>
      </w:r>
    </w:p>
    <w:p w14:paraId="1695BC21" w14:textId="77777777" w:rsidR="00627239" w:rsidRPr="00EC5F34" w:rsidRDefault="00627239" w:rsidP="00EE3D48">
      <w:pPr>
        <w:pStyle w:val="ListParagraph"/>
        <w:numPr>
          <w:ilvl w:val="0"/>
          <w:numId w:val="132"/>
        </w:numPr>
        <w:contextualSpacing/>
        <w:rPr>
          <w:rFonts w:asciiTheme="majorHAnsi" w:hAnsiTheme="majorHAnsi"/>
        </w:rPr>
      </w:pPr>
      <w:r w:rsidRPr="00EC5F34">
        <w:rPr>
          <w:rFonts w:asciiTheme="majorHAnsi" w:hAnsiTheme="majorHAnsi"/>
        </w:rPr>
        <w:t>Criminal background check, drug screening, health records and BLS certification must be resubmitted prior to re-entry regardless of the length of time a student is out of the program.</w:t>
      </w:r>
    </w:p>
    <w:p w14:paraId="095F0433" w14:textId="77777777" w:rsidR="00627239" w:rsidRPr="00EC5F34" w:rsidRDefault="00627239" w:rsidP="00627239">
      <w:pPr>
        <w:rPr>
          <w:rFonts w:asciiTheme="majorHAnsi" w:hAnsiTheme="majorHAnsi"/>
        </w:rPr>
      </w:pPr>
      <w:r w:rsidRPr="00EC5F34">
        <w:rPr>
          <w:rFonts w:asciiTheme="majorHAnsi" w:hAnsiTheme="majorHAnsi"/>
        </w:rPr>
        <w:t>III. Process:</w:t>
      </w:r>
    </w:p>
    <w:p w14:paraId="1D30D393"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t xml:space="preserve">Students who withdraw from or fail to complete any </w:t>
      </w:r>
      <w:r w:rsidR="005D2055">
        <w:rPr>
          <w:rFonts w:asciiTheme="majorHAnsi" w:hAnsiTheme="majorHAnsi"/>
        </w:rPr>
        <w:t>of the first semester course in the LPN-</w:t>
      </w:r>
      <w:r w:rsidRPr="00EC5F34">
        <w:rPr>
          <w:rFonts w:asciiTheme="majorHAnsi" w:hAnsiTheme="majorHAnsi"/>
        </w:rPr>
        <w:t xml:space="preserve"> BSN course must </w:t>
      </w:r>
      <w:r w:rsidRPr="00EC5F34">
        <w:rPr>
          <w:rFonts w:asciiTheme="majorHAnsi" w:hAnsiTheme="majorHAnsi"/>
          <w:b/>
        </w:rPr>
        <w:t>re-apply for admission</w:t>
      </w:r>
      <w:r w:rsidRPr="00EC5F34">
        <w:rPr>
          <w:rFonts w:asciiTheme="majorHAnsi" w:hAnsiTheme="majorHAnsi"/>
        </w:rPr>
        <w:t xml:space="preserve"> into the program.  These individuals will be considered according to the criteria utilized for all other applicants. </w:t>
      </w:r>
    </w:p>
    <w:p w14:paraId="753166F8"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t xml:space="preserve">Students who request a </w:t>
      </w:r>
      <w:r w:rsidR="005D2055">
        <w:rPr>
          <w:rFonts w:asciiTheme="majorHAnsi" w:hAnsiTheme="majorHAnsi"/>
        </w:rPr>
        <w:t>semester of absence from any other course(s)</w:t>
      </w:r>
      <w:r w:rsidRPr="00EC5F34">
        <w:rPr>
          <w:rFonts w:asciiTheme="majorHAnsi" w:hAnsiTheme="majorHAnsi"/>
        </w:rPr>
        <w:t xml:space="preserve"> of the </w:t>
      </w:r>
      <w:r w:rsidR="005D2055">
        <w:rPr>
          <w:rFonts w:asciiTheme="majorHAnsi" w:hAnsiTheme="majorHAnsi"/>
        </w:rPr>
        <w:t>LPN-</w:t>
      </w:r>
      <w:r w:rsidRPr="00EC5F34">
        <w:rPr>
          <w:rFonts w:asciiTheme="majorHAnsi" w:hAnsiTheme="majorHAnsi"/>
        </w:rPr>
        <w:t>BSN program may submit a request for re-admission.</w:t>
      </w:r>
    </w:p>
    <w:p w14:paraId="03483D9F"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t xml:space="preserve">Students re-admitted to the </w:t>
      </w:r>
      <w:r w:rsidR="005D2055">
        <w:rPr>
          <w:rFonts w:asciiTheme="majorHAnsi" w:hAnsiTheme="majorHAnsi"/>
        </w:rPr>
        <w:t>LPN-</w:t>
      </w:r>
      <w:r w:rsidRPr="00EC5F34">
        <w:rPr>
          <w:rFonts w:asciiTheme="majorHAnsi" w:hAnsiTheme="majorHAnsi"/>
        </w:rPr>
        <w:t>BSN program may be required to successfully validate clinical skills and/or knowledge obtained from previous nursing courses. Re-validation may be required for re-admission for one or more semesters off. For students withdrawn for one semester, in good standing, no re-validation is required. Guidelines for re-validation requirements are listed below:</w:t>
      </w:r>
    </w:p>
    <w:p w14:paraId="0570A441" w14:textId="77777777" w:rsidR="00627239" w:rsidRPr="00EC5F34" w:rsidRDefault="00627239" w:rsidP="00EE3D48">
      <w:pPr>
        <w:pStyle w:val="ListParagraph"/>
        <w:numPr>
          <w:ilvl w:val="1"/>
          <w:numId w:val="133"/>
        </w:numPr>
        <w:contextualSpacing/>
        <w:rPr>
          <w:rFonts w:asciiTheme="majorHAnsi" w:hAnsiTheme="majorHAnsi"/>
        </w:rPr>
      </w:pPr>
      <w:r w:rsidRPr="00EC5F34">
        <w:rPr>
          <w:rFonts w:asciiTheme="majorHAnsi" w:hAnsiTheme="majorHAnsi"/>
        </w:rPr>
        <w:lastRenderedPageBreak/>
        <w:t xml:space="preserve">Overall GPA for the </w:t>
      </w:r>
      <w:r w:rsidR="005D2055">
        <w:rPr>
          <w:rFonts w:asciiTheme="majorHAnsi" w:hAnsiTheme="majorHAnsi"/>
        </w:rPr>
        <w:t>LPN-</w:t>
      </w:r>
      <w:r w:rsidRPr="00EC5F34">
        <w:rPr>
          <w:rFonts w:asciiTheme="majorHAnsi" w:hAnsiTheme="majorHAnsi"/>
        </w:rPr>
        <w:t>BSN program less than 3.0.</w:t>
      </w:r>
    </w:p>
    <w:p w14:paraId="4D59FA87" w14:textId="77777777" w:rsidR="00627239" w:rsidRPr="00EC5F34" w:rsidRDefault="00627239" w:rsidP="00EE3D48">
      <w:pPr>
        <w:pStyle w:val="ListParagraph"/>
        <w:numPr>
          <w:ilvl w:val="1"/>
          <w:numId w:val="133"/>
        </w:numPr>
        <w:contextualSpacing/>
        <w:rPr>
          <w:rFonts w:asciiTheme="majorHAnsi" w:hAnsiTheme="majorHAnsi"/>
        </w:rPr>
      </w:pPr>
      <w:r w:rsidRPr="00EC5F34">
        <w:rPr>
          <w:rFonts w:asciiTheme="majorHAnsi" w:hAnsiTheme="majorHAnsi"/>
        </w:rPr>
        <w:t>Foundational nursing course or lab grade in any completed level &lt; 84%.</w:t>
      </w:r>
    </w:p>
    <w:p w14:paraId="0FECDE42" w14:textId="77777777" w:rsidR="00627239" w:rsidRPr="00EC5F34" w:rsidRDefault="00627239" w:rsidP="00EE3D48">
      <w:pPr>
        <w:pStyle w:val="ListParagraph"/>
        <w:numPr>
          <w:ilvl w:val="1"/>
          <w:numId w:val="133"/>
        </w:numPr>
        <w:contextualSpacing/>
        <w:rPr>
          <w:rFonts w:asciiTheme="majorHAnsi" w:hAnsiTheme="majorHAnsi"/>
        </w:rPr>
      </w:pPr>
      <w:r w:rsidRPr="00EC5F34">
        <w:rPr>
          <w:rFonts w:asciiTheme="majorHAnsi" w:hAnsiTheme="majorHAnsi"/>
        </w:rPr>
        <w:t>More than one semester off.</w:t>
      </w:r>
    </w:p>
    <w:p w14:paraId="0D1750A3" w14:textId="77777777" w:rsidR="00627239" w:rsidRPr="00EC5F34" w:rsidRDefault="00627239" w:rsidP="00EE3D48">
      <w:pPr>
        <w:pStyle w:val="ListParagraph"/>
        <w:numPr>
          <w:ilvl w:val="1"/>
          <w:numId w:val="133"/>
        </w:numPr>
        <w:contextualSpacing/>
        <w:rPr>
          <w:rFonts w:asciiTheme="majorHAnsi" w:hAnsiTheme="majorHAnsi"/>
        </w:rPr>
      </w:pPr>
      <w:r w:rsidRPr="00EC5F34">
        <w:rPr>
          <w:rFonts w:asciiTheme="majorHAnsi" w:hAnsiTheme="majorHAnsi"/>
        </w:rPr>
        <w:t>More than 2 consecutive semesters off will require revalidation of all levels up to re-admission level.</w:t>
      </w:r>
    </w:p>
    <w:p w14:paraId="527D3BB4"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t xml:space="preserve">Once re-admission application has been reviewed, the Program Director will notify the student of their re-admission status. </w:t>
      </w:r>
    </w:p>
    <w:p w14:paraId="296854F7"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t>Priority for re-admission applicants is based on space availability and the following guidelines:</w:t>
      </w:r>
    </w:p>
    <w:p w14:paraId="229042C7" w14:textId="77777777" w:rsidR="00627239" w:rsidRPr="00EC5F34" w:rsidRDefault="00627239" w:rsidP="00EE3D48">
      <w:pPr>
        <w:pStyle w:val="ListParagraph"/>
        <w:numPr>
          <w:ilvl w:val="1"/>
          <w:numId w:val="133"/>
        </w:numPr>
        <w:contextualSpacing/>
        <w:rPr>
          <w:rFonts w:asciiTheme="majorHAnsi" w:hAnsiTheme="majorHAnsi"/>
        </w:rPr>
      </w:pPr>
      <w:r w:rsidRPr="00EC5F34">
        <w:rPr>
          <w:rFonts w:asciiTheme="majorHAnsi" w:hAnsiTheme="majorHAnsi"/>
        </w:rPr>
        <w:t xml:space="preserve">High priority: </w:t>
      </w:r>
      <w:r w:rsidRPr="00EC5F34">
        <w:rPr>
          <w:rFonts w:ascii="Calibri" w:eastAsia="Cambria" w:hAnsi="Calibri"/>
          <w:i/>
        </w:rPr>
        <w:t>leave of absence due to personal health reasons, family health reasons or military commitment</w:t>
      </w:r>
      <w:r w:rsidRPr="00EC5F34">
        <w:t>.</w:t>
      </w:r>
    </w:p>
    <w:p w14:paraId="135E84DE" w14:textId="77777777" w:rsidR="00627239" w:rsidRPr="00EC5F34" w:rsidRDefault="00627239" w:rsidP="00EE3D48">
      <w:pPr>
        <w:pStyle w:val="ListParagraph"/>
        <w:numPr>
          <w:ilvl w:val="1"/>
          <w:numId w:val="133"/>
        </w:numPr>
        <w:contextualSpacing/>
        <w:rPr>
          <w:rFonts w:asciiTheme="majorHAnsi" w:hAnsiTheme="majorHAnsi"/>
          <w:i/>
        </w:rPr>
      </w:pPr>
      <w:r w:rsidRPr="00EC5F34">
        <w:rPr>
          <w:rFonts w:ascii="Calibri" w:hAnsi="Calibri"/>
        </w:rPr>
        <w:t xml:space="preserve">Medium priority: </w:t>
      </w:r>
      <w:r w:rsidRPr="00EC5F34">
        <w:rPr>
          <w:rFonts w:ascii="Calibri" w:hAnsi="Calibri"/>
          <w:i/>
        </w:rPr>
        <w:t>financial reasons.</w:t>
      </w:r>
    </w:p>
    <w:p w14:paraId="2C1BF172" w14:textId="77777777" w:rsidR="00627239" w:rsidRPr="00EC5F34" w:rsidRDefault="00627239" w:rsidP="00EE3D48">
      <w:pPr>
        <w:pStyle w:val="ListParagraph"/>
        <w:numPr>
          <w:ilvl w:val="1"/>
          <w:numId w:val="133"/>
        </w:numPr>
        <w:contextualSpacing/>
        <w:rPr>
          <w:rFonts w:asciiTheme="majorHAnsi" w:hAnsiTheme="majorHAnsi"/>
          <w:i/>
        </w:rPr>
      </w:pPr>
      <w:r w:rsidRPr="00EC5F34">
        <w:rPr>
          <w:rFonts w:ascii="Calibri" w:hAnsi="Calibri"/>
        </w:rPr>
        <w:t>Low priority:</w:t>
      </w:r>
      <w:r w:rsidRPr="00EC5F34">
        <w:rPr>
          <w:rFonts w:ascii="Calibri" w:hAnsi="Calibri"/>
          <w:i/>
        </w:rPr>
        <w:t xml:space="preserve"> academic issues, discipline issues, personal/family/elective issues.</w:t>
      </w:r>
    </w:p>
    <w:p w14:paraId="470A701D"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t>Other factors considered in re-admission approval include the following:</w:t>
      </w:r>
    </w:p>
    <w:p w14:paraId="767BF03C" w14:textId="77777777" w:rsidR="00627239" w:rsidRPr="00EC5F34" w:rsidRDefault="00627239" w:rsidP="00EE3D48">
      <w:pPr>
        <w:pStyle w:val="ListParagraph"/>
        <w:numPr>
          <w:ilvl w:val="1"/>
          <w:numId w:val="133"/>
        </w:numPr>
        <w:contextualSpacing/>
        <w:rPr>
          <w:rFonts w:asciiTheme="majorHAnsi" w:hAnsiTheme="majorHAnsi"/>
        </w:rPr>
      </w:pPr>
      <w:r w:rsidRPr="00EC5F34">
        <w:rPr>
          <w:rFonts w:asciiTheme="majorHAnsi" w:hAnsiTheme="majorHAnsi"/>
        </w:rPr>
        <w:t>Preparedness</w:t>
      </w:r>
      <w:r w:rsidRPr="00EC5F34">
        <w:rPr>
          <w:rFonts w:ascii="Calibri" w:hAnsi="Calibri"/>
        </w:rPr>
        <w:t xml:space="preserve"> for re-admission.</w:t>
      </w:r>
    </w:p>
    <w:p w14:paraId="0BBC16A0" w14:textId="77777777" w:rsidR="00627239" w:rsidRPr="00EC5F34" w:rsidRDefault="00627239" w:rsidP="00EE3D48">
      <w:pPr>
        <w:pStyle w:val="ListParagraph"/>
        <w:numPr>
          <w:ilvl w:val="1"/>
          <w:numId w:val="133"/>
        </w:numPr>
        <w:contextualSpacing/>
        <w:rPr>
          <w:rFonts w:asciiTheme="majorHAnsi" w:hAnsiTheme="majorHAnsi"/>
        </w:rPr>
      </w:pPr>
      <w:r w:rsidRPr="00EC5F34">
        <w:rPr>
          <w:rFonts w:ascii="Calibri" w:hAnsi="Calibri"/>
        </w:rPr>
        <w:t>Successful completion of revalidation requirements.</w:t>
      </w:r>
    </w:p>
    <w:p w14:paraId="49BCB019"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t xml:space="preserve">Each applicant may be placed on a wait-list if space is limited.  </w:t>
      </w:r>
    </w:p>
    <w:p w14:paraId="66BC7CDB"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lastRenderedPageBreak/>
        <w:t>If re-admitted, the student must follow the curriculum currently in place.</w:t>
      </w:r>
    </w:p>
    <w:p w14:paraId="680ECC3A" w14:textId="77777777" w:rsidR="00627239" w:rsidRPr="00EC5F34" w:rsidRDefault="00627239" w:rsidP="004B5FD0">
      <w:pPr>
        <w:pStyle w:val="ListParagraph"/>
        <w:numPr>
          <w:ilvl w:val="0"/>
          <w:numId w:val="133"/>
        </w:numPr>
        <w:ind w:left="1080"/>
        <w:contextualSpacing/>
        <w:rPr>
          <w:rFonts w:asciiTheme="majorHAnsi" w:hAnsiTheme="majorHAnsi"/>
        </w:rPr>
      </w:pPr>
      <w:r w:rsidRPr="00EC5F34">
        <w:rPr>
          <w:rFonts w:asciiTheme="majorHAnsi" w:hAnsiTheme="majorHAnsi"/>
        </w:rPr>
        <w:t>A copy of the application for re-admission can be found at the end of this handbook.</w:t>
      </w:r>
    </w:p>
    <w:p w14:paraId="1ABDB1C7" w14:textId="77777777" w:rsidR="00627239" w:rsidRPr="00EC5F34" w:rsidRDefault="00627239" w:rsidP="00627239">
      <w:pPr>
        <w:pStyle w:val="ListParagraph"/>
        <w:rPr>
          <w:rFonts w:asciiTheme="majorHAnsi" w:hAnsiTheme="majorHAnsi"/>
        </w:rPr>
      </w:pPr>
    </w:p>
    <w:p w14:paraId="7A59D790" w14:textId="77777777" w:rsidR="00627239" w:rsidRPr="00EC5F34" w:rsidRDefault="00627239" w:rsidP="00627239">
      <w:pPr>
        <w:rPr>
          <w:rFonts w:asciiTheme="majorHAnsi" w:hAnsiTheme="majorHAnsi"/>
          <w:b/>
        </w:rPr>
      </w:pPr>
      <w:r w:rsidRPr="00EC5F34">
        <w:rPr>
          <w:rFonts w:asciiTheme="majorHAnsi" w:hAnsiTheme="majorHAnsi"/>
          <w:b/>
        </w:rPr>
        <w:t>Revalidation of Nursing Courses</w:t>
      </w:r>
    </w:p>
    <w:p w14:paraId="63AF98F6" w14:textId="77777777" w:rsidR="00627239" w:rsidRPr="00EC5F34" w:rsidRDefault="00627239" w:rsidP="00627239">
      <w:pPr>
        <w:rPr>
          <w:rFonts w:asciiTheme="majorHAnsi" w:hAnsiTheme="majorHAnsi"/>
        </w:rPr>
      </w:pPr>
      <w:r w:rsidRPr="00EC5F34">
        <w:rPr>
          <w:rFonts w:asciiTheme="majorHAnsi" w:hAnsiTheme="majorHAnsi"/>
        </w:rPr>
        <w:t>I. Purpose: To provide a mechanism whereby students will graduate from the Baccalaureate nursing Program with current nursing knowledge and skill.</w:t>
      </w:r>
    </w:p>
    <w:p w14:paraId="628BF3B3" w14:textId="77777777" w:rsidR="00627239" w:rsidRPr="00EC5F34" w:rsidRDefault="00627239" w:rsidP="00627239">
      <w:pPr>
        <w:rPr>
          <w:rFonts w:asciiTheme="majorHAnsi" w:hAnsiTheme="majorHAnsi"/>
        </w:rPr>
      </w:pPr>
    </w:p>
    <w:p w14:paraId="2E110E2B" w14:textId="77777777" w:rsidR="00627239" w:rsidRPr="00EC5F34" w:rsidRDefault="00627239" w:rsidP="00627239">
      <w:pPr>
        <w:rPr>
          <w:rFonts w:asciiTheme="majorHAnsi" w:hAnsiTheme="majorHAnsi"/>
        </w:rPr>
      </w:pPr>
      <w:r w:rsidRPr="00EC5F34">
        <w:rPr>
          <w:rFonts w:asciiTheme="majorHAnsi" w:hAnsiTheme="majorHAnsi"/>
        </w:rPr>
        <w:t>II. General information:</w:t>
      </w:r>
    </w:p>
    <w:p w14:paraId="5F594FED" w14:textId="77777777" w:rsidR="00627239" w:rsidRPr="00EC5F34" w:rsidRDefault="00627239" w:rsidP="00EE3D48">
      <w:pPr>
        <w:pStyle w:val="ListParagraph"/>
        <w:numPr>
          <w:ilvl w:val="0"/>
          <w:numId w:val="134"/>
        </w:numPr>
        <w:contextualSpacing/>
        <w:rPr>
          <w:rFonts w:asciiTheme="majorHAnsi" w:hAnsiTheme="majorHAnsi"/>
        </w:rPr>
      </w:pPr>
      <w:r w:rsidRPr="00EC5F34">
        <w:rPr>
          <w:rFonts w:asciiTheme="majorHAnsi" w:hAnsiTheme="majorHAnsi"/>
        </w:rPr>
        <w:t xml:space="preserve">Revalidation of Nursing courses and/or labs may be required as part of the re-admission process.  </w:t>
      </w:r>
    </w:p>
    <w:p w14:paraId="005C1BCE" w14:textId="77777777" w:rsidR="00627239" w:rsidRPr="00EC5F34" w:rsidRDefault="00627239" w:rsidP="00EE3D48">
      <w:pPr>
        <w:pStyle w:val="ListParagraph"/>
        <w:numPr>
          <w:ilvl w:val="0"/>
          <w:numId w:val="134"/>
        </w:numPr>
        <w:contextualSpacing/>
        <w:rPr>
          <w:rFonts w:asciiTheme="majorHAnsi" w:hAnsiTheme="majorHAnsi"/>
        </w:rPr>
      </w:pPr>
      <w:r w:rsidRPr="00EC5F34">
        <w:rPr>
          <w:rFonts w:asciiTheme="majorHAnsi" w:hAnsiTheme="majorHAnsi"/>
        </w:rPr>
        <w:t>Revalidation of a Nursing course will be evaluated by pass/fail.  Pass is greater than 76%.</w:t>
      </w:r>
    </w:p>
    <w:p w14:paraId="68A3661B" w14:textId="77777777" w:rsidR="00627239" w:rsidRPr="00EC5F34" w:rsidRDefault="00627239" w:rsidP="00EE3D48">
      <w:pPr>
        <w:pStyle w:val="ListParagraph"/>
        <w:numPr>
          <w:ilvl w:val="0"/>
          <w:numId w:val="134"/>
        </w:numPr>
        <w:contextualSpacing/>
        <w:rPr>
          <w:rFonts w:asciiTheme="majorHAnsi" w:hAnsiTheme="majorHAnsi"/>
        </w:rPr>
      </w:pPr>
      <w:r w:rsidRPr="00EC5F34">
        <w:rPr>
          <w:rFonts w:asciiTheme="majorHAnsi" w:hAnsiTheme="majorHAnsi"/>
        </w:rPr>
        <w:t>A student may attempt to revalidate a Nursing course once.  If the attempt results in a failure the student will be required to repeat the course.</w:t>
      </w:r>
    </w:p>
    <w:p w14:paraId="5F910375" w14:textId="77777777" w:rsidR="00627239" w:rsidRPr="00EC5F34" w:rsidRDefault="00627239" w:rsidP="00627239">
      <w:pPr>
        <w:rPr>
          <w:rFonts w:asciiTheme="majorHAnsi" w:hAnsiTheme="majorHAnsi"/>
        </w:rPr>
      </w:pPr>
      <w:r w:rsidRPr="00EC5F34">
        <w:rPr>
          <w:rFonts w:asciiTheme="majorHAnsi" w:hAnsiTheme="majorHAnsi"/>
        </w:rPr>
        <w:t>III. Process:</w:t>
      </w:r>
    </w:p>
    <w:p w14:paraId="593E8C13" w14:textId="77777777" w:rsidR="00627239" w:rsidRPr="00EC5F34" w:rsidRDefault="00627239" w:rsidP="00EE3D48">
      <w:pPr>
        <w:pStyle w:val="ListParagraph"/>
        <w:numPr>
          <w:ilvl w:val="0"/>
          <w:numId w:val="135"/>
        </w:numPr>
        <w:contextualSpacing/>
        <w:rPr>
          <w:rFonts w:asciiTheme="majorHAnsi" w:hAnsiTheme="majorHAnsi"/>
        </w:rPr>
      </w:pPr>
      <w:r w:rsidRPr="00EC5F34">
        <w:rPr>
          <w:rFonts w:asciiTheme="majorHAnsi" w:hAnsiTheme="majorHAnsi"/>
        </w:rPr>
        <w:t xml:space="preserve">The Program Director will notify the student of </w:t>
      </w:r>
      <w:r w:rsidR="005D2055" w:rsidRPr="00EC5F34">
        <w:rPr>
          <w:rFonts w:asciiTheme="majorHAnsi" w:hAnsiTheme="majorHAnsi"/>
        </w:rPr>
        <w:t>courses that</w:t>
      </w:r>
      <w:r w:rsidRPr="00EC5F34">
        <w:rPr>
          <w:rFonts w:asciiTheme="majorHAnsi" w:hAnsiTheme="majorHAnsi"/>
        </w:rPr>
        <w:t xml:space="preserve"> must be revalidated.  The revalidation plan will be outlined on the </w:t>
      </w:r>
      <w:r w:rsidR="005D2055">
        <w:rPr>
          <w:rFonts w:asciiTheme="majorHAnsi" w:hAnsiTheme="majorHAnsi"/>
        </w:rPr>
        <w:t>LPN-</w:t>
      </w:r>
      <w:r w:rsidRPr="00EC5F34">
        <w:rPr>
          <w:rFonts w:asciiTheme="majorHAnsi" w:hAnsiTheme="majorHAnsi"/>
        </w:rPr>
        <w:t>BSN Program Request for Re-admission form.</w:t>
      </w:r>
    </w:p>
    <w:p w14:paraId="4F90964F" w14:textId="77777777" w:rsidR="00627239" w:rsidRPr="00EC5F34" w:rsidRDefault="00627239" w:rsidP="00EE3D48">
      <w:pPr>
        <w:pStyle w:val="ListParagraph"/>
        <w:numPr>
          <w:ilvl w:val="0"/>
          <w:numId w:val="135"/>
        </w:numPr>
        <w:contextualSpacing/>
        <w:rPr>
          <w:rFonts w:asciiTheme="majorHAnsi" w:hAnsiTheme="majorHAnsi"/>
        </w:rPr>
      </w:pPr>
      <w:r w:rsidRPr="00EC5F34">
        <w:rPr>
          <w:rFonts w:asciiTheme="majorHAnsi" w:hAnsiTheme="majorHAnsi"/>
        </w:rPr>
        <w:lastRenderedPageBreak/>
        <w:t>A faculty member will conduct the revalidation and will notify the student of the assignment.</w:t>
      </w:r>
    </w:p>
    <w:p w14:paraId="78E333A1" w14:textId="77777777" w:rsidR="00627239" w:rsidRPr="00EC5F34" w:rsidRDefault="00627239" w:rsidP="00EE3D48">
      <w:pPr>
        <w:pStyle w:val="ListParagraph"/>
        <w:numPr>
          <w:ilvl w:val="1"/>
          <w:numId w:val="135"/>
        </w:numPr>
        <w:contextualSpacing/>
        <w:rPr>
          <w:rFonts w:asciiTheme="majorHAnsi" w:hAnsiTheme="majorHAnsi"/>
        </w:rPr>
      </w:pPr>
      <w:r w:rsidRPr="00EC5F34">
        <w:rPr>
          <w:rFonts w:asciiTheme="majorHAnsi" w:hAnsiTheme="majorHAnsi"/>
        </w:rPr>
        <w:t>Revalidation of a theory course may include a final examination or a comprehensive paper.</w:t>
      </w:r>
    </w:p>
    <w:p w14:paraId="3F40AD03" w14:textId="77777777" w:rsidR="00627239" w:rsidRPr="00EC5F34" w:rsidRDefault="00627239" w:rsidP="00EE3D48">
      <w:pPr>
        <w:pStyle w:val="ListParagraph"/>
        <w:numPr>
          <w:ilvl w:val="1"/>
          <w:numId w:val="135"/>
        </w:numPr>
        <w:contextualSpacing/>
        <w:rPr>
          <w:rFonts w:asciiTheme="majorHAnsi" w:hAnsiTheme="majorHAnsi"/>
        </w:rPr>
      </w:pPr>
      <w:r w:rsidRPr="00EC5F34">
        <w:rPr>
          <w:rFonts w:asciiTheme="majorHAnsi" w:hAnsiTheme="majorHAnsi"/>
        </w:rPr>
        <w:t xml:space="preserve">Revalidation of a lab may include skills check-offs.  </w:t>
      </w:r>
    </w:p>
    <w:p w14:paraId="2F3A19F1" w14:textId="77777777" w:rsidR="00627239" w:rsidRPr="00EC5F34" w:rsidRDefault="00627239" w:rsidP="00EE3D48">
      <w:pPr>
        <w:pStyle w:val="ListParagraph"/>
        <w:numPr>
          <w:ilvl w:val="0"/>
          <w:numId w:val="135"/>
        </w:numPr>
        <w:contextualSpacing/>
        <w:rPr>
          <w:rFonts w:asciiTheme="majorHAnsi" w:hAnsiTheme="majorHAnsi"/>
        </w:rPr>
      </w:pPr>
      <w:r w:rsidRPr="00EC5F34">
        <w:rPr>
          <w:rFonts w:asciiTheme="majorHAnsi" w:hAnsiTheme="majorHAnsi"/>
        </w:rPr>
        <w:t>The student is responsible for arranging for revalidation with the faculty member.</w:t>
      </w:r>
    </w:p>
    <w:p w14:paraId="630201D3" w14:textId="77777777" w:rsidR="00627239" w:rsidRPr="00EC5F34" w:rsidRDefault="00627239" w:rsidP="00EE3D48">
      <w:pPr>
        <w:pStyle w:val="ListParagraph"/>
        <w:numPr>
          <w:ilvl w:val="0"/>
          <w:numId w:val="135"/>
        </w:numPr>
        <w:contextualSpacing/>
        <w:rPr>
          <w:rFonts w:asciiTheme="majorHAnsi" w:hAnsiTheme="majorHAnsi"/>
        </w:rPr>
      </w:pPr>
      <w:r w:rsidRPr="00EC5F34">
        <w:rPr>
          <w:rFonts w:asciiTheme="majorHAnsi" w:hAnsiTheme="majorHAnsi"/>
        </w:rPr>
        <w:t>The plan for revalidation will be approved by the Program Director.</w:t>
      </w:r>
    </w:p>
    <w:p w14:paraId="5F0CDC3C" w14:textId="77777777" w:rsidR="00627239" w:rsidRPr="00EC5F34" w:rsidRDefault="00627239" w:rsidP="00EE3D48">
      <w:pPr>
        <w:pStyle w:val="ListParagraph"/>
        <w:numPr>
          <w:ilvl w:val="0"/>
          <w:numId w:val="135"/>
        </w:numPr>
        <w:contextualSpacing/>
        <w:rPr>
          <w:rFonts w:asciiTheme="majorHAnsi" w:hAnsiTheme="majorHAnsi"/>
        </w:rPr>
      </w:pPr>
      <w:r w:rsidRPr="00EC5F34">
        <w:rPr>
          <w:rFonts w:asciiTheme="majorHAnsi" w:hAnsiTheme="majorHAnsi"/>
        </w:rPr>
        <w:t>The fee for course revalidation must be paid prior to revalidation.</w:t>
      </w:r>
    </w:p>
    <w:p w14:paraId="0B69C8CF" w14:textId="77777777" w:rsidR="00627239" w:rsidRPr="00EC5F34" w:rsidRDefault="00627239" w:rsidP="00EE3D48">
      <w:pPr>
        <w:pStyle w:val="ListParagraph"/>
        <w:numPr>
          <w:ilvl w:val="0"/>
          <w:numId w:val="135"/>
        </w:numPr>
        <w:contextualSpacing/>
        <w:rPr>
          <w:rFonts w:asciiTheme="majorHAnsi" w:hAnsiTheme="majorHAnsi"/>
        </w:rPr>
      </w:pPr>
      <w:r w:rsidRPr="00EC5F34">
        <w:rPr>
          <w:rFonts w:asciiTheme="majorHAnsi" w:hAnsiTheme="majorHAnsi"/>
        </w:rPr>
        <w:t>Upon completion of revalidation a copy of the revalidation plan will be placed in the student file.</w:t>
      </w:r>
    </w:p>
    <w:p w14:paraId="74496CF6" w14:textId="77777777" w:rsidR="00627239" w:rsidRPr="00EC5F34" w:rsidRDefault="00627239" w:rsidP="00627239">
      <w:pPr>
        <w:contextualSpacing/>
        <w:rPr>
          <w:rFonts w:asciiTheme="majorHAnsi" w:hAnsiTheme="majorHAnsi"/>
        </w:rPr>
      </w:pPr>
    </w:p>
    <w:p w14:paraId="3FE6094F" w14:textId="77777777" w:rsidR="00FC64A2" w:rsidRPr="00EC5F34" w:rsidRDefault="00FC64A2" w:rsidP="00FC64A2">
      <w:pPr>
        <w:pStyle w:val="Heading4"/>
        <w:pBdr>
          <w:top w:val="single" w:sz="6" w:space="1" w:color="auto"/>
          <w:left w:val="single" w:sz="6" w:space="4" w:color="auto"/>
          <w:bottom w:val="single" w:sz="6" w:space="1" w:color="auto"/>
          <w:right w:val="single" w:sz="6" w:space="4" w:color="auto"/>
        </w:pBdr>
        <w:ind w:left="0"/>
        <w:jc w:val="center"/>
        <w:rPr>
          <w:rFonts w:ascii="Arial" w:hAnsi="Arial" w:cs="Arial"/>
          <w:b w:val="0"/>
          <w:i w:val="0"/>
          <w:szCs w:val="22"/>
        </w:rPr>
      </w:pPr>
      <w:r w:rsidRPr="00EC5F34">
        <w:rPr>
          <w:rFonts w:ascii="Arial" w:hAnsi="Arial" w:cs="Arial"/>
          <w:b w:val="0"/>
          <w:szCs w:val="22"/>
        </w:rPr>
        <w:t>See Readmission Application at end of Handbook</w:t>
      </w:r>
    </w:p>
    <w:p w14:paraId="770003EC" w14:textId="77777777" w:rsidR="00FC64A2" w:rsidRPr="00EC5F34" w:rsidRDefault="00FC64A2" w:rsidP="00FC64A2">
      <w:pPr>
        <w:widowControl/>
        <w:tabs>
          <w:tab w:val="left" w:pos="-1152"/>
          <w:tab w:val="left" w:pos="-720"/>
          <w:tab w:val="left" w:pos="0"/>
          <w:tab w:val="left" w:pos="720"/>
          <w:tab w:val="left" w:pos="1080"/>
          <w:tab w:val="left" w:pos="2160"/>
        </w:tabs>
        <w:jc w:val="both"/>
        <w:rPr>
          <w:rFonts w:ascii="Arial" w:hAnsi="Arial" w:cs="Arial"/>
          <w:sz w:val="16"/>
        </w:rPr>
      </w:pPr>
    </w:p>
    <w:p w14:paraId="56A367F9" w14:textId="77777777" w:rsidR="0088559A" w:rsidRPr="00EC5F34" w:rsidRDefault="0088559A" w:rsidP="00AF7057">
      <w:pPr>
        <w:pStyle w:val="Heading2"/>
        <w:rPr>
          <w:rFonts w:ascii="Tahoma" w:hAnsi="Tahoma"/>
          <w:bCs/>
          <w:iCs/>
        </w:rPr>
      </w:pPr>
      <w:bookmarkStart w:id="101" w:name="_Toc205090244"/>
      <w:bookmarkStart w:id="102" w:name="_Toc426959504"/>
      <w:r w:rsidRPr="00EC5F34">
        <w:rPr>
          <w:rFonts w:ascii="Tahoma" w:hAnsi="Tahoma"/>
          <w:bCs/>
          <w:iCs/>
        </w:rPr>
        <w:t>Releasing Contact Information to Outside Agencies</w:t>
      </w:r>
      <w:bookmarkEnd w:id="101"/>
      <w:bookmarkEnd w:id="102"/>
    </w:p>
    <w:p w14:paraId="55D8A362" w14:textId="77777777" w:rsidR="0088559A" w:rsidRPr="00EC5F34" w:rsidRDefault="0088559A" w:rsidP="004B5FD0">
      <w:pPr>
        <w:pStyle w:val="HandbookBTCharCharCharCharChar"/>
        <w:numPr>
          <w:ilvl w:val="0"/>
          <w:numId w:val="97"/>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Purpose:  To establish guidelines for Department of Health Sciences about releasing information about students.</w:t>
      </w:r>
    </w:p>
    <w:p w14:paraId="7300BDF7" w14:textId="77777777" w:rsidR="0088559A" w:rsidRPr="00EC5F34" w:rsidRDefault="0088559A" w:rsidP="004B5FD0">
      <w:pPr>
        <w:pStyle w:val="HandbookBTCharCharCharCharChar"/>
        <w:numPr>
          <w:ilvl w:val="0"/>
          <w:numId w:val="97"/>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General Information:</w:t>
      </w:r>
    </w:p>
    <w:p w14:paraId="7E84A4FD" w14:textId="77777777" w:rsidR="0088559A" w:rsidRPr="00EC5F34" w:rsidRDefault="0088559A" w:rsidP="00EE3D48">
      <w:pPr>
        <w:pStyle w:val="HandbookBTCharCharCharCharChar"/>
        <w:numPr>
          <w:ilvl w:val="1"/>
          <w:numId w:val="97"/>
        </w:numPr>
        <w:tabs>
          <w:tab w:val="clear" w:pos="4680"/>
        </w:tabs>
        <w:spacing w:after="0" w:line="300" w:lineRule="auto"/>
        <w:rPr>
          <w:rFonts w:ascii="Arial" w:hAnsi="Arial" w:cs="Arial"/>
          <w:sz w:val="20"/>
          <w:szCs w:val="20"/>
        </w:rPr>
      </w:pPr>
      <w:r w:rsidRPr="00EC5F34">
        <w:rPr>
          <w:rFonts w:ascii="Arial" w:hAnsi="Arial" w:cs="Arial"/>
          <w:sz w:val="20"/>
          <w:szCs w:val="20"/>
        </w:rPr>
        <w:t xml:space="preserve">The </w:t>
      </w:r>
      <w:r w:rsidR="00FB0E4A" w:rsidRPr="00EC5F34">
        <w:rPr>
          <w:rFonts w:ascii="Arial" w:hAnsi="Arial" w:cs="Arial"/>
          <w:sz w:val="20"/>
          <w:szCs w:val="20"/>
        </w:rPr>
        <w:t>Department of Health Sciences</w:t>
      </w:r>
      <w:r w:rsidRPr="00EC5F34">
        <w:rPr>
          <w:rFonts w:ascii="Arial" w:hAnsi="Arial" w:cs="Arial"/>
          <w:sz w:val="20"/>
          <w:szCs w:val="20"/>
        </w:rPr>
        <w:t xml:space="preserve"> will comply with the FERPA (following).</w:t>
      </w:r>
    </w:p>
    <w:p w14:paraId="41BA6C48" w14:textId="77777777" w:rsidR="0088559A" w:rsidRPr="00EC5F34" w:rsidRDefault="0088559A" w:rsidP="00EE3D48">
      <w:pPr>
        <w:pStyle w:val="HandbookBTCharCharCharCharChar"/>
        <w:numPr>
          <w:ilvl w:val="1"/>
          <w:numId w:val="97"/>
        </w:numPr>
        <w:tabs>
          <w:tab w:val="clear" w:pos="4680"/>
        </w:tabs>
        <w:spacing w:after="0" w:line="300" w:lineRule="auto"/>
        <w:rPr>
          <w:rFonts w:ascii="Arial" w:hAnsi="Arial" w:cs="Arial"/>
          <w:sz w:val="20"/>
          <w:szCs w:val="20"/>
        </w:rPr>
      </w:pPr>
      <w:r w:rsidRPr="00EC5F34">
        <w:rPr>
          <w:rFonts w:ascii="Arial" w:hAnsi="Arial" w:cs="Arial"/>
          <w:sz w:val="20"/>
          <w:szCs w:val="20"/>
        </w:rPr>
        <w:lastRenderedPageBreak/>
        <w:t>Any information needed about students (</w:t>
      </w:r>
      <w:r w:rsidRPr="00EC5F34">
        <w:rPr>
          <w:rFonts w:ascii="Arial" w:hAnsi="Arial" w:cs="Arial"/>
          <w:i/>
          <w:sz w:val="20"/>
          <w:szCs w:val="20"/>
        </w:rPr>
        <w:t>i.e.,</w:t>
      </w:r>
      <w:r w:rsidRPr="00EC5F34">
        <w:rPr>
          <w:rFonts w:ascii="Arial" w:hAnsi="Arial" w:cs="Arial"/>
          <w:sz w:val="20"/>
          <w:szCs w:val="20"/>
        </w:rPr>
        <w:t xml:space="preserve"> social security numbers) will only be provided with written permission of the student.</w:t>
      </w:r>
    </w:p>
    <w:p w14:paraId="27D8CF10" w14:textId="77777777" w:rsidR="00DF7967" w:rsidRPr="00EC5F34" w:rsidRDefault="00DF7967" w:rsidP="00DF7967">
      <w:pPr>
        <w:pStyle w:val="Heading2"/>
        <w:spacing w:before="0" w:after="0"/>
        <w:rPr>
          <w:rFonts w:ascii="Tahoma" w:hAnsi="Tahoma" w:cs="Tahoma"/>
        </w:rPr>
      </w:pPr>
      <w:bookmarkStart w:id="103" w:name="_Toc426959505"/>
      <w:r w:rsidRPr="00EC5F34">
        <w:rPr>
          <w:rFonts w:ascii="Tahoma" w:hAnsi="Tahoma" w:cs="Tahoma"/>
        </w:rPr>
        <w:t>Revalidation of Nursing Courses</w:t>
      </w:r>
      <w:bookmarkEnd w:id="103"/>
    </w:p>
    <w:p w14:paraId="438C6889" w14:textId="77777777" w:rsidR="00DF7967" w:rsidRPr="00EC5F34" w:rsidRDefault="00DF7967" w:rsidP="004B5FD0">
      <w:pPr>
        <w:pStyle w:val="HandbookBTCharCharCharCharChar"/>
        <w:keepNext/>
        <w:numPr>
          <w:ilvl w:val="0"/>
          <w:numId w:val="95"/>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Purpose: To provide a mechanism whereby students will graduate from the Baccalaureate Nursing Program with current nursing knowledge and skill.</w:t>
      </w:r>
    </w:p>
    <w:p w14:paraId="7C9333CC" w14:textId="77777777" w:rsidR="00DF7967" w:rsidRPr="00EC5F34" w:rsidRDefault="00DF7967" w:rsidP="004B5FD0">
      <w:pPr>
        <w:pStyle w:val="HandbookBTCharCharCharCharChar"/>
        <w:keepNext/>
        <w:numPr>
          <w:ilvl w:val="0"/>
          <w:numId w:val="95"/>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General Information:</w:t>
      </w:r>
    </w:p>
    <w:p w14:paraId="363705C2" w14:textId="77777777" w:rsidR="00DF7967" w:rsidRPr="00EC5F34" w:rsidRDefault="00DF7967" w:rsidP="00EE3D48">
      <w:pPr>
        <w:pStyle w:val="HandbookBTCharCharCharCharChar"/>
        <w:keepNext/>
        <w:numPr>
          <w:ilvl w:val="1"/>
          <w:numId w:val="93"/>
        </w:numPr>
        <w:spacing w:after="0" w:line="300" w:lineRule="auto"/>
        <w:rPr>
          <w:rFonts w:ascii="Arial" w:hAnsi="Arial" w:cs="Arial"/>
          <w:sz w:val="20"/>
          <w:szCs w:val="20"/>
        </w:rPr>
      </w:pPr>
      <w:r w:rsidRPr="00EC5F34">
        <w:rPr>
          <w:rFonts w:ascii="Arial" w:hAnsi="Arial" w:cs="Arial"/>
          <w:sz w:val="20"/>
          <w:szCs w:val="20"/>
        </w:rPr>
        <w:tab/>
        <w:t>Nursing courses must be revalidated if they were taken more than five years prior to the semester of graduation.</w:t>
      </w:r>
    </w:p>
    <w:p w14:paraId="77E4A5A3" w14:textId="77777777" w:rsidR="00DF7967" w:rsidRPr="00EC5F34" w:rsidRDefault="00DF7967" w:rsidP="00EE3D48">
      <w:pPr>
        <w:pStyle w:val="HandbookBTCharCharCharCharChar"/>
        <w:keepNext/>
        <w:numPr>
          <w:ilvl w:val="1"/>
          <w:numId w:val="93"/>
        </w:numPr>
        <w:spacing w:after="0" w:line="300" w:lineRule="auto"/>
        <w:rPr>
          <w:rFonts w:ascii="Arial" w:hAnsi="Arial" w:cs="Arial"/>
          <w:sz w:val="20"/>
          <w:szCs w:val="20"/>
        </w:rPr>
      </w:pPr>
      <w:r w:rsidRPr="00EC5F34">
        <w:rPr>
          <w:rFonts w:ascii="Arial" w:hAnsi="Arial" w:cs="Arial"/>
          <w:sz w:val="20"/>
          <w:szCs w:val="20"/>
        </w:rPr>
        <w:t>Revalidation of a course will be evaluated by pass/fail.</w:t>
      </w:r>
    </w:p>
    <w:p w14:paraId="19B346F8" w14:textId="77777777" w:rsidR="00DF7967" w:rsidRPr="00EC5F34" w:rsidRDefault="00DF7967" w:rsidP="00EE3D48">
      <w:pPr>
        <w:pStyle w:val="HandbookBTCharCharCharCharChar"/>
        <w:keepNext/>
        <w:numPr>
          <w:ilvl w:val="1"/>
          <w:numId w:val="93"/>
        </w:numPr>
        <w:spacing w:after="0" w:line="300" w:lineRule="auto"/>
        <w:rPr>
          <w:rFonts w:ascii="Arial" w:hAnsi="Arial" w:cs="Arial"/>
          <w:sz w:val="20"/>
          <w:szCs w:val="20"/>
        </w:rPr>
      </w:pPr>
      <w:r w:rsidRPr="00EC5F34">
        <w:rPr>
          <w:rFonts w:ascii="Arial" w:hAnsi="Arial" w:cs="Arial"/>
          <w:sz w:val="20"/>
          <w:szCs w:val="20"/>
        </w:rPr>
        <w:t>The revalidation process will be completed by the end of the student’s final semester.</w:t>
      </w:r>
    </w:p>
    <w:p w14:paraId="0DB6492D" w14:textId="77777777" w:rsidR="00DF7967" w:rsidRPr="00EC5F34" w:rsidRDefault="00DF7967" w:rsidP="00EE3D48">
      <w:pPr>
        <w:pStyle w:val="HandbookBTCharCharCharCharChar"/>
        <w:keepNext/>
        <w:numPr>
          <w:ilvl w:val="1"/>
          <w:numId w:val="93"/>
        </w:numPr>
        <w:spacing w:after="0" w:line="300" w:lineRule="auto"/>
        <w:rPr>
          <w:rFonts w:ascii="Arial" w:hAnsi="Arial" w:cs="Arial"/>
          <w:sz w:val="20"/>
          <w:szCs w:val="20"/>
        </w:rPr>
      </w:pPr>
      <w:r w:rsidRPr="00EC5F34">
        <w:rPr>
          <w:rFonts w:ascii="Arial" w:hAnsi="Arial" w:cs="Arial"/>
          <w:sz w:val="20"/>
          <w:szCs w:val="20"/>
        </w:rPr>
        <w:tab/>
        <w:t xml:space="preserve">The student will be allowed to attempt to revalidate a course twice. If the second revalidation attempt results </w:t>
      </w:r>
      <w:r w:rsidRPr="00EC5F34">
        <w:rPr>
          <w:rFonts w:ascii="Arial" w:hAnsi="Arial" w:cs="Arial"/>
          <w:sz w:val="20"/>
          <w:szCs w:val="20"/>
        </w:rPr>
        <w:lastRenderedPageBreak/>
        <w:t>in failure the student will be required to repeat the course in its entirety.</w:t>
      </w:r>
    </w:p>
    <w:p w14:paraId="2521F5DA" w14:textId="77777777" w:rsidR="00DF7967" w:rsidRPr="00EC5F34" w:rsidRDefault="00DF7967" w:rsidP="004B5FD0">
      <w:pPr>
        <w:pStyle w:val="HandbookBTCharCharCharCharChar"/>
        <w:keepNext/>
        <w:numPr>
          <w:ilvl w:val="0"/>
          <w:numId w:val="95"/>
        </w:numPr>
        <w:tabs>
          <w:tab w:val="clear" w:pos="720"/>
          <w:tab w:val="clear" w:pos="4680"/>
          <w:tab w:val="num" w:pos="360"/>
        </w:tabs>
        <w:spacing w:after="0" w:line="300" w:lineRule="auto"/>
        <w:rPr>
          <w:rFonts w:ascii="Arial" w:hAnsi="Arial" w:cs="Arial"/>
          <w:sz w:val="20"/>
          <w:szCs w:val="20"/>
        </w:rPr>
      </w:pPr>
      <w:r w:rsidRPr="00EC5F34">
        <w:rPr>
          <w:rFonts w:ascii="Arial" w:hAnsi="Arial" w:cs="Arial"/>
          <w:sz w:val="20"/>
          <w:szCs w:val="20"/>
        </w:rPr>
        <w:t>Process:</w:t>
      </w:r>
    </w:p>
    <w:p w14:paraId="22E17002" w14:textId="77777777" w:rsidR="00DF7967" w:rsidRPr="00EC5F34" w:rsidRDefault="00DF7967" w:rsidP="00EE3D48">
      <w:pPr>
        <w:pStyle w:val="HandbookBTCharCharCharCharChar"/>
        <w:keepNext/>
        <w:numPr>
          <w:ilvl w:val="1"/>
          <w:numId w:val="94"/>
        </w:numPr>
        <w:spacing w:after="0" w:line="300" w:lineRule="auto"/>
        <w:rPr>
          <w:rFonts w:ascii="Arial" w:hAnsi="Arial" w:cs="Arial"/>
          <w:sz w:val="20"/>
          <w:szCs w:val="20"/>
        </w:rPr>
      </w:pPr>
      <w:r w:rsidRPr="00EC5F34">
        <w:rPr>
          <w:rFonts w:ascii="Arial" w:hAnsi="Arial" w:cs="Arial"/>
          <w:sz w:val="20"/>
          <w:szCs w:val="20"/>
        </w:rPr>
        <w:t xml:space="preserve">The advisor will notify students of </w:t>
      </w:r>
      <w:r w:rsidR="005D2055" w:rsidRPr="00EC5F34">
        <w:rPr>
          <w:rFonts w:ascii="Arial" w:hAnsi="Arial" w:cs="Arial"/>
          <w:sz w:val="20"/>
          <w:szCs w:val="20"/>
        </w:rPr>
        <w:t>courses that</w:t>
      </w:r>
      <w:r w:rsidRPr="00EC5F34">
        <w:rPr>
          <w:rFonts w:ascii="Arial" w:hAnsi="Arial" w:cs="Arial"/>
          <w:sz w:val="20"/>
          <w:szCs w:val="20"/>
        </w:rPr>
        <w:t xml:space="preserve"> must be revalidated by mid-term of the semester prior to the semester</w:t>
      </w:r>
      <w:r w:rsidR="008814E6" w:rsidRPr="00EC5F34">
        <w:rPr>
          <w:rFonts w:ascii="Arial" w:hAnsi="Arial" w:cs="Arial"/>
          <w:sz w:val="20"/>
          <w:szCs w:val="20"/>
        </w:rPr>
        <w:t xml:space="preserve"> </w:t>
      </w:r>
      <w:r w:rsidRPr="00EC5F34">
        <w:rPr>
          <w:rFonts w:ascii="Arial" w:hAnsi="Arial" w:cs="Arial"/>
          <w:sz w:val="20"/>
          <w:szCs w:val="20"/>
        </w:rPr>
        <w:t>of graduation.</w:t>
      </w:r>
    </w:p>
    <w:p w14:paraId="3D92BEF7" w14:textId="77777777" w:rsidR="00DF7967" w:rsidRPr="00EC5F34" w:rsidRDefault="00DF7967" w:rsidP="00EE3D48">
      <w:pPr>
        <w:pStyle w:val="HandbookBTCharCharCharCharChar"/>
        <w:keepNext/>
        <w:numPr>
          <w:ilvl w:val="1"/>
          <w:numId w:val="94"/>
        </w:numPr>
        <w:spacing w:after="0" w:line="300" w:lineRule="auto"/>
        <w:rPr>
          <w:rFonts w:ascii="Arial" w:hAnsi="Arial" w:cs="Arial"/>
          <w:sz w:val="20"/>
          <w:szCs w:val="20"/>
        </w:rPr>
      </w:pPr>
      <w:r w:rsidRPr="00EC5F34">
        <w:rPr>
          <w:rFonts w:ascii="Arial" w:hAnsi="Arial" w:cs="Arial"/>
          <w:sz w:val="20"/>
          <w:szCs w:val="20"/>
        </w:rPr>
        <w:t>The faculty member teaching the course will conduct the revalidation of the course(s) and will notify the student of the assignment.</w:t>
      </w:r>
    </w:p>
    <w:p w14:paraId="41B4D316" w14:textId="77777777" w:rsidR="00DF7967" w:rsidRPr="00EC5F34" w:rsidRDefault="00DF7967" w:rsidP="00EE3D48">
      <w:pPr>
        <w:pStyle w:val="HandbookBTCharCharCharCharChar"/>
        <w:keepNext/>
        <w:numPr>
          <w:ilvl w:val="1"/>
          <w:numId w:val="94"/>
        </w:numPr>
        <w:spacing w:after="0" w:line="300" w:lineRule="auto"/>
        <w:rPr>
          <w:rFonts w:ascii="Arial" w:hAnsi="Arial" w:cs="Arial"/>
          <w:sz w:val="20"/>
          <w:szCs w:val="20"/>
        </w:rPr>
      </w:pPr>
      <w:r w:rsidRPr="00EC5F34">
        <w:rPr>
          <w:rFonts w:ascii="Arial" w:hAnsi="Arial" w:cs="Arial"/>
          <w:sz w:val="20"/>
          <w:szCs w:val="20"/>
        </w:rPr>
        <w:t>The student is responsible for arranging for revalidation with the faculty member.</w:t>
      </w:r>
    </w:p>
    <w:p w14:paraId="5112C629" w14:textId="77777777" w:rsidR="00DF7967" w:rsidRPr="00EC5F34" w:rsidRDefault="00DF7967" w:rsidP="00EE3D48">
      <w:pPr>
        <w:pStyle w:val="HandbookBTCharCharCharCharChar"/>
        <w:keepNext/>
        <w:numPr>
          <w:ilvl w:val="1"/>
          <w:numId w:val="94"/>
        </w:numPr>
        <w:spacing w:after="0" w:line="300" w:lineRule="auto"/>
        <w:rPr>
          <w:rFonts w:ascii="Arial" w:hAnsi="Arial" w:cs="Arial"/>
          <w:sz w:val="20"/>
          <w:szCs w:val="20"/>
        </w:rPr>
      </w:pPr>
      <w:r w:rsidRPr="00EC5F34">
        <w:rPr>
          <w:rFonts w:ascii="Arial" w:hAnsi="Arial" w:cs="Arial"/>
          <w:sz w:val="20"/>
          <w:szCs w:val="20"/>
        </w:rPr>
        <w:tab/>
        <w:t>The contract for revalidation will be initiated by the student and approved by the faculty member and the Department Head.</w:t>
      </w:r>
    </w:p>
    <w:p w14:paraId="5849048F" w14:textId="77777777" w:rsidR="00DF7967" w:rsidRPr="00EC5F34" w:rsidRDefault="00DF7967" w:rsidP="00EE3D48">
      <w:pPr>
        <w:pStyle w:val="HandbookBTCharCharCharCharChar"/>
        <w:keepNext/>
        <w:numPr>
          <w:ilvl w:val="1"/>
          <w:numId w:val="94"/>
        </w:numPr>
        <w:spacing w:after="0" w:line="300" w:lineRule="auto"/>
        <w:rPr>
          <w:rFonts w:ascii="Arial" w:hAnsi="Arial" w:cs="Arial"/>
          <w:sz w:val="20"/>
          <w:szCs w:val="20"/>
        </w:rPr>
      </w:pPr>
      <w:r w:rsidRPr="00EC5F34">
        <w:rPr>
          <w:rFonts w:ascii="Arial" w:hAnsi="Arial" w:cs="Arial"/>
          <w:sz w:val="20"/>
          <w:szCs w:val="20"/>
        </w:rPr>
        <w:tab/>
        <w:t>The fee for course revalidation must be paid before the revalidation form is issued. The Program Director should be contacted for further details.</w:t>
      </w:r>
    </w:p>
    <w:p w14:paraId="0440D0D9" w14:textId="77777777" w:rsidR="00DF7967" w:rsidRPr="00EC5F34" w:rsidRDefault="00DF7967" w:rsidP="00EE3D48">
      <w:pPr>
        <w:pStyle w:val="HandbookBTCharCharCharCharChar"/>
        <w:keepNext/>
        <w:numPr>
          <w:ilvl w:val="1"/>
          <w:numId w:val="94"/>
        </w:numPr>
        <w:spacing w:after="0" w:line="300" w:lineRule="auto"/>
        <w:rPr>
          <w:rFonts w:ascii="Arial" w:hAnsi="Arial" w:cs="Arial"/>
          <w:sz w:val="20"/>
          <w:szCs w:val="20"/>
        </w:rPr>
      </w:pPr>
      <w:r w:rsidRPr="00EC5F34">
        <w:rPr>
          <w:rFonts w:ascii="Arial" w:hAnsi="Arial" w:cs="Arial"/>
          <w:sz w:val="20"/>
          <w:szCs w:val="20"/>
        </w:rPr>
        <w:tab/>
        <w:t>Upon completion of the revalidation process a copy of the revalidation form will be given to the student and a second copy placed in the student’s file.</w:t>
      </w:r>
    </w:p>
    <w:p w14:paraId="4598C1B7" w14:textId="77777777" w:rsidR="00DF7967" w:rsidRPr="00EC5F34" w:rsidRDefault="00DF7967" w:rsidP="00DF7967">
      <w:pPr>
        <w:widowControl/>
        <w:spacing w:after="160"/>
        <w:jc w:val="both"/>
        <w:rPr>
          <w:rFonts w:ascii="Arial" w:hAnsi="Arial" w:cs="Arial"/>
          <w:sz w:val="16"/>
          <w:szCs w:val="16"/>
        </w:rPr>
      </w:pPr>
    </w:p>
    <w:p w14:paraId="104C5BC1" w14:textId="77777777" w:rsidR="007125AF" w:rsidRPr="00EC5F34" w:rsidRDefault="007125AF" w:rsidP="007125AF"/>
    <w:p w14:paraId="5C68BF85" w14:textId="77777777" w:rsidR="00B95658" w:rsidRPr="00EC5F34" w:rsidRDefault="00B95658" w:rsidP="00DE5D22">
      <w:pPr>
        <w:pStyle w:val="Heading2"/>
        <w:spacing w:before="0"/>
        <w:rPr>
          <w:rFonts w:ascii="Tahoma" w:hAnsi="Tahoma" w:cs="Tahoma"/>
        </w:rPr>
      </w:pPr>
      <w:bookmarkStart w:id="104" w:name="_Toc426959506"/>
      <w:r w:rsidRPr="00EC5F34">
        <w:rPr>
          <w:rFonts w:ascii="Tahoma" w:hAnsi="Tahoma" w:cs="Tahoma"/>
        </w:rPr>
        <w:lastRenderedPageBreak/>
        <w:t>Student Awards, Recognition and Scholarship</w:t>
      </w:r>
      <w:bookmarkEnd w:id="104"/>
    </w:p>
    <w:p w14:paraId="39884B4D" w14:textId="77777777" w:rsidR="00B95658" w:rsidRPr="00EC5F34" w:rsidRDefault="00B95658" w:rsidP="00EE3D48">
      <w:pPr>
        <w:pStyle w:val="HandbookBT"/>
        <w:keepNext/>
        <w:numPr>
          <w:ilvl w:val="0"/>
          <w:numId w:val="20"/>
        </w:numPr>
        <w:tabs>
          <w:tab w:val="num" w:pos="360"/>
        </w:tabs>
        <w:spacing w:after="0" w:line="300" w:lineRule="auto"/>
        <w:rPr>
          <w:rFonts w:ascii="Arial" w:hAnsi="Arial" w:cs="Arial"/>
          <w:sz w:val="20"/>
        </w:rPr>
      </w:pPr>
      <w:r w:rsidRPr="00EC5F34">
        <w:rPr>
          <w:rFonts w:ascii="Arial" w:hAnsi="Arial" w:cs="Arial"/>
          <w:sz w:val="20"/>
        </w:rPr>
        <w:t>Purpose: To describe the process of nominating students for awards, special recognition and scholarships.</w:t>
      </w:r>
    </w:p>
    <w:p w14:paraId="3CBD97B9" w14:textId="77777777" w:rsidR="00B95658" w:rsidRPr="00EC5F34" w:rsidRDefault="00B95658" w:rsidP="00EE3D48">
      <w:pPr>
        <w:pStyle w:val="HandbookBT"/>
        <w:keepNext/>
        <w:numPr>
          <w:ilvl w:val="0"/>
          <w:numId w:val="20"/>
        </w:numPr>
        <w:tabs>
          <w:tab w:val="num" w:pos="360"/>
        </w:tabs>
        <w:spacing w:after="0" w:line="300" w:lineRule="auto"/>
        <w:rPr>
          <w:rFonts w:ascii="Arial" w:hAnsi="Arial" w:cs="Arial"/>
          <w:sz w:val="20"/>
        </w:rPr>
      </w:pPr>
      <w:r w:rsidRPr="00EC5F34">
        <w:rPr>
          <w:rFonts w:ascii="Arial" w:hAnsi="Arial" w:cs="Arial"/>
          <w:sz w:val="20"/>
        </w:rPr>
        <w:t>General Information:</w:t>
      </w:r>
    </w:p>
    <w:p w14:paraId="50726A60" w14:textId="77777777" w:rsidR="00B95658" w:rsidRPr="00EC5F34" w:rsidRDefault="00B95658" w:rsidP="00EE3D48">
      <w:pPr>
        <w:pStyle w:val="BodyTextIndent3"/>
        <w:numPr>
          <w:ilvl w:val="0"/>
          <w:numId w:val="21"/>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The criteria and deadlines for nominations for awards and special recognition shall be communicated to all faculty.</w:t>
      </w:r>
    </w:p>
    <w:p w14:paraId="5067BA5E" w14:textId="77777777" w:rsidR="00B95658" w:rsidRPr="00EC5F34" w:rsidRDefault="00B95658" w:rsidP="00EE3D48">
      <w:pPr>
        <w:pStyle w:val="BodyTextIndent3"/>
        <w:numPr>
          <w:ilvl w:val="0"/>
          <w:numId w:val="21"/>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An application form, if necessary will be distributed to qualified students by the faculty.</w:t>
      </w:r>
    </w:p>
    <w:p w14:paraId="36658BA7" w14:textId="77777777" w:rsidR="00B95658" w:rsidRPr="00EC5F34" w:rsidRDefault="00B95658" w:rsidP="00EE3D48">
      <w:pPr>
        <w:pStyle w:val="HandbookBT"/>
        <w:keepNext/>
        <w:numPr>
          <w:ilvl w:val="0"/>
          <w:numId w:val="20"/>
        </w:numPr>
        <w:tabs>
          <w:tab w:val="num" w:pos="360"/>
        </w:tabs>
        <w:spacing w:after="0" w:line="300" w:lineRule="auto"/>
        <w:rPr>
          <w:rFonts w:ascii="Arial" w:hAnsi="Arial" w:cs="Arial"/>
          <w:sz w:val="20"/>
        </w:rPr>
      </w:pPr>
      <w:r w:rsidRPr="00EC5F34">
        <w:rPr>
          <w:rFonts w:ascii="Arial" w:hAnsi="Arial" w:cs="Arial"/>
          <w:sz w:val="20"/>
        </w:rPr>
        <w:t>Who's Who in American Universities and Colleges:</w:t>
      </w:r>
    </w:p>
    <w:p w14:paraId="70AB67E5" w14:textId="77777777" w:rsidR="00B95658" w:rsidRPr="00EC5F34" w:rsidRDefault="00B95658" w:rsidP="00EE3D48">
      <w:pPr>
        <w:pStyle w:val="BodyTextIndent3"/>
        <w:numPr>
          <w:ilvl w:val="0"/>
          <w:numId w:val="22"/>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Department of Health Sciences faculty advisors are encouraged to nominate their outstanding upper division advisees who are full time students with a cumulative GPA of 3.0 or better for academic recognition in “Who's Who Among Students in American Universities and Colleges”.</w:t>
      </w:r>
    </w:p>
    <w:p w14:paraId="7ABDC169" w14:textId="77777777" w:rsidR="00B95658" w:rsidRPr="00EC5F34" w:rsidRDefault="00B95658" w:rsidP="00EE3D48">
      <w:pPr>
        <w:pStyle w:val="BodyTextIndent3"/>
        <w:numPr>
          <w:ilvl w:val="0"/>
          <w:numId w:val="22"/>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Application forms are to be completed by the nominated students at the advisor's request.</w:t>
      </w:r>
    </w:p>
    <w:p w14:paraId="5CB1D7D9" w14:textId="77777777" w:rsidR="00B95658" w:rsidRPr="00EC5F34" w:rsidRDefault="00B95658" w:rsidP="00EE3D48">
      <w:pPr>
        <w:pStyle w:val="BodyTextIndent3"/>
        <w:numPr>
          <w:ilvl w:val="0"/>
          <w:numId w:val="22"/>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The student's advisor is responsible for insuring that the application includes a faculty endorsement.</w:t>
      </w:r>
    </w:p>
    <w:p w14:paraId="2DB27FAB" w14:textId="77777777" w:rsidR="00B95658" w:rsidRPr="00EC5F34" w:rsidRDefault="00B95658" w:rsidP="00EE3D48">
      <w:pPr>
        <w:pStyle w:val="BodyTextIndent3"/>
        <w:numPr>
          <w:ilvl w:val="0"/>
          <w:numId w:val="22"/>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Completed applications are submitted to the department representative of the Who's Who Committee.</w:t>
      </w:r>
    </w:p>
    <w:p w14:paraId="33D882D0" w14:textId="77777777" w:rsidR="00B95658" w:rsidRPr="00EC5F34" w:rsidRDefault="00B95658" w:rsidP="00EE3D48">
      <w:pPr>
        <w:pStyle w:val="BodyTextIndent3"/>
        <w:numPr>
          <w:ilvl w:val="0"/>
          <w:numId w:val="22"/>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 xml:space="preserve">Recipients selected by </w:t>
      </w:r>
      <w:r w:rsidR="00BF6CF8" w:rsidRPr="00EC5F34">
        <w:rPr>
          <w:rFonts w:ascii="Arial" w:hAnsi="Arial" w:cs="Arial"/>
          <w:sz w:val="20"/>
        </w:rPr>
        <w:t>Colorado Mesa University</w:t>
      </w:r>
      <w:r w:rsidRPr="00EC5F34">
        <w:rPr>
          <w:rFonts w:ascii="Arial" w:hAnsi="Arial" w:cs="Arial"/>
          <w:sz w:val="20"/>
        </w:rPr>
        <w:t xml:space="preserve"> Who's Who Committee and confirmed by Who's Who Among Students in American Universities and Colleges will be announced to the faculty.</w:t>
      </w:r>
    </w:p>
    <w:p w14:paraId="141F282D" w14:textId="77777777" w:rsidR="00B95658" w:rsidRPr="00EC5F34" w:rsidRDefault="00B95658" w:rsidP="00EE3D48">
      <w:pPr>
        <w:pStyle w:val="HandbookBT"/>
        <w:keepNext/>
        <w:numPr>
          <w:ilvl w:val="0"/>
          <w:numId w:val="20"/>
        </w:numPr>
        <w:tabs>
          <w:tab w:val="num" w:pos="360"/>
        </w:tabs>
        <w:spacing w:after="0" w:line="300" w:lineRule="auto"/>
        <w:rPr>
          <w:rFonts w:ascii="Arial" w:hAnsi="Arial" w:cs="Arial"/>
          <w:sz w:val="20"/>
        </w:rPr>
      </w:pPr>
      <w:r w:rsidRPr="00EC5F34">
        <w:rPr>
          <w:rFonts w:ascii="Arial" w:hAnsi="Arial" w:cs="Arial"/>
          <w:sz w:val="20"/>
        </w:rPr>
        <w:lastRenderedPageBreak/>
        <w:t>Nu Kappa Chapter, Sigma Theta Tau International</w:t>
      </w:r>
    </w:p>
    <w:p w14:paraId="0A550C2F" w14:textId="77777777" w:rsidR="00B95658" w:rsidRPr="00EC5F34" w:rsidRDefault="00B95658" w:rsidP="00EE3D48">
      <w:pPr>
        <w:pStyle w:val="BodyTextIndent3"/>
        <w:numPr>
          <w:ilvl w:val="0"/>
          <w:numId w:val="23"/>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Students may be invited to become members of Nu Kappa Chapter if they have demonstrated superior academic achievement in the nursing program and the potential for professional leadership.</w:t>
      </w:r>
    </w:p>
    <w:p w14:paraId="7BC125A3" w14:textId="77777777" w:rsidR="00B95658" w:rsidRPr="00EC5F34" w:rsidRDefault="00B95658" w:rsidP="00EE3D48">
      <w:pPr>
        <w:pStyle w:val="BodyTextIndent3"/>
        <w:numPr>
          <w:ilvl w:val="0"/>
          <w:numId w:val="23"/>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Nu Kappa Chapter By-laws outline the process for becoming a member.</w:t>
      </w:r>
    </w:p>
    <w:p w14:paraId="3BCDD1C1" w14:textId="77777777" w:rsidR="00B95658" w:rsidRPr="00EC5F34" w:rsidRDefault="00B95658" w:rsidP="00EE3D48">
      <w:pPr>
        <w:pStyle w:val="HandbookBT"/>
        <w:keepNext/>
        <w:numPr>
          <w:ilvl w:val="0"/>
          <w:numId w:val="20"/>
        </w:numPr>
        <w:tabs>
          <w:tab w:val="num" w:pos="360"/>
        </w:tabs>
        <w:spacing w:after="0" w:line="300" w:lineRule="auto"/>
        <w:rPr>
          <w:rFonts w:ascii="Arial" w:hAnsi="Arial" w:cs="Arial"/>
          <w:sz w:val="20"/>
        </w:rPr>
      </w:pPr>
      <w:r w:rsidRPr="00EC5F34">
        <w:rPr>
          <w:rFonts w:ascii="Arial" w:hAnsi="Arial" w:cs="Arial"/>
          <w:sz w:val="20"/>
        </w:rPr>
        <w:t>Scholarships:</w:t>
      </w:r>
    </w:p>
    <w:p w14:paraId="61F4B68C" w14:textId="77777777" w:rsidR="00B95658" w:rsidRPr="00EC5F34" w:rsidRDefault="00B95658" w:rsidP="00EE3D48">
      <w:pPr>
        <w:pStyle w:val="BodyTextIndent3"/>
        <w:numPr>
          <w:ilvl w:val="0"/>
          <w:numId w:val="24"/>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 xml:space="preserve">The criteria for awarding scholarships shall be communicated to all faculty as they are made known. </w:t>
      </w:r>
    </w:p>
    <w:p w14:paraId="040C061C" w14:textId="77777777" w:rsidR="00B95658" w:rsidRPr="00EC5F34" w:rsidRDefault="00B95658" w:rsidP="00EE3D48">
      <w:pPr>
        <w:pStyle w:val="BodyTextIndent3"/>
        <w:numPr>
          <w:ilvl w:val="0"/>
          <w:numId w:val="24"/>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 xml:space="preserve">The necessary forms shall be secured from the </w:t>
      </w:r>
      <w:r w:rsidR="00327B36" w:rsidRPr="00EC5F34">
        <w:rPr>
          <w:rFonts w:ascii="Arial" w:hAnsi="Arial" w:cs="Arial"/>
          <w:sz w:val="20"/>
        </w:rPr>
        <w:t>Financial Aid office</w:t>
      </w:r>
      <w:r w:rsidRPr="00EC5F34">
        <w:rPr>
          <w:rFonts w:ascii="Arial" w:hAnsi="Arial" w:cs="Arial"/>
          <w:sz w:val="20"/>
        </w:rPr>
        <w:t>.</w:t>
      </w:r>
    </w:p>
    <w:p w14:paraId="5C530D34" w14:textId="77777777" w:rsidR="00B95658" w:rsidRPr="00EC5F34" w:rsidRDefault="00B95658" w:rsidP="00EE3D48">
      <w:pPr>
        <w:pStyle w:val="BodyTextIndent3"/>
        <w:numPr>
          <w:ilvl w:val="0"/>
          <w:numId w:val="24"/>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 xml:space="preserve">Students shall submit scholarship interest form to </w:t>
      </w:r>
      <w:r w:rsidR="00327B36" w:rsidRPr="00EC5F34">
        <w:rPr>
          <w:rFonts w:ascii="Arial" w:hAnsi="Arial" w:cs="Arial"/>
          <w:sz w:val="20"/>
        </w:rPr>
        <w:t>Financial Aid office</w:t>
      </w:r>
      <w:r w:rsidRPr="00EC5F34">
        <w:rPr>
          <w:rFonts w:ascii="Arial" w:hAnsi="Arial" w:cs="Arial"/>
          <w:sz w:val="20"/>
        </w:rPr>
        <w:t xml:space="preserve"> by March 1. </w:t>
      </w:r>
    </w:p>
    <w:p w14:paraId="792E6418" w14:textId="77777777" w:rsidR="00B95658" w:rsidRPr="00EC5F34" w:rsidRDefault="00B95658" w:rsidP="00EE3D48">
      <w:pPr>
        <w:pStyle w:val="BodyTextIndent3"/>
        <w:numPr>
          <w:ilvl w:val="0"/>
          <w:numId w:val="24"/>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 xml:space="preserve">Faculty review submitted applications and recommend nominees and alternates for the next academic year. The Chair will submit the list of nominees to Director of Financial Aid. The list of recipients and alternates shall be announced by the </w:t>
      </w:r>
      <w:r w:rsidR="00BF6CF8" w:rsidRPr="00EC5F34">
        <w:rPr>
          <w:rFonts w:ascii="Arial" w:hAnsi="Arial" w:cs="Arial"/>
          <w:sz w:val="20"/>
        </w:rPr>
        <w:t>Colorado Mesa University</w:t>
      </w:r>
      <w:r w:rsidRPr="00EC5F34">
        <w:rPr>
          <w:rFonts w:ascii="Arial" w:hAnsi="Arial" w:cs="Arial"/>
          <w:sz w:val="20"/>
        </w:rPr>
        <w:t xml:space="preserve"> President.</w:t>
      </w:r>
    </w:p>
    <w:p w14:paraId="03C2F59E" w14:textId="77777777" w:rsidR="00B95658" w:rsidRPr="00EC5F34" w:rsidRDefault="00B95658" w:rsidP="00EE3D48">
      <w:pPr>
        <w:pStyle w:val="HandbookBT"/>
        <w:keepNext/>
        <w:numPr>
          <w:ilvl w:val="0"/>
          <w:numId w:val="20"/>
        </w:numPr>
        <w:tabs>
          <w:tab w:val="num" w:pos="360"/>
        </w:tabs>
        <w:spacing w:after="0" w:line="300" w:lineRule="auto"/>
        <w:rPr>
          <w:rFonts w:ascii="Arial" w:hAnsi="Arial" w:cs="Arial"/>
          <w:sz w:val="20"/>
        </w:rPr>
      </w:pPr>
      <w:r w:rsidRPr="00EC5F34">
        <w:rPr>
          <w:rFonts w:ascii="Arial" w:hAnsi="Arial" w:cs="Arial"/>
          <w:sz w:val="20"/>
        </w:rPr>
        <w:t>Other:</w:t>
      </w:r>
    </w:p>
    <w:p w14:paraId="69555C7A" w14:textId="77777777" w:rsidR="00B95658" w:rsidRPr="00EC5F34" w:rsidRDefault="00B95658" w:rsidP="00EE3D48">
      <w:pPr>
        <w:pStyle w:val="BodyTextIndent3"/>
        <w:numPr>
          <w:ilvl w:val="0"/>
          <w:numId w:val="25"/>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Other student awards and achievements will be recognized as available.</w:t>
      </w:r>
    </w:p>
    <w:p w14:paraId="0AC9A95D" w14:textId="77777777" w:rsidR="003E21F7" w:rsidRPr="00EC5F34" w:rsidRDefault="00B95658" w:rsidP="00CE3D2C">
      <w:pPr>
        <w:widowControl/>
        <w:spacing w:line="300" w:lineRule="auto"/>
        <w:jc w:val="both"/>
        <w:rPr>
          <w:sz w:val="20"/>
        </w:rPr>
      </w:pPr>
      <w:r w:rsidRPr="00EC5F34">
        <w:rPr>
          <w:rFonts w:ascii="Arial" w:hAnsi="Arial" w:cs="Arial"/>
          <w:sz w:val="20"/>
        </w:rPr>
        <w:t>Criteria will be established as appropriate</w:t>
      </w:r>
      <w:r w:rsidRPr="00EC5F34">
        <w:rPr>
          <w:sz w:val="20"/>
        </w:rPr>
        <w:t>.</w:t>
      </w:r>
      <w:r w:rsidR="00DE5D22" w:rsidRPr="00EC5F34">
        <w:rPr>
          <w:sz w:val="20"/>
        </w:rPr>
        <w:t xml:space="preserve">                </w:t>
      </w:r>
    </w:p>
    <w:p w14:paraId="7572FD9E" w14:textId="77777777" w:rsidR="007C706C" w:rsidRPr="00EC5F34" w:rsidRDefault="007C706C" w:rsidP="00260B29">
      <w:pPr>
        <w:pStyle w:val="Heading2"/>
        <w:rPr>
          <w:rFonts w:ascii="Tahoma" w:hAnsi="Tahoma" w:cs="Tahoma"/>
        </w:rPr>
      </w:pPr>
      <w:bookmarkStart w:id="105" w:name="_Toc426959507"/>
      <w:r w:rsidRPr="00EC5F34">
        <w:rPr>
          <w:rFonts w:ascii="Tahoma" w:hAnsi="Tahoma" w:cs="Tahoma"/>
        </w:rPr>
        <w:lastRenderedPageBreak/>
        <w:t>Students' Response to Emergency Situations at Clinical Facilities</w:t>
      </w:r>
      <w:bookmarkEnd w:id="105"/>
    </w:p>
    <w:p w14:paraId="57789660" w14:textId="77777777" w:rsidR="007C706C" w:rsidRPr="00EC5F34" w:rsidRDefault="007C706C" w:rsidP="00EE3D48">
      <w:pPr>
        <w:pStyle w:val="HandbookBT"/>
        <w:keepNext/>
        <w:numPr>
          <w:ilvl w:val="0"/>
          <w:numId w:val="18"/>
        </w:numPr>
        <w:tabs>
          <w:tab w:val="num" w:pos="360"/>
        </w:tabs>
        <w:spacing w:after="0" w:line="300" w:lineRule="auto"/>
        <w:rPr>
          <w:rFonts w:ascii="Arial" w:hAnsi="Arial" w:cs="Arial"/>
          <w:sz w:val="20"/>
        </w:rPr>
      </w:pPr>
      <w:r w:rsidRPr="00EC5F34">
        <w:rPr>
          <w:rFonts w:ascii="Arial" w:hAnsi="Arial" w:cs="Arial"/>
          <w:sz w:val="20"/>
        </w:rPr>
        <w:t>Purpose: To assure students know how to respond to emergency situations (</w:t>
      </w:r>
      <w:r w:rsidRPr="00EC5F34">
        <w:rPr>
          <w:rFonts w:ascii="Arial" w:hAnsi="Arial" w:cs="Arial"/>
          <w:i/>
          <w:sz w:val="20"/>
        </w:rPr>
        <w:t>i.e.</w:t>
      </w:r>
      <w:r w:rsidRPr="00EC5F34">
        <w:rPr>
          <w:rFonts w:ascii="Arial" w:hAnsi="Arial" w:cs="Arial"/>
          <w:sz w:val="20"/>
        </w:rPr>
        <w:t xml:space="preserve"> fire, codes, security, etc.) at clinical facilities.</w:t>
      </w:r>
    </w:p>
    <w:p w14:paraId="482DC401" w14:textId="77777777" w:rsidR="007C706C" w:rsidRPr="00EC5F34" w:rsidRDefault="007C706C" w:rsidP="00EE3D48">
      <w:pPr>
        <w:pStyle w:val="HandbookBT"/>
        <w:keepNext/>
        <w:numPr>
          <w:ilvl w:val="0"/>
          <w:numId w:val="18"/>
        </w:numPr>
        <w:tabs>
          <w:tab w:val="num" w:pos="360"/>
        </w:tabs>
        <w:spacing w:after="0" w:line="300" w:lineRule="auto"/>
        <w:rPr>
          <w:rFonts w:ascii="Arial" w:hAnsi="Arial" w:cs="Arial"/>
          <w:sz w:val="20"/>
        </w:rPr>
      </w:pPr>
      <w:r w:rsidRPr="00EC5F34">
        <w:rPr>
          <w:rFonts w:ascii="Arial" w:hAnsi="Arial" w:cs="Arial"/>
          <w:sz w:val="20"/>
        </w:rPr>
        <w:t>General Information:</w:t>
      </w:r>
    </w:p>
    <w:p w14:paraId="1EC5401E" w14:textId="77777777" w:rsidR="007C706C" w:rsidRPr="00EC5F34" w:rsidRDefault="007C706C" w:rsidP="00EE3D48">
      <w:pPr>
        <w:pStyle w:val="BodyTextIndent3"/>
        <w:numPr>
          <w:ilvl w:val="0"/>
          <w:numId w:val="19"/>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 xml:space="preserve">Emergency demonstration/training is included within the </w:t>
      </w:r>
      <w:r w:rsidR="00556258">
        <w:rPr>
          <w:rFonts w:ascii="Arial" w:hAnsi="Arial" w:cs="Arial"/>
          <w:sz w:val="20"/>
        </w:rPr>
        <w:t>LPN –BSN program.</w:t>
      </w:r>
    </w:p>
    <w:p w14:paraId="10398C01" w14:textId="77777777" w:rsidR="007C706C" w:rsidRPr="00EC5F34" w:rsidRDefault="007C706C" w:rsidP="00EE3D48">
      <w:pPr>
        <w:pStyle w:val="BodyTextIndent3"/>
        <w:numPr>
          <w:ilvl w:val="0"/>
          <w:numId w:val="19"/>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Information regarding security, fire, codes, etc., is included in clinical orientation for Medical/Surgical Nursing, as well as other nursing courses.</w:t>
      </w:r>
    </w:p>
    <w:p w14:paraId="0ABCB252" w14:textId="77777777" w:rsidR="007C706C" w:rsidRPr="00EC5F34" w:rsidRDefault="007C706C" w:rsidP="007C706C">
      <w:pPr>
        <w:pStyle w:val="Heading2"/>
        <w:rPr>
          <w:rFonts w:ascii="Tahoma" w:hAnsi="Tahoma" w:cs="Tahoma"/>
        </w:rPr>
      </w:pPr>
      <w:bookmarkStart w:id="106" w:name="_Toc426959508"/>
      <w:r w:rsidRPr="00EC5F34">
        <w:rPr>
          <w:rFonts w:ascii="Tahoma" w:hAnsi="Tahoma" w:cs="Tahoma"/>
        </w:rPr>
        <w:t>Student Representative to Faculty Meetings</w:t>
      </w:r>
      <w:bookmarkEnd w:id="106"/>
    </w:p>
    <w:p w14:paraId="0411B0DC" w14:textId="77777777" w:rsidR="007C706C" w:rsidRPr="00EC5F34" w:rsidRDefault="007C706C" w:rsidP="00EE3D48">
      <w:pPr>
        <w:pStyle w:val="HandbookBT"/>
        <w:keepNext/>
        <w:numPr>
          <w:ilvl w:val="0"/>
          <w:numId w:val="31"/>
        </w:numPr>
        <w:tabs>
          <w:tab w:val="num" w:pos="360"/>
        </w:tabs>
        <w:spacing w:after="0" w:line="300" w:lineRule="auto"/>
        <w:rPr>
          <w:rFonts w:ascii="Arial" w:hAnsi="Arial" w:cs="Arial"/>
          <w:sz w:val="20"/>
        </w:rPr>
      </w:pPr>
      <w:r w:rsidRPr="00EC5F34">
        <w:rPr>
          <w:rFonts w:ascii="Arial" w:hAnsi="Arial" w:cs="Arial"/>
          <w:sz w:val="20"/>
        </w:rPr>
        <w:t>Purpose: To outline the responsibilities of the student representatives at faculty meetings.</w:t>
      </w:r>
    </w:p>
    <w:p w14:paraId="35BA9CD2" w14:textId="77777777" w:rsidR="007C706C" w:rsidRPr="00EC5F34" w:rsidRDefault="007C706C" w:rsidP="00EE3D48">
      <w:pPr>
        <w:pStyle w:val="HandbookBT"/>
        <w:keepNext/>
        <w:numPr>
          <w:ilvl w:val="0"/>
          <w:numId w:val="31"/>
        </w:numPr>
        <w:tabs>
          <w:tab w:val="num" w:pos="360"/>
        </w:tabs>
        <w:spacing w:after="0" w:line="300" w:lineRule="auto"/>
        <w:rPr>
          <w:rFonts w:ascii="Arial" w:hAnsi="Arial" w:cs="Arial"/>
          <w:sz w:val="20"/>
        </w:rPr>
      </w:pPr>
      <w:r w:rsidRPr="00EC5F34">
        <w:rPr>
          <w:rFonts w:ascii="Arial" w:hAnsi="Arial" w:cs="Arial"/>
          <w:sz w:val="20"/>
        </w:rPr>
        <w:t>General Information:</w:t>
      </w:r>
    </w:p>
    <w:p w14:paraId="531F0745" w14:textId="77777777" w:rsidR="007C706C" w:rsidRPr="00EC5F34" w:rsidRDefault="007C706C" w:rsidP="00EE3D48">
      <w:pPr>
        <w:pStyle w:val="BodyTextIndent3"/>
        <w:numPr>
          <w:ilvl w:val="0"/>
          <w:numId w:val="32"/>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Attendance at these meetings will provide experience for students in working with faculty related to department concerns.</w:t>
      </w:r>
    </w:p>
    <w:p w14:paraId="6866B9E1" w14:textId="77777777" w:rsidR="007C706C" w:rsidRPr="00EC5F34" w:rsidRDefault="007C706C" w:rsidP="00EE3D48">
      <w:pPr>
        <w:pStyle w:val="BodyTextIndent3"/>
        <w:numPr>
          <w:ilvl w:val="0"/>
          <w:numId w:val="32"/>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The students serve as a liaison between the students and faculty.</w:t>
      </w:r>
    </w:p>
    <w:p w14:paraId="47F5E872" w14:textId="77777777" w:rsidR="007C706C" w:rsidRPr="00EC5F34" w:rsidRDefault="007C706C" w:rsidP="00EE3D48">
      <w:pPr>
        <w:pStyle w:val="BodyTextIndent3"/>
        <w:numPr>
          <w:ilvl w:val="0"/>
          <w:numId w:val="32"/>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Designated students may serve on ad-hoc committees.</w:t>
      </w:r>
    </w:p>
    <w:p w14:paraId="3FE332FC" w14:textId="77777777" w:rsidR="007C706C" w:rsidRPr="00EC5F34" w:rsidRDefault="007C706C" w:rsidP="00EE3D48">
      <w:pPr>
        <w:pStyle w:val="HandbookBT"/>
        <w:keepNext/>
        <w:numPr>
          <w:ilvl w:val="0"/>
          <w:numId w:val="31"/>
        </w:numPr>
        <w:tabs>
          <w:tab w:val="num" w:pos="360"/>
        </w:tabs>
        <w:spacing w:after="0" w:line="300" w:lineRule="auto"/>
        <w:rPr>
          <w:rFonts w:ascii="Arial" w:hAnsi="Arial" w:cs="Arial"/>
          <w:sz w:val="20"/>
        </w:rPr>
      </w:pPr>
      <w:r w:rsidRPr="00EC5F34">
        <w:rPr>
          <w:rFonts w:ascii="Arial" w:hAnsi="Arial" w:cs="Arial"/>
          <w:sz w:val="20"/>
        </w:rPr>
        <w:t>Procedures:</w:t>
      </w:r>
    </w:p>
    <w:p w14:paraId="0A27B1A9" w14:textId="77777777" w:rsidR="007C706C" w:rsidRPr="00EC5F34" w:rsidRDefault="007C706C" w:rsidP="00EE3D48">
      <w:pPr>
        <w:pStyle w:val="BodyTextIndent3"/>
        <w:numPr>
          <w:ilvl w:val="0"/>
          <w:numId w:val="33"/>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 xml:space="preserve">A student representative shall be </w:t>
      </w:r>
      <w:r w:rsidR="00704173">
        <w:rPr>
          <w:rFonts w:ascii="Arial" w:hAnsi="Arial" w:cs="Arial"/>
          <w:sz w:val="20"/>
        </w:rPr>
        <w:t>s</w:t>
      </w:r>
      <w:r w:rsidRPr="00EC5F34">
        <w:rPr>
          <w:rFonts w:ascii="Arial" w:hAnsi="Arial" w:cs="Arial"/>
          <w:sz w:val="20"/>
        </w:rPr>
        <w:t>elected from each class to attend faculty meetings.</w:t>
      </w:r>
    </w:p>
    <w:p w14:paraId="2FD75824" w14:textId="77777777" w:rsidR="007C706C" w:rsidRPr="00EC5F34" w:rsidRDefault="007C706C" w:rsidP="00EE3D48">
      <w:pPr>
        <w:pStyle w:val="BodyTextIndent3"/>
        <w:numPr>
          <w:ilvl w:val="0"/>
          <w:numId w:val="33"/>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A representative from the Student Nurse Association (SNA) is encouraged to attend.</w:t>
      </w:r>
    </w:p>
    <w:p w14:paraId="735D3C4F" w14:textId="77777777" w:rsidR="007C706C" w:rsidRPr="00EC5F34" w:rsidRDefault="007C706C" w:rsidP="00EE3D48">
      <w:pPr>
        <w:pStyle w:val="BodyTextIndent3"/>
        <w:numPr>
          <w:ilvl w:val="0"/>
          <w:numId w:val="33"/>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lastRenderedPageBreak/>
        <w:t xml:space="preserve">Students will be </w:t>
      </w:r>
      <w:r w:rsidR="00704173">
        <w:rPr>
          <w:rFonts w:ascii="Arial" w:hAnsi="Arial" w:cs="Arial"/>
          <w:sz w:val="20"/>
        </w:rPr>
        <w:t>s</w:t>
      </w:r>
      <w:r w:rsidRPr="00EC5F34">
        <w:rPr>
          <w:rFonts w:ascii="Arial" w:hAnsi="Arial" w:cs="Arial"/>
          <w:sz w:val="20"/>
        </w:rPr>
        <w:t>elected as determined by SNA procedure.</w:t>
      </w:r>
    </w:p>
    <w:p w14:paraId="5ADF9DBB" w14:textId="77777777" w:rsidR="007C706C" w:rsidRPr="00EC5F34" w:rsidRDefault="007C706C" w:rsidP="00EE3D48">
      <w:pPr>
        <w:pStyle w:val="BodyTextIndent3"/>
        <w:numPr>
          <w:ilvl w:val="0"/>
          <w:numId w:val="33"/>
        </w:numPr>
        <w:tabs>
          <w:tab w:val="clear" w:pos="-1440"/>
          <w:tab w:val="left" w:pos="675"/>
          <w:tab w:val="left" w:pos="1476"/>
          <w:tab w:val="center" w:pos="4680"/>
        </w:tabs>
        <w:spacing w:line="300" w:lineRule="auto"/>
        <w:rPr>
          <w:rFonts w:ascii="Arial" w:hAnsi="Arial" w:cs="Arial"/>
          <w:sz w:val="20"/>
        </w:rPr>
      </w:pPr>
      <w:r w:rsidRPr="00EC5F34">
        <w:rPr>
          <w:rFonts w:ascii="Arial" w:hAnsi="Arial" w:cs="Arial"/>
          <w:sz w:val="20"/>
        </w:rPr>
        <w:t>The representative from the Student Nurse Association will be selected by the membership.</w:t>
      </w:r>
    </w:p>
    <w:p w14:paraId="4FB2F2AA" w14:textId="77777777" w:rsidR="007C706C" w:rsidRPr="00EC5F34" w:rsidRDefault="007C706C" w:rsidP="007C706C">
      <w:pPr>
        <w:widowControl/>
        <w:spacing w:after="160"/>
        <w:jc w:val="both"/>
        <w:rPr>
          <w:rFonts w:ascii="Arial" w:hAnsi="Arial" w:cs="Arial"/>
          <w:sz w:val="16"/>
          <w:szCs w:val="16"/>
        </w:rPr>
      </w:pPr>
    </w:p>
    <w:p w14:paraId="1F143488" w14:textId="77777777" w:rsidR="007C706C" w:rsidRPr="00EC5F34" w:rsidRDefault="007C706C" w:rsidP="007C706C">
      <w:pPr>
        <w:pStyle w:val="Heading2"/>
        <w:rPr>
          <w:rFonts w:ascii="Tahoma" w:hAnsi="Tahoma" w:cs="Tahoma"/>
        </w:rPr>
      </w:pPr>
      <w:bookmarkStart w:id="107" w:name="_Toc426959509"/>
      <w:r w:rsidRPr="00EC5F34">
        <w:rPr>
          <w:rFonts w:ascii="Tahoma" w:hAnsi="Tahoma" w:cs="Tahoma"/>
        </w:rPr>
        <w:t>Substance Abuse</w:t>
      </w:r>
      <w:bookmarkEnd w:id="107"/>
    </w:p>
    <w:p w14:paraId="653017E6" w14:textId="77777777" w:rsidR="007C706C" w:rsidRPr="00EC5F34" w:rsidRDefault="007C706C" w:rsidP="00EE3D48">
      <w:pPr>
        <w:widowControl/>
        <w:numPr>
          <w:ilvl w:val="0"/>
          <w:numId w:val="44"/>
        </w:numPr>
        <w:autoSpaceDE w:val="0"/>
        <w:autoSpaceDN w:val="0"/>
        <w:adjustRightInd w:val="0"/>
        <w:spacing w:line="300" w:lineRule="auto"/>
        <w:ind w:left="360" w:hanging="360"/>
        <w:jc w:val="both"/>
        <w:rPr>
          <w:rFonts w:ascii="Arial" w:hAnsi="Arial" w:cs="Arial"/>
          <w:color w:val="000000"/>
          <w:sz w:val="20"/>
        </w:rPr>
      </w:pPr>
      <w:r w:rsidRPr="00EC5F34">
        <w:rPr>
          <w:rFonts w:ascii="Arial" w:hAnsi="Arial" w:cs="Arial"/>
          <w:color w:val="000000"/>
          <w:sz w:val="20"/>
        </w:rPr>
        <w:t>I.</w:t>
      </w:r>
      <w:r w:rsidRPr="00EC5F34">
        <w:rPr>
          <w:rFonts w:ascii="Arial" w:hAnsi="Arial" w:cs="Arial"/>
          <w:color w:val="000000"/>
          <w:sz w:val="20"/>
        </w:rPr>
        <w:tab/>
        <w:t xml:space="preserve">Purpose: To apprise the student of rules regarding substance abuse related to class and </w:t>
      </w:r>
      <w:r w:rsidRPr="00EC5F34">
        <w:rPr>
          <w:rFonts w:ascii="Arial" w:hAnsi="Arial" w:cs="Arial"/>
          <w:color w:val="000000"/>
          <w:sz w:val="20"/>
        </w:rPr>
        <w:tab/>
        <w:t xml:space="preserve">clinical attendance. </w:t>
      </w:r>
    </w:p>
    <w:p w14:paraId="0111D23D" w14:textId="77777777" w:rsidR="007C706C" w:rsidRPr="00EC5F34" w:rsidRDefault="007C706C" w:rsidP="00EE3D48">
      <w:pPr>
        <w:widowControl/>
        <w:numPr>
          <w:ilvl w:val="0"/>
          <w:numId w:val="44"/>
        </w:numPr>
        <w:autoSpaceDE w:val="0"/>
        <w:autoSpaceDN w:val="0"/>
        <w:adjustRightInd w:val="0"/>
        <w:spacing w:line="300" w:lineRule="auto"/>
        <w:ind w:left="360" w:hanging="360"/>
        <w:jc w:val="both"/>
        <w:rPr>
          <w:rFonts w:ascii="Arial" w:hAnsi="Arial" w:cs="Arial"/>
          <w:color w:val="000000"/>
          <w:sz w:val="20"/>
        </w:rPr>
      </w:pPr>
      <w:r w:rsidRPr="00EC5F34">
        <w:rPr>
          <w:rFonts w:ascii="Arial" w:hAnsi="Arial" w:cs="Arial"/>
          <w:color w:val="000000"/>
          <w:sz w:val="20"/>
        </w:rPr>
        <w:t>II.</w:t>
      </w:r>
      <w:r w:rsidRPr="00EC5F34">
        <w:rPr>
          <w:rFonts w:ascii="Arial" w:hAnsi="Arial" w:cs="Arial"/>
          <w:color w:val="000000"/>
          <w:sz w:val="20"/>
        </w:rPr>
        <w:tab/>
        <w:t xml:space="preserve">General Information: </w:t>
      </w:r>
    </w:p>
    <w:p w14:paraId="23BB0F0E" w14:textId="77777777" w:rsidR="007C706C" w:rsidRPr="00EC5F34" w:rsidRDefault="007C706C" w:rsidP="00EE3D48">
      <w:pPr>
        <w:widowControl/>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Chemical dependency may impact all aspects of life negatively and is a condition that can be treated successfully.</w:t>
      </w:r>
    </w:p>
    <w:p w14:paraId="5A3D5BF6" w14:textId="77777777" w:rsidR="007C706C" w:rsidRPr="00EC5F34" w:rsidRDefault="007C706C" w:rsidP="00EE3D48">
      <w:pPr>
        <w:widowControl/>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Dependency may result from any mind-altering substance that produces psychological or physical symptom</w:t>
      </w:r>
      <w:r w:rsidR="00556258">
        <w:rPr>
          <w:rFonts w:ascii="Arial" w:hAnsi="Arial" w:cs="Arial"/>
          <w:color w:val="000000"/>
          <w:sz w:val="20"/>
        </w:rPr>
        <w:t>s.</w:t>
      </w:r>
      <w:r w:rsidRPr="00EC5F34">
        <w:rPr>
          <w:rFonts w:ascii="Arial" w:hAnsi="Arial" w:cs="Arial"/>
          <w:color w:val="000000"/>
          <w:sz w:val="20"/>
        </w:rPr>
        <w:t xml:space="preserve"> These include alcohol, over-the-counter or prescribed medication, illegal drugs, toxic vapors, or synthetic designer drugs.</w:t>
      </w:r>
    </w:p>
    <w:p w14:paraId="7EFDC378" w14:textId="77777777" w:rsidR="007C706C" w:rsidRPr="00EC5F34" w:rsidRDefault="007C706C" w:rsidP="00EE3D48">
      <w:pPr>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 xml:space="preserve">According to the </w:t>
      </w:r>
      <w:r w:rsidR="00BF6CF8" w:rsidRPr="00EC5F34">
        <w:rPr>
          <w:rFonts w:ascii="Arial" w:hAnsi="Arial" w:cs="Arial"/>
          <w:color w:val="000000"/>
          <w:sz w:val="20"/>
        </w:rPr>
        <w:t>Colorado Mesa University</w:t>
      </w:r>
      <w:r w:rsidRPr="00EC5F34">
        <w:rPr>
          <w:rFonts w:ascii="Arial" w:hAnsi="Arial" w:cs="Arial"/>
          <w:color w:val="000000"/>
          <w:sz w:val="20"/>
        </w:rPr>
        <w:t xml:space="preserve"> Student Handbook, students must comply with state and federal laws concerning dangerous drugs. Offenses may result in prosecution by civil authorities and disciplinary action by the College. </w:t>
      </w:r>
    </w:p>
    <w:p w14:paraId="6840C5AE" w14:textId="77777777" w:rsidR="007C706C" w:rsidRPr="00EC5F34" w:rsidRDefault="007C706C" w:rsidP="00EE3D48">
      <w:pPr>
        <w:widowControl/>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 xml:space="preserve">Students are responsible for coming to </w:t>
      </w:r>
      <w:r w:rsidR="007C37FF" w:rsidRPr="00EC5F34">
        <w:rPr>
          <w:rFonts w:ascii="Arial" w:hAnsi="Arial" w:cs="Arial"/>
          <w:color w:val="000000"/>
          <w:sz w:val="20"/>
        </w:rPr>
        <w:t xml:space="preserve">class and </w:t>
      </w:r>
      <w:r w:rsidRPr="00EC5F34">
        <w:rPr>
          <w:rFonts w:ascii="Arial" w:hAnsi="Arial" w:cs="Arial"/>
          <w:color w:val="000000"/>
          <w:sz w:val="20"/>
        </w:rPr>
        <w:t xml:space="preserve">the clinical area mentally alert and physically capable to care for assigned patients/clients. </w:t>
      </w:r>
    </w:p>
    <w:p w14:paraId="17ECA46A" w14:textId="77777777" w:rsidR="007C706C" w:rsidRPr="00EC5F34" w:rsidRDefault="007C706C" w:rsidP="00EE3D48">
      <w:pPr>
        <w:widowControl/>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The faculty has the responsibility to intervene when patient safety and clinical performance are</w:t>
      </w:r>
      <w:r w:rsidR="00556258">
        <w:rPr>
          <w:rFonts w:ascii="Arial" w:hAnsi="Arial" w:cs="Arial"/>
          <w:color w:val="000000"/>
          <w:sz w:val="20"/>
        </w:rPr>
        <w:t xml:space="preserve"> compromised by a student who exhibits chemically impairment</w:t>
      </w:r>
      <w:r w:rsidRPr="00EC5F34">
        <w:rPr>
          <w:rFonts w:ascii="Arial" w:hAnsi="Arial" w:cs="Arial"/>
          <w:color w:val="000000"/>
          <w:sz w:val="20"/>
        </w:rPr>
        <w:t>.</w:t>
      </w:r>
    </w:p>
    <w:p w14:paraId="6C6C482D" w14:textId="77777777" w:rsidR="007C706C" w:rsidRPr="00EC5F34" w:rsidRDefault="007C706C" w:rsidP="00EE3D48">
      <w:pPr>
        <w:widowControl/>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lastRenderedPageBreak/>
        <w:t xml:space="preserve">Students who may have a substance abuse problem typically will exhibit a pattern of objective, observable behaviors that eventually compromise client safety and clinical standards of performance. In most cases the patterns of possible substance abuse emerge slowly over a period of several semesters; occasionally a faculty member will encounter a student who exhibits clear evidence of intoxication.  Faculty </w:t>
      </w:r>
      <w:r w:rsidR="007C37FF" w:rsidRPr="00EC5F34">
        <w:rPr>
          <w:rFonts w:ascii="Arial" w:hAnsi="Arial" w:cs="Arial"/>
          <w:color w:val="000000"/>
          <w:sz w:val="20"/>
        </w:rPr>
        <w:t xml:space="preserve">will </w:t>
      </w:r>
      <w:r w:rsidRPr="00EC5F34">
        <w:rPr>
          <w:rFonts w:ascii="Arial" w:hAnsi="Arial" w:cs="Arial"/>
          <w:color w:val="000000"/>
          <w:sz w:val="20"/>
        </w:rPr>
        <w:t>be alert for behavioral evidence of signs/symptoms of possible substance abuse (See list below).</w:t>
      </w:r>
    </w:p>
    <w:p w14:paraId="1119E61B" w14:textId="77777777" w:rsidR="007C706C" w:rsidRPr="00EC5F34" w:rsidRDefault="007C706C" w:rsidP="00EE3D48">
      <w:pPr>
        <w:widowControl/>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Chemical dependency can be identified in a professional substance abuse evaluation and treatment programs are available to those with chemical dependency.</w:t>
      </w:r>
    </w:p>
    <w:p w14:paraId="299D41BF" w14:textId="77777777" w:rsidR="007C37FF" w:rsidRPr="00EC5F34" w:rsidRDefault="007C37FF" w:rsidP="00EE3D48">
      <w:pPr>
        <w:widowControl/>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 xml:space="preserve">After acceptance to the Department of Health Sciences, students must refrain from any illicit drug use or alcohol abuse. Peers and/or classmates are encouraged to report any suspicions of substance abuse to the faculty. Those reporting such information will remain anonymous.  </w:t>
      </w:r>
    </w:p>
    <w:p w14:paraId="10F00F1C" w14:textId="77777777" w:rsidR="007C37FF" w:rsidRPr="00EC5F34" w:rsidRDefault="007C37FF" w:rsidP="00EE3D48">
      <w:pPr>
        <w:widowControl/>
        <w:numPr>
          <w:ilvl w:val="0"/>
          <w:numId w:val="90"/>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Students may be subjected to drug screening prior to participating and at random during clinical rotations at some health care facilities.</w:t>
      </w:r>
    </w:p>
    <w:p w14:paraId="64806D07" w14:textId="77777777" w:rsidR="00D23E08" w:rsidRPr="00EC5F34" w:rsidRDefault="007C37FF" w:rsidP="00EE3D48">
      <w:pPr>
        <w:numPr>
          <w:ilvl w:val="0"/>
          <w:numId w:val="90"/>
        </w:numPr>
        <w:spacing w:line="300" w:lineRule="auto"/>
        <w:jc w:val="both"/>
        <w:rPr>
          <w:rFonts w:ascii="Arial" w:hAnsi="Arial" w:cs="Arial"/>
          <w:color w:val="000000"/>
          <w:sz w:val="20"/>
        </w:rPr>
      </w:pPr>
      <w:r w:rsidRPr="00EC5F34">
        <w:rPr>
          <w:rFonts w:ascii="Arial" w:hAnsi="Arial" w:cs="Arial"/>
          <w:color w:val="000000"/>
          <w:sz w:val="20"/>
        </w:rPr>
        <w:t xml:space="preserve">The Department of Health Sciences expects their students to be ambassadors for </w:t>
      </w:r>
      <w:r w:rsidR="00CF2D67" w:rsidRPr="00EC5F34">
        <w:rPr>
          <w:rFonts w:ascii="Arial" w:hAnsi="Arial" w:cs="Arial"/>
          <w:color w:val="000000"/>
          <w:sz w:val="20"/>
        </w:rPr>
        <w:t>Colorado Mesa</w:t>
      </w:r>
      <w:r w:rsidRPr="00EC5F34">
        <w:rPr>
          <w:rFonts w:ascii="Arial" w:hAnsi="Arial" w:cs="Arial"/>
          <w:color w:val="000000"/>
          <w:sz w:val="20"/>
        </w:rPr>
        <w:t xml:space="preserve"> at all times when professional uniforms are worn, both on campus and off campus (i.e. scrubs, </w:t>
      </w:r>
      <w:r w:rsidR="00CF2D67" w:rsidRPr="00EC5F34">
        <w:rPr>
          <w:rFonts w:ascii="Arial" w:hAnsi="Arial" w:cs="Arial"/>
          <w:color w:val="000000"/>
          <w:sz w:val="20"/>
        </w:rPr>
        <w:t>Colorado Mesa</w:t>
      </w:r>
      <w:r w:rsidRPr="00EC5F34">
        <w:rPr>
          <w:rFonts w:ascii="Arial" w:hAnsi="Arial" w:cs="Arial"/>
          <w:color w:val="000000"/>
          <w:sz w:val="20"/>
        </w:rPr>
        <w:t xml:space="preserve"> polo shirts). Illegal drugs and/or alcoholic beverages must not be consumed when professional attire is worn, neither on campus nor in the community.</w:t>
      </w:r>
    </w:p>
    <w:p w14:paraId="2DE386CD" w14:textId="77777777" w:rsidR="007C706C" w:rsidRPr="00EC5F34" w:rsidRDefault="007C706C" w:rsidP="00EE3D48">
      <w:pPr>
        <w:widowControl/>
        <w:numPr>
          <w:ilvl w:val="1"/>
          <w:numId w:val="44"/>
        </w:numPr>
        <w:autoSpaceDE w:val="0"/>
        <w:autoSpaceDN w:val="0"/>
        <w:adjustRightInd w:val="0"/>
        <w:spacing w:line="300" w:lineRule="auto"/>
        <w:ind w:left="360" w:hanging="360"/>
        <w:jc w:val="both"/>
        <w:rPr>
          <w:rFonts w:ascii="Arial" w:hAnsi="Arial" w:cs="Arial"/>
          <w:color w:val="000000"/>
          <w:sz w:val="20"/>
        </w:rPr>
      </w:pPr>
      <w:r w:rsidRPr="00EC5F34">
        <w:rPr>
          <w:rFonts w:ascii="Arial" w:hAnsi="Arial" w:cs="Arial"/>
          <w:color w:val="000000"/>
          <w:sz w:val="20"/>
        </w:rPr>
        <w:t>III.</w:t>
      </w:r>
      <w:r w:rsidRPr="00EC5F34">
        <w:rPr>
          <w:rFonts w:ascii="Arial" w:hAnsi="Arial" w:cs="Arial"/>
          <w:color w:val="000000"/>
          <w:sz w:val="20"/>
        </w:rPr>
        <w:tab/>
        <w:t>Procedure:</w:t>
      </w:r>
    </w:p>
    <w:p w14:paraId="0CB73779" w14:textId="77777777" w:rsidR="007C706C" w:rsidRPr="00EC5F34" w:rsidRDefault="007C706C" w:rsidP="004B5FD0">
      <w:pPr>
        <w:widowControl/>
        <w:numPr>
          <w:ilvl w:val="0"/>
          <w:numId w:val="92"/>
        </w:numPr>
        <w:tabs>
          <w:tab w:val="clear" w:pos="360"/>
          <w:tab w:val="num" w:pos="720"/>
        </w:tabs>
        <w:autoSpaceDE w:val="0"/>
        <w:autoSpaceDN w:val="0"/>
        <w:adjustRightInd w:val="0"/>
        <w:spacing w:line="300" w:lineRule="auto"/>
        <w:ind w:left="720"/>
        <w:jc w:val="both"/>
        <w:rPr>
          <w:rFonts w:ascii="Arial" w:hAnsi="Arial" w:cs="Arial"/>
          <w:color w:val="000000"/>
          <w:sz w:val="20"/>
        </w:rPr>
      </w:pPr>
      <w:r w:rsidRPr="00EC5F34">
        <w:rPr>
          <w:rFonts w:ascii="Arial" w:hAnsi="Arial" w:cs="Arial"/>
          <w:color w:val="000000"/>
          <w:sz w:val="20"/>
        </w:rPr>
        <w:lastRenderedPageBreak/>
        <w:t xml:space="preserve">If an instructor suspects that a student has ingested any mind-altering substance which may interfere with safe clinical performance, the student will be asked to leave the </w:t>
      </w:r>
      <w:r w:rsidR="007C37FF" w:rsidRPr="00EC5F34">
        <w:rPr>
          <w:rFonts w:ascii="Arial" w:hAnsi="Arial" w:cs="Arial"/>
          <w:color w:val="000000"/>
          <w:sz w:val="20"/>
        </w:rPr>
        <w:t xml:space="preserve">class or </w:t>
      </w:r>
      <w:r w:rsidRPr="00EC5F34">
        <w:rPr>
          <w:rFonts w:ascii="Arial" w:hAnsi="Arial" w:cs="Arial"/>
          <w:color w:val="000000"/>
          <w:sz w:val="20"/>
        </w:rPr>
        <w:t xml:space="preserve">clinical area. The instructor must objectively document the behavioral symptoms noted and indicate how </w:t>
      </w:r>
      <w:r w:rsidR="007C37FF" w:rsidRPr="00EC5F34">
        <w:rPr>
          <w:rFonts w:ascii="Arial" w:hAnsi="Arial" w:cs="Arial"/>
          <w:color w:val="000000"/>
          <w:sz w:val="20"/>
        </w:rPr>
        <w:t xml:space="preserve">the learning environment, </w:t>
      </w:r>
      <w:r w:rsidRPr="00EC5F34">
        <w:rPr>
          <w:rFonts w:ascii="Arial" w:hAnsi="Arial" w:cs="Arial"/>
          <w:color w:val="000000"/>
          <w:sz w:val="20"/>
        </w:rPr>
        <w:t>client safety and</w:t>
      </w:r>
      <w:r w:rsidR="007C37FF" w:rsidRPr="00EC5F34">
        <w:rPr>
          <w:rFonts w:ascii="Arial" w:hAnsi="Arial" w:cs="Arial"/>
          <w:color w:val="000000"/>
          <w:sz w:val="20"/>
        </w:rPr>
        <w:t>/or</w:t>
      </w:r>
      <w:r w:rsidRPr="00EC5F34">
        <w:rPr>
          <w:rFonts w:ascii="Arial" w:hAnsi="Arial" w:cs="Arial"/>
          <w:color w:val="000000"/>
          <w:sz w:val="20"/>
        </w:rPr>
        <w:t xml:space="preserve"> clinical performance were compromised by the student’s actions. Transportation should be arranged to take the student home safely.</w:t>
      </w:r>
    </w:p>
    <w:p w14:paraId="6BD7DDFE" w14:textId="77777777" w:rsidR="007C706C" w:rsidRPr="00EC5F34" w:rsidRDefault="007C706C" w:rsidP="004B5FD0">
      <w:pPr>
        <w:widowControl/>
        <w:numPr>
          <w:ilvl w:val="0"/>
          <w:numId w:val="92"/>
        </w:numPr>
        <w:tabs>
          <w:tab w:val="clear" w:pos="360"/>
          <w:tab w:val="num" w:pos="720"/>
        </w:tabs>
        <w:autoSpaceDE w:val="0"/>
        <w:autoSpaceDN w:val="0"/>
        <w:adjustRightInd w:val="0"/>
        <w:spacing w:line="300" w:lineRule="auto"/>
        <w:ind w:left="720"/>
        <w:jc w:val="both"/>
        <w:rPr>
          <w:rFonts w:ascii="Arial" w:hAnsi="Arial" w:cs="Arial"/>
          <w:color w:val="000000"/>
          <w:sz w:val="20"/>
        </w:rPr>
      </w:pPr>
      <w:r w:rsidRPr="00EC5F34">
        <w:rPr>
          <w:rFonts w:ascii="Arial" w:hAnsi="Arial" w:cs="Arial"/>
          <w:color w:val="000000"/>
          <w:sz w:val="20"/>
        </w:rPr>
        <w:t>This action will count as an absence and an appointment will be scheduled for an informational meeting within three working days between t</w:t>
      </w:r>
      <w:r w:rsidR="00246536" w:rsidRPr="00EC5F34">
        <w:rPr>
          <w:rFonts w:ascii="Arial" w:hAnsi="Arial" w:cs="Arial"/>
          <w:color w:val="000000"/>
          <w:sz w:val="20"/>
        </w:rPr>
        <w:t>he student, instructor(s), and D</w:t>
      </w:r>
      <w:r w:rsidRPr="00EC5F34">
        <w:rPr>
          <w:rFonts w:ascii="Arial" w:hAnsi="Arial" w:cs="Arial"/>
          <w:color w:val="000000"/>
          <w:sz w:val="20"/>
        </w:rPr>
        <w:t xml:space="preserve">epartment </w:t>
      </w:r>
      <w:r w:rsidR="00246536" w:rsidRPr="00EC5F34">
        <w:rPr>
          <w:rFonts w:ascii="Arial" w:hAnsi="Arial" w:cs="Arial"/>
          <w:color w:val="000000"/>
          <w:sz w:val="20"/>
        </w:rPr>
        <w:t>H</w:t>
      </w:r>
      <w:r w:rsidRPr="00EC5F34">
        <w:rPr>
          <w:rFonts w:ascii="Arial" w:hAnsi="Arial" w:cs="Arial"/>
          <w:color w:val="000000"/>
          <w:sz w:val="20"/>
        </w:rPr>
        <w:t>ead.</w:t>
      </w:r>
    </w:p>
    <w:p w14:paraId="536C4C96" w14:textId="77777777" w:rsidR="007C706C" w:rsidRPr="00EC5F34" w:rsidRDefault="007C706C" w:rsidP="004B5FD0">
      <w:pPr>
        <w:widowControl/>
        <w:numPr>
          <w:ilvl w:val="0"/>
          <w:numId w:val="92"/>
        </w:numPr>
        <w:tabs>
          <w:tab w:val="clear" w:pos="360"/>
          <w:tab w:val="num" w:pos="720"/>
        </w:tabs>
        <w:autoSpaceDE w:val="0"/>
        <w:autoSpaceDN w:val="0"/>
        <w:adjustRightInd w:val="0"/>
        <w:spacing w:line="300" w:lineRule="auto"/>
        <w:ind w:left="720"/>
        <w:jc w:val="both"/>
        <w:rPr>
          <w:rFonts w:ascii="Arial" w:hAnsi="Arial" w:cs="Arial"/>
          <w:color w:val="000000"/>
          <w:sz w:val="20"/>
        </w:rPr>
      </w:pPr>
      <w:r w:rsidRPr="00EC5F34">
        <w:rPr>
          <w:rFonts w:ascii="Arial" w:hAnsi="Arial" w:cs="Arial"/>
          <w:color w:val="000000"/>
          <w:sz w:val="20"/>
        </w:rPr>
        <w:t>A pattern of possible substance abuse may emerge slowly over a period of several semesters and observed by more than one faculty member. If an instructor identifies a suspected pattern of signs and symptoms of substance abuse, they are to objectively document the behavioral symptoms noted and consult with other faculty who have interacted with student to verify the suspected substance abuse.</w:t>
      </w:r>
    </w:p>
    <w:p w14:paraId="7CC3054F" w14:textId="77777777" w:rsidR="007C706C" w:rsidRPr="00EC5F34" w:rsidRDefault="007C706C" w:rsidP="004B5FD0">
      <w:pPr>
        <w:numPr>
          <w:ilvl w:val="0"/>
          <w:numId w:val="92"/>
        </w:numPr>
        <w:tabs>
          <w:tab w:val="clear" w:pos="360"/>
          <w:tab w:val="num" w:pos="720"/>
        </w:tabs>
        <w:autoSpaceDE w:val="0"/>
        <w:autoSpaceDN w:val="0"/>
        <w:adjustRightInd w:val="0"/>
        <w:spacing w:line="300" w:lineRule="auto"/>
        <w:ind w:left="720"/>
        <w:jc w:val="both"/>
        <w:rPr>
          <w:rFonts w:ascii="Arial" w:hAnsi="Arial" w:cs="Arial"/>
          <w:color w:val="000000"/>
          <w:sz w:val="20"/>
        </w:rPr>
      </w:pPr>
      <w:r w:rsidRPr="00EC5F34">
        <w:rPr>
          <w:rFonts w:ascii="Arial" w:hAnsi="Arial" w:cs="Arial"/>
          <w:color w:val="000000"/>
          <w:sz w:val="20"/>
        </w:rPr>
        <w:t>Once a pattern is established that strongly suggests substance abuse, the student is contacted and an appointment is scheduled for an informational meeting within working three days between the student, instructor(s), and department head.</w:t>
      </w:r>
    </w:p>
    <w:p w14:paraId="60AF9A56" w14:textId="77777777" w:rsidR="007C706C" w:rsidRPr="00EC5F34" w:rsidRDefault="007C706C" w:rsidP="004B5FD0">
      <w:pPr>
        <w:numPr>
          <w:ilvl w:val="0"/>
          <w:numId w:val="92"/>
        </w:numPr>
        <w:tabs>
          <w:tab w:val="clear" w:pos="360"/>
          <w:tab w:val="num" w:pos="720"/>
        </w:tabs>
        <w:autoSpaceDE w:val="0"/>
        <w:autoSpaceDN w:val="0"/>
        <w:adjustRightInd w:val="0"/>
        <w:spacing w:line="300" w:lineRule="auto"/>
        <w:ind w:left="720"/>
        <w:jc w:val="both"/>
        <w:rPr>
          <w:rFonts w:ascii="Arial" w:hAnsi="Arial" w:cs="Arial"/>
          <w:color w:val="000000"/>
          <w:sz w:val="20"/>
        </w:rPr>
      </w:pPr>
      <w:r w:rsidRPr="00EC5F34">
        <w:rPr>
          <w:rFonts w:ascii="Arial" w:hAnsi="Arial" w:cs="Arial"/>
          <w:color w:val="000000"/>
          <w:sz w:val="20"/>
        </w:rPr>
        <w:t xml:space="preserve">Informational meeting: The purpose of the informational meeting is to make the student aware of the faculty’s suspicions and to review the policy and procedure.  The informational meeting will include the student, faculty who identified the problem and the department chair. The faculty will present the documentation concerning the student’s </w:t>
      </w:r>
      <w:r w:rsidRPr="00EC5F34">
        <w:rPr>
          <w:rFonts w:ascii="Arial" w:hAnsi="Arial" w:cs="Arial"/>
          <w:color w:val="000000"/>
          <w:sz w:val="20"/>
        </w:rPr>
        <w:lastRenderedPageBreak/>
        <w:t>behavior and provide the student an opportunity to discuss the observations. The student’s behaviors, faculty’s recommendations for follow-up, student’s written response to the allegations, and the date and time for the intervention meeting is documented and signed by all parties in the meeting. The original document is placed in the student file, and a copy is given to the student.</w:t>
      </w:r>
    </w:p>
    <w:p w14:paraId="4BC0D226" w14:textId="77777777" w:rsidR="007C706C" w:rsidRPr="00EC5F34" w:rsidRDefault="007C706C" w:rsidP="004B5FD0">
      <w:pPr>
        <w:numPr>
          <w:ilvl w:val="0"/>
          <w:numId w:val="92"/>
        </w:numPr>
        <w:tabs>
          <w:tab w:val="clear" w:pos="360"/>
          <w:tab w:val="num" w:pos="720"/>
        </w:tabs>
        <w:autoSpaceDE w:val="0"/>
        <w:autoSpaceDN w:val="0"/>
        <w:adjustRightInd w:val="0"/>
        <w:spacing w:line="300" w:lineRule="auto"/>
        <w:ind w:left="720"/>
        <w:jc w:val="both"/>
        <w:rPr>
          <w:rFonts w:ascii="Arial" w:hAnsi="Arial" w:cs="Arial"/>
          <w:color w:val="000000"/>
          <w:sz w:val="20"/>
        </w:rPr>
      </w:pPr>
      <w:r w:rsidRPr="00EC5F34">
        <w:rPr>
          <w:rFonts w:ascii="Arial" w:hAnsi="Arial" w:cs="Arial"/>
          <w:color w:val="000000"/>
          <w:sz w:val="20"/>
        </w:rPr>
        <w:t xml:space="preserve">Intervention meeting: The purpose of the intervention meeting is to review the student’s behavior and clinical performance, discuss the policy for impaired student nurses and its implementation, discuss the academic consequences related to the policy violation, and secure the student’s agreement to seek a comprehensive substance abuse evaluation. The intervention meeting will include the student, faculty who identified the problem and the department chair, and a representative from student affairs. Documentation is completed that articulates the problem behaviors, any academic consequences, the students’ agreement to seek a professional evaluation for a potential substance abuse problem, and the student’s understanding that failure to abide by the recommended treatment plan will result in dismissal from the program.   </w:t>
      </w:r>
    </w:p>
    <w:p w14:paraId="3F4ACDC7" w14:textId="77777777" w:rsidR="007C706C" w:rsidRPr="00EC5F34" w:rsidRDefault="007C706C" w:rsidP="004B5FD0">
      <w:pPr>
        <w:numPr>
          <w:ilvl w:val="0"/>
          <w:numId w:val="92"/>
        </w:numPr>
        <w:tabs>
          <w:tab w:val="clear" w:pos="360"/>
          <w:tab w:val="num" w:pos="720"/>
        </w:tabs>
        <w:autoSpaceDE w:val="0"/>
        <w:autoSpaceDN w:val="0"/>
        <w:adjustRightInd w:val="0"/>
        <w:spacing w:line="300" w:lineRule="auto"/>
        <w:ind w:left="720"/>
        <w:jc w:val="both"/>
        <w:rPr>
          <w:rFonts w:ascii="Arial" w:hAnsi="Arial" w:cs="Arial"/>
          <w:color w:val="000000"/>
          <w:sz w:val="20"/>
        </w:rPr>
      </w:pPr>
      <w:r w:rsidRPr="00EC5F34">
        <w:rPr>
          <w:rFonts w:ascii="Arial" w:hAnsi="Arial" w:cs="Arial"/>
          <w:color w:val="000000"/>
          <w:sz w:val="20"/>
        </w:rPr>
        <w:t xml:space="preserve">The student will be referred to the campus affiliated </w:t>
      </w:r>
      <w:r w:rsidR="00C50005" w:rsidRPr="00EC5F34">
        <w:rPr>
          <w:rFonts w:ascii="Arial" w:hAnsi="Arial" w:cs="Arial"/>
          <w:color w:val="000000"/>
          <w:sz w:val="20"/>
        </w:rPr>
        <w:t xml:space="preserve">behavioral health </w:t>
      </w:r>
      <w:r w:rsidRPr="00EC5F34">
        <w:rPr>
          <w:rFonts w:ascii="Arial" w:hAnsi="Arial" w:cs="Arial"/>
          <w:color w:val="000000"/>
          <w:sz w:val="20"/>
        </w:rPr>
        <w:t>services for substance abuse evaluation. If the student refuses to obtain an evaluation, he or she is administratively dismissed from the program. There are three general outcomes anticipated from the substance abuse evaluation:</w:t>
      </w:r>
    </w:p>
    <w:p w14:paraId="33C51A32" w14:textId="77777777" w:rsidR="007C706C" w:rsidRPr="00EC5F34" w:rsidRDefault="007C706C" w:rsidP="00EE3D48">
      <w:pPr>
        <w:numPr>
          <w:ilvl w:val="0"/>
          <w:numId w:val="91"/>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 xml:space="preserve">The evaluation DOES NOT substantiate the alleged substance </w:t>
      </w:r>
      <w:r w:rsidRPr="00EC5F34">
        <w:rPr>
          <w:rFonts w:ascii="Arial" w:hAnsi="Arial" w:cs="Arial"/>
          <w:color w:val="000000"/>
          <w:sz w:val="20"/>
        </w:rPr>
        <w:lastRenderedPageBreak/>
        <w:t>abuse by the student. If this occurs, all documentation related to the alleged incident is removed from the student’s file and the student may return to all courses without negative academic consequences.</w:t>
      </w:r>
    </w:p>
    <w:p w14:paraId="2B8AADE8" w14:textId="77777777" w:rsidR="007C706C" w:rsidRPr="00EC5F34" w:rsidRDefault="007C706C" w:rsidP="00EE3D48">
      <w:pPr>
        <w:numPr>
          <w:ilvl w:val="0"/>
          <w:numId w:val="91"/>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The evaluation DOES substantiate the alleged substance abuse by the student, but the student refuses to abide by the policy of enrollment in a treatment program and ongoing monitoring. If this occurs, the student is dismissed from the program.</w:t>
      </w:r>
    </w:p>
    <w:p w14:paraId="023E6A89" w14:textId="77777777" w:rsidR="007C706C" w:rsidRPr="00EC5F34" w:rsidRDefault="007C706C" w:rsidP="00EE3D48">
      <w:pPr>
        <w:numPr>
          <w:ilvl w:val="0"/>
          <w:numId w:val="91"/>
        </w:numPr>
        <w:autoSpaceDE w:val="0"/>
        <w:autoSpaceDN w:val="0"/>
        <w:adjustRightInd w:val="0"/>
        <w:spacing w:line="300" w:lineRule="auto"/>
        <w:jc w:val="both"/>
        <w:rPr>
          <w:rFonts w:ascii="Arial" w:hAnsi="Arial" w:cs="Arial"/>
          <w:color w:val="000000"/>
          <w:sz w:val="20"/>
        </w:rPr>
      </w:pPr>
      <w:r w:rsidRPr="00EC5F34">
        <w:rPr>
          <w:rFonts w:ascii="Arial" w:hAnsi="Arial" w:cs="Arial"/>
          <w:color w:val="000000"/>
          <w:sz w:val="20"/>
        </w:rPr>
        <w:t>The evaluation DOES substantiate the alleged substance abuse by the student, and the student agrees to abide by the policy. If this occurs, the student signs an agreement to participate in a treatment program and to have his or her progress monitored by the Department Chair. The student is allowed to continue in the program as long as he or she is compliant with the treatment contract.</w:t>
      </w:r>
    </w:p>
    <w:p w14:paraId="2F89C7A9" w14:textId="77777777" w:rsidR="003F6121" w:rsidRPr="00EC5F34" w:rsidRDefault="003F6121" w:rsidP="003F6121">
      <w:pPr>
        <w:autoSpaceDE w:val="0"/>
        <w:autoSpaceDN w:val="0"/>
        <w:adjustRightInd w:val="0"/>
        <w:spacing w:line="300" w:lineRule="auto"/>
        <w:jc w:val="both"/>
        <w:rPr>
          <w:rFonts w:ascii="Arial" w:hAnsi="Arial" w:cs="Arial"/>
          <w:color w:val="000000"/>
          <w:sz w:val="20"/>
        </w:rPr>
      </w:pPr>
    </w:p>
    <w:p w14:paraId="53BD7995" w14:textId="77777777" w:rsidR="007C706C" w:rsidRPr="00EC5F34" w:rsidRDefault="007C706C" w:rsidP="00F01587">
      <w:pPr>
        <w:jc w:val="center"/>
        <w:rPr>
          <w:rFonts w:ascii="Tahoma" w:hAnsi="Tahoma" w:cs="Tahoma"/>
          <w:b/>
          <w:i/>
          <w:sz w:val="28"/>
          <w:szCs w:val="28"/>
        </w:rPr>
      </w:pPr>
      <w:bookmarkStart w:id="108" w:name="_Toc205090293"/>
      <w:r w:rsidRPr="00EC5F34">
        <w:rPr>
          <w:rFonts w:ascii="Tahoma" w:hAnsi="Tahoma" w:cs="Tahoma"/>
          <w:b/>
          <w:i/>
          <w:sz w:val="28"/>
          <w:szCs w:val="28"/>
        </w:rPr>
        <w:t>Signs &amp; Symptoms of Possible Substance Abuse</w:t>
      </w:r>
      <w:bookmarkEnd w:id="108"/>
    </w:p>
    <w:p w14:paraId="26EE3C25" w14:textId="77777777" w:rsidR="00F01587" w:rsidRPr="00EC5F34" w:rsidRDefault="00F01587" w:rsidP="00383317">
      <w:pPr>
        <w:tabs>
          <w:tab w:val="left" w:pos="432"/>
        </w:tabs>
        <w:autoSpaceDE w:val="0"/>
        <w:autoSpaceDN w:val="0"/>
        <w:adjustRightInd w:val="0"/>
        <w:spacing w:after="120" w:line="300" w:lineRule="auto"/>
        <w:jc w:val="both"/>
        <w:rPr>
          <w:rFonts w:ascii="Arial" w:hAnsi="Arial" w:cs="Arial"/>
          <w:b/>
          <w:i/>
          <w:color w:val="000000"/>
          <w:sz w:val="20"/>
        </w:rPr>
      </w:pPr>
    </w:p>
    <w:p w14:paraId="1C862A51"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b/>
          <w:color w:val="000000"/>
          <w:sz w:val="20"/>
        </w:rPr>
      </w:pPr>
      <w:r w:rsidRPr="00EC5F34">
        <w:rPr>
          <w:rFonts w:ascii="Arial" w:hAnsi="Arial" w:cs="Arial"/>
          <w:b/>
          <w:i/>
          <w:color w:val="000000"/>
          <w:sz w:val="20"/>
        </w:rPr>
        <w:t>Psychological Problems</w:t>
      </w:r>
      <w:r w:rsidRPr="00EC5F34">
        <w:rPr>
          <w:rFonts w:ascii="Arial" w:hAnsi="Arial" w:cs="Arial"/>
          <w:b/>
          <w:color w:val="000000"/>
          <w:sz w:val="20"/>
        </w:rPr>
        <w:tab/>
      </w:r>
      <w:r w:rsidRPr="00EC5F34">
        <w:rPr>
          <w:rFonts w:ascii="Arial" w:hAnsi="Arial" w:cs="Arial"/>
          <w:b/>
          <w:color w:val="000000"/>
          <w:sz w:val="20"/>
        </w:rPr>
        <w:tab/>
      </w:r>
      <w:r w:rsidRPr="00EC5F34">
        <w:rPr>
          <w:rFonts w:ascii="Arial" w:hAnsi="Arial" w:cs="Arial"/>
          <w:b/>
          <w:color w:val="000000"/>
          <w:sz w:val="20"/>
        </w:rPr>
        <w:tab/>
      </w:r>
      <w:r w:rsidRPr="00EC5F34">
        <w:rPr>
          <w:rFonts w:ascii="Arial" w:hAnsi="Arial" w:cs="Arial"/>
          <w:b/>
          <w:color w:val="000000"/>
          <w:sz w:val="20"/>
        </w:rPr>
        <w:tab/>
      </w:r>
      <w:r w:rsidRPr="00EC5F34">
        <w:rPr>
          <w:rFonts w:ascii="Arial" w:hAnsi="Arial" w:cs="Arial"/>
          <w:b/>
          <w:color w:val="000000"/>
          <w:sz w:val="20"/>
        </w:rPr>
        <w:tab/>
      </w:r>
      <w:r w:rsidR="00383317" w:rsidRPr="00EC5F34">
        <w:rPr>
          <w:rFonts w:ascii="Arial" w:hAnsi="Arial" w:cs="Arial"/>
          <w:b/>
          <w:color w:val="000000"/>
          <w:sz w:val="20"/>
        </w:rPr>
        <w:tab/>
      </w:r>
      <w:r w:rsidRPr="00EC5F34">
        <w:rPr>
          <w:rFonts w:ascii="Arial" w:hAnsi="Arial" w:cs="Arial"/>
          <w:b/>
          <w:i/>
          <w:color w:val="000000"/>
          <w:sz w:val="20"/>
        </w:rPr>
        <w:t>Mental Status Changes</w:t>
      </w:r>
    </w:p>
    <w:p w14:paraId="621214DB"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Irritability</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t>Forgetfulness</w:t>
      </w:r>
    </w:p>
    <w:p w14:paraId="6AB6EE92"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Moodiness</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t>Confusion</w:t>
      </w:r>
    </w:p>
    <w:p w14:paraId="06EB4F27"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Tendency to isolate self</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t>Decreased alertness</w:t>
      </w:r>
    </w:p>
    <w:p w14:paraId="0C48452A" w14:textId="77777777" w:rsidR="007C706C" w:rsidRPr="00EC5F34" w:rsidRDefault="007C706C" w:rsidP="00383317">
      <w:pPr>
        <w:tabs>
          <w:tab w:val="left" w:pos="432"/>
        </w:tabs>
        <w:spacing w:after="120" w:line="300" w:lineRule="auto"/>
        <w:jc w:val="both"/>
        <w:rPr>
          <w:rFonts w:ascii="Arial" w:hAnsi="Arial" w:cs="Arial"/>
          <w:color w:val="000000"/>
          <w:sz w:val="20"/>
        </w:rPr>
      </w:pPr>
      <w:r w:rsidRPr="00EC5F34">
        <w:rPr>
          <w:rFonts w:ascii="Arial" w:hAnsi="Arial" w:cs="Arial"/>
          <w:b/>
          <w:i/>
          <w:color w:val="000000"/>
          <w:sz w:val="20"/>
        </w:rPr>
        <w:lastRenderedPageBreak/>
        <w:t>Social Changes</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t>Impaired judgment in the clinical area</w:t>
      </w:r>
    </w:p>
    <w:p w14:paraId="4B92265D" w14:textId="77777777" w:rsidR="007C706C" w:rsidRPr="00EC5F34" w:rsidRDefault="007C706C" w:rsidP="00383317">
      <w:pPr>
        <w:tabs>
          <w:tab w:val="left" w:pos="432"/>
        </w:tabs>
        <w:spacing w:after="120" w:line="300" w:lineRule="auto"/>
        <w:jc w:val="both"/>
        <w:rPr>
          <w:rFonts w:ascii="Arial" w:hAnsi="Arial" w:cs="Arial"/>
          <w:color w:val="000000"/>
          <w:sz w:val="20"/>
        </w:rPr>
      </w:pPr>
      <w:r w:rsidRPr="00EC5F34">
        <w:rPr>
          <w:rFonts w:ascii="Arial" w:hAnsi="Arial" w:cs="Arial"/>
          <w:color w:val="000000"/>
          <w:sz w:val="20"/>
        </w:rPr>
        <w:t>Eats alone</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b/>
          <w:i/>
          <w:color w:val="000000"/>
          <w:sz w:val="20"/>
        </w:rPr>
        <w:t>Changes in Performance</w:t>
      </w:r>
      <w:r w:rsidRPr="00EC5F34">
        <w:rPr>
          <w:rFonts w:ascii="Arial" w:hAnsi="Arial" w:cs="Arial"/>
          <w:color w:val="000000"/>
          <w:sz w:val="20"/>
        </w:rPr>
        <w:tab/>
      </w:r>
    </w:p>
    <w:p w14:paraId="40D689EA" w14:textId="77777777" w:rsidR="007C706C" w:rsidRPr="00EC5F34" w:rsidRDefault="007C706C" w:rsidP="00383317">
      <w:pPr>
        <w:tabs>
          <w:tab w:val="left" w:pos="432"/>
        </w:tabs>
        <w:spacing w:after="120" w:line="300" w:lineRule="auto"/>
        <w:jc w:val="both"/>
        <w:rPr>
          <w:rFonts w:ascii="Arial" w:hAnsi="Arial" w:cs="Arial"/>
          <w:color w:val="000000"/>
          <w:sz w:val="20"/>
        </w:rPr>
      </w:pPr>
      <w:r w:rsidRPr="00EC5F34">
        <w:rPr>
          <w:rFonts w:ascii="Arial" w:hAnsi="Arial" w:cs="Arial"/>
          <w:color w:val="000000"/>
          <w:sz w:val="20"/>
        </w:rPr>
        <w:t>Avoids social gatherings</w:t>
      </w:r>
      <w:r w:rsidRPr="00EC5F34">
        <w:rPr>
          <w:rFonts w:ascii="Arial" w:hAnsi="Arial" w:cs="Arial"/>
          <w:b/>
          <w:color w:val="000000"/>
          <w:sz w:val="20"/>
        </w:rPr>
        <w:t xml:space="preserve"> </w:t>
      </w:r>
      <w:r w:rsidRPr="00EC5F34">
        <w:rPr>
          <w:rFonts w:ascii="Arial" w:hAnsi="Arial" w:cs="Arial"/>
          <w:b/>
          <w:color w:val="000000"/>
          <w:sz w:val="20"/>
        </w:rPr>
        <w:tab/>
      </w:r>
      <w:r w:rsidRPr="00EC5F34">
        <w:rPr>
          <w:rFonts w:ascii="Arial" w:hAnsi="Arial" w:cs="Arial"/>
          <w:b/>
          <w:color w:val="000000"/>
          <w:sz w:val="20"/>
        </w:rPr>
        <w:tab/>
      </w:r>
      <w:r w:rsidRPr="00EC5F34">
        <w:rPr>
          <w:rFonts w:ascii="Arial" w:hAnsi="Arial" w:cs="Arial"/>
          <w:b/>
          <w:color w:val="000000"/>
          <w:sz w:val="20"/>
        </w:rPr>
        <w:tab/>
      </w:r>
      <w:r w:rsidRPr="00EC5F34">
        <w:rPr>
          <w:rFonts w:ascii="Arial" w:hAnsi="Arial" w:cs="Arial"/>
          <w:b/>
          <w:color w:val="000000"/>
          <w:sz w:val="20"/>
        </w:rPr>
        <w:tab/>
      </w:r>
      <w:r w:rsidR="00383317" w:rsidRPr="00EC5F34">
        <w:rPr>
          <w:rFonts w:ascii="Arial" w:hAnsi="Arial" w:cs="Arial"/>
          <w:b/>
          <w:color w:val="000000"/>
          <w:sz w:val="20"/>
        </w:rPr>
        <w:tab/>
      </w:r>
      <w:r w:rsidRPr="00EC5F34">
        <w:rPr>
          <w:rFonts w:ascii="Arial" w:hAnsi="Arial" w:cs="Arial"/>
          <w:b/>
          <w:color w:val="000000"/>
          <w:sz w:val="20"/>
        </w:rPr>
        <w:tab/>
      </w:r>
      <w:r w:rsidRPr="00EC5F34">
        <w:rPr>
          <w:rFonts w:ascii="Arial" w:hAnsi="Arial" w:cs="Arial"/>
          <w:b/>
          <w:color w:val="000000"/>
          <w:sz w:val="20"/>
        </w:rPr>
        <w:tab/>
      </w:r>
      <w:r w:rsidRPr="00EC5F34">
        <w:rPr>
          <w:rFonts w:ascii="Arial" w:hAnsi="Arial" w:cs="Arial"/>
          <w:color w:val="000000"/>
          <w:sz w:val="20"/>
        </w:rPr>
        <w:t>Deteriorating productivity</w:t>
      </w:r>
    </w:p>
    <w:p w14:paraId="01759E78" w14:textId="77777777" w:rsidR="007C706C" w:rsidRPr="00EC5F34" w:rsidRDefault="007C706C" w:rsidP="00383317">
      <w:pPr>
        <w:tabs>
          <w:tab w:val="left" w:pos="432"/>
        </w:tabs>
        <w:spacing w:after="120" w:line="300" w:lineRule="auto"/>
        <w:jc w:val="both"/>
        <w:rPr>
          <w:rFonts w:ascii="Arial" w:hAnsi="Arial" w:cs="Arial"/>
          <w:b/>
          <w:color w:val="000000"/>
          <w:sz w:val="20"/>
        </w:rPr>
      </w:pPr>
      <w:r w:rsidRPr="00EC5F34">
        <w:rPr>
          <w:rFonts w:ascii="Arial" w:hAnsi="Arial" w:cs="Arial"/>
          <w:color w:val="000000"/>
          <w:sz w:val="20"/>
        </w:rPr>
        <w:t>Avoiding faculty/peers</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t>Excessive absenteeism</w:t>
      </w:r>
    </w:p>
    <w:p w14:paraId="184D0783"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Avoiding group work</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t>A pattern of tardiness</w:t>
      </w:r>
      <w:r w:rsidRPr="00EC5F34">
        <w:rPr>
          <w:rFonts w:ascii="Arial" w:hAnsi="Arial" w:cs="Arial"/>
          <w:color w:val="000000"/>
          <w:sz w:val="20"/>
        </w:rPr>
        <w:tab/>
      </w:r>
    </w:p>
    <w:p w14:paraId="5E25DC9E" w14:textId="77777777" w:rsidR="007C706C" w:rsidRPr="00EC5F34" w:rsidRDefault="007C706C" w:rsidP="00383317">
      <w:pPr>
        <w:tabs>
          <w:tab w:val="left" w:pos="432"/>
        </w:tabs>
        <w:spacing w:after="120" w:line="300" w:lineRule="auto"/>
        <w:jc w:val="both"/>
        <w:rPr>
          <w:rFonts w:ascii="Arial" w:hAnsi="Arial" w:cs="Arial"/>
          <w:color w:val="000000"/>
          <w:sz w:val="20"/>
        </w:rPr>
      </w:pPr>
      <w:r w:rsidRPr="00EC5F34">
        <w:rPr>
          <w:rFonts w:ascii="Arial" w:hAnsi="Arial" w:cs="Arial"/>
          <w:b/>
          <w:i/>
          <w:color w:val="000000"/>
          <w:sz w:val="20"/>
        </w:rPr>
        <w:t>General Behavioral Changes</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t>Leaving clinical area frequently</w:t>
      </w:r>
    </w:p>
    <w:p w14:paraId="6D8D8F4C"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 xml:space="preserve">Inappropriate responses </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t xml:space="preserve">Unsafe clinical performance/placing clients </w:t>
      </w:r>
      <w:r w:rsidR="00383317" w:rsidRPr="00EC5F34">
        <w:rPr>
          <w:rFonts w:ascii="Arial" w:hAnsi="Arial" w:cs="Arial"/>
          <w:color w:val="000000"/>
          <w:sz w:val="20"/>
        </w:rPr>
        <w:t>at risk</w:t>
      </w:r>
    </w:p>
    <w:p w14:paraId="6ABF3C5C" w14:textId="77777777" w:rsidR="007C706C" w:rsidRPr="00EC5F34" w:rsidRDefault="007C706C" w:rsidP="00383317">
      <w:pPr>
        <w:tabs>
          <w:tab w:val="left" w:pos="432"/>
        </w:tabs>
        <w:spacing w:after="120" w:line="300" w:lineRule="auto"/>
        <w:ind w:left="4320" w:hanging="4320"/>
        <w:jc w:val="both"/>
        <w:rPr>
          <w:rFonts w:ascii="Arial" w:hAnsi="Arial" w:cs="Arial"/>
          <w:color w:val="000000"/>
          <w:sz w:val="20"/>
        </w:rPr>
      </w:pPr>
      <w:r w:rsidRPr="00EC5F34">
        <w:rPr>
          <w:rFonts w:ascii="Arial" w:hAnsi="Arial" w:cs="Arial"/>
          <w:color w:val="000000"/>
          <w:sz w:val="20"/>
        </w:rPr>
        <w:t xml:space="preserve">Nervousness </w:t>
      </w:r>
      <w:r w:rsidRPr="00EC5F34">
        <w:rPr>
          <w:rFonts w:ascii="Arial" w:hAnsi="Arial" w:cs="Arial"/>
          <w:color w:val="000000"/>
          <w:sz w:val="20"/>
        </w:rPr>
        <w:tab/>
        <w:t xml:space="preserve">   </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Late assignments with elaborate excuses</w:t>
      </w:r>
    </w:p>
    <w:p w14:paraId="457B8909" w14:textId="77777777" w:rsidR="007C706C" w:rsidRPr="00EC5F34" w:rsidRDefault="007C706C" w:rsidP="00383317">
      <w:pPr>
        <w:tabs>
          <w:tab w:val="left" w:pos="432"/>
        </w:tabs>
        <w:spacing w:after="120" w:line="300" w:lineRule="auto"/>
        <w:jc w:val="both"/>
        <w:rPr>
          <w:rFonts w:ascii="Arial" w:hAnsi="Arial" w:cs="Arial"/>
          <w:color w:val="000000"/>
          <w:sz w:val="20"/>
        </w:rPr>
      </w:pPr>
      <w:r w:rsidRPr="00EC5F34">
        <w:rPr>
          <w:rFonts w:ascii="Arial" w:hAnsi="Arial" w:cs="Arial"/>
          <w:color w:val="000000"/>
          <w:sz w:val="20"/>
        </w:rPr>
        <w:t xml:space="preserve">Elaborate excuses for behavior </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t>Intolerance of others for not meeting deadlines</w:t>
      </w:r>
    </w:p>
    <w:p w14:paraId="2F450286" w14:textId="77777777" w:rsidR="007C706C" w:rsidRPr="00EC5F34" w:rsidRDefault="007C706C" w:rsidP="00383317">
      <w:pPr>
        <w:tabs>
          <w:tab w:val="left" w:pos="432"/>
        </w:tabs>
        <w:spacing w:after="120" w:line="300" w:lineRule="auto"/>
        <w:jc w:val="both"/>
        <w:rPr>
          <w:rFonts w:ascii="Arial" w:hAnsi="Arial" w:cs="Arial"/>
          <w:color w:val="000000"/>
          <w:sz w:val="20"/>
        </w:rPr>
      </w:pPr>
      <w:r w:rsidRPr="00EC5F34">
        <w:rPr>
          <w:rFonts w:ascii="Arial" w:hAnsi="Arial" w:cs="Arial"/>
          <w:color w:val="000000"/>
          <w:sz w:val="20"/>
        </w:rPr>
        <w:t>Suspiciousness</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p>
    <w:p w14:paraId="057EA9DF" w14:textId="77777777" w:rsidR="007C706C" w:rsidRPr="00EC5F34" w:rsidRDefault="007C706C" w:rsidP="00383317">
      <w:pPr>
        <w:tabs>
          <w:tab w:val="left" w:pos="432"/>
        </w:tabs>
        <w:spacing w:after="120" w:line="300" w:lineRule="auto"/>
        <w:jc w:val="both"/>
        <w:rPr>
          <w:rFonts w:ascii="Arial" w:hAnsi="Arial" w:cs="Arial"/>
          <w:b/>
          <w:i/>
          <w:color w:val="000000"/>
          <w:sz w:val="20"/>
        </w:rPr>
      </w:pPr>
      <w:r w:rsidRPr="00EC5F34">
        <w:rPr>
          <w:rFonts w:ascii="Arial" w:hAnsi="Arial" w:cs="Arial"/>
          <w:b/>
          <w:i/>
          <w:color w:val="000000"/>
          <w:sz w:val="20"/>
        </w:rPr>
        <w:t>Changes in Personal Appearance</w:t>
      </w:r>
      <w:r w:rsidRPr="00EC5F34">
        <w:rPr>
          <w:rFonts w:ascii="Arial" w:hAnsi="Arial" w:cs="Arial"/>
          <w:b/>
          <w:i/>
          <w:color w:val="000000"/>
          <w:sz w:val="20"/>
        </w:rPr>
        <w:tab/>
      </w:r>
      <w:r w:rsidRPr="00EC5F34">
        <w:rPr>
          <w:rFonts w:ascii="Arial" w:hAnsi="Arial" w:cs="Arial"/>
          <w:b/>
          <w:i/>
          <w:color w:val="000000"/>
          <w:sz w:val="20"/>
        </w:rPr>
        <w:tab/>
      </w:r>
      <w:r w:rsidR="00383317" w:rsidRPr="00EC5F34">
        <w:rPr>
          <w:rFonts w:ascii="Arial" w:hAnsi="Arial" w:cs="Arial"/>
          <w:b/>
          <w:i/>
          <w:color w:val="000000"/>
          <w:sz w:val="20"/>
        </w:rPr>
        <w:tab/>
      </w:r>
      <w:r w:rsidRPr="00EC5F34">
        <w:rPr>
          <w:rFonts w:ascii="Arial" w:hAnsi="Arial" w:cs="Arial"/>
          <w:b/>
          <w:i/>
          <w:color w:val="000000"/>
          <w:sz w:val="20"/>
        </w:rPr>
        <w:tab/>
        <w:t>SYMPTOMS</w:t>
      </w:r>
    </w:p>
    <w:p w14:paraId="674785A9"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Change in dress</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t>Odor of alcohol</w:t>
      </w:r>
    </w:p>
    <w:p w14:paraId="3DDF8055"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 xml:space="preserve">Unkempt appearance </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Slurred speech</w:t>
      </w:r>
    </w:p>
    <w:p w14:paraId="424B11D9"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 xml:space="preserve">Flushed complexion </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t>Unsteady gait</w:t>
      </w:r>
    </w:p>
    <w:p w14:paraId="54F88AEC" w14:textId="77777777" w:rsidR="007C706C" w:rsidRPr="00EC5F34" w:rsidRDefault="007C706C" w:rsidP="00383317">
      <w:pPr>
        <w:tabs>
          <w:tab w:val="left" w:pos="432"/>
        </w:tabs>
        <w:spacing w:after="120" w:line="300" w:lineRule="auto"/>
        <w:jc w:val="both"/>
        <w:rPr>
          <w:rFonts w:ascii="Arial" w:hAnsi="Arial" w:cs="Arial"/>
          <w:color w:val="000000"/>
          <w:sz w:val="20"/>
        </w:rPr>
      </w:pPr>
      <w:r w:rsidRPr="00EC5F34">
        <w:rPr>
          <w:rFonts w:ascii="Arial" w:hAnsi="Arial" w:cs="Arial"/>
          <w:color w:val="000000"/>
          <w:sz w:val="20"/>
        </w:rPr>
        <w:t xml:space="preserve">Red eyes </w:t>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Pr="00EC5F34">
        <w:rPr>
          <w:rFonts w:ascii="Arial" w:hAnsi="Arial" w:cs="Arial"/>
          <w:color w:val="000000"/>
          <w:sz w:val="20"/>
        </w:rPr>
        <w:tab/>
      </w:r>
      <w:r w:rsidR="00383317" w:rsidRPr="00EC5F34">
        <w:rPr>
          <w:rFonts w:ascii="Arial" w:hAnsi="Arial" w:cs="Arial"/>
          <w:color w:val="000000"/>
          <w:sz w:val="20"/>
        </w:rPr>
        <w:tab/>
      </w:r>
      <w:r w:rsidRPr="00EC5F34">
        <w:rPr>
          <w:rFonts w:ascii="Arial" w:hAnsi="Arial" w:cs="Arial"/>
          <w:color w:val="000000"/>
          <w:sz w:val="20"/>
        </w:rPr>
        <w:tab/>
        <w:t>Errors in judgment</w:t>
      </w:r>
    </w:p>
    <w:p w14:paraId="5DF65873"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Swollen face</w:t>
      </w:r>
    </w:p>
    <w:p w14:paraId="4EAC1003" w14:textId="77777777" w:rsidR="007C706C" w:rsidRPr="00EC5F34" w:rsidRDefault="007C706C" w:rsidP="00383317">
      <w:pPr>
        <w:tabs>
          <w:tab w:val="left" w:pos="432"/>
        </w:tabs>
        <w:autoSpaceDE w:val="0"/>
        <w:autoSpaceDN w:val="0"/>
        <w:adjustRightInd w:val="0"/>
        <w:spacing w:after="120" w:line="300" w:lineRule="auto"/>
        <w:jc w:val="both"/>
        <w:rPr>
          <w:rFonts w:ascii="Arial" w:hAnsi="Arial" w:cs="Arial"/>
          <w:color w:val="000000"/>
          <w:sz w:val="20"/>
        </w:rPr>
      </w:pPr>
      <w:r w:rsidRPr="00EC5F34">
        <w:rPr>
          <w:rFonts w:ascii="Arial" w:hAnsi="Arial" w:cs="Arial"/>
          <w:color w:val="000000"/>
          <w:sz w:val="20"/>
        </w:rPr>
        <w:t>Hand tremors</w:t>
      </w:r>
    </w:p>
    <w:p w14:paraId="39EF33EF" w14:textId="77777777" w:rsidR="007C706C" w:rsidRPr="00EC5F34" w:rsidRDefault="007C706C" w:rsidP="007C706C">
      <w:pPr>
        <w:autoSpaceDE w:val="0"/>
        <w:autoSpaceDN w:val="0"/>
        <w:adjustRightInd w:val="0"/>
        <w:jc w:val="both"/>
        <w:rPr>
          <w:rFonts w:cs="Tahoma"/>
          <w:sz w:val="22"/>
          <w:szCs w:val="22"/>
        </w:rPr>
      </w:pPr>
    </w:p>
    <w:p w14:paraId="28A8206E" w14:textId="77777777" w:rsidR="00766683" w:rsidRPr="00EC5F34" w:rsidRDefault="007C706C" w:rsidP="00AF7057">
      <w:pPr>
        <w:pStyle w:val="Heading2"/>
        <w:rPr>
          <w:rFonts w:ascii="Tahoma" w:hAnsi="Tahoma"/>
          <w:bCs/>
          <w:iCs/>
        </w:rPr>
      </w:pPr>
      <w:r w:rsidRPr="00EC5F34">
        <w:br w:type="page"/>
      </w:r>
      <w:bookmarkStart w:id="109" w:name="_Toc205186636"/>
      <w:bookmarkStart w:id="110" w:name="_Toc426959510"/>
      <w:bookmarkEnd w:id="96"/>
      <w:r w:rsidR="00766683" w:rsidRPr="00EC5F34">
        <w:rPr>
          <w:rFonts w:ascii="Tahoma" w:hAnsi="Tahoma"/>
          <w:bCs/>
          <w:iCs/>
        </w:rPr>
        <w:lastRenderedPageBreak/>
        <w:t>Testing of Nursing Competencies</w:t>
      </w:r>
      <w:bookmarkEnd w:id="109"/>
      <w:bookmarkEnd w:id="110"/>
    </w:p>
    <w:p w14:paraId="54F0F62C" w14:textId="77777777" w:rsidR="00766683" w:rsidRPr="00EC5F34" w:rsidRDefault="00766683" w:rsidP="00EE3D48">
      <w:pPr>
        <w:pStyle w:val="HandbookBTCharCharCharCharChar"/>
        <w:keepNext/>
        <w:numPr>
          <w:ilvl w:val="0"/>
          <w:numId w:val="10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Purpose:</w:t>
      </w:r>
    </w:p>
    <w:p w14:paraId="3B20EA80" w14:textId="77777777" w:rsidR="00766683" w:rsidRPr="00EC5F34" w:rsidRDefault="00766683" w:rsidP="00CE3D2C">
      <w:pPr>
        <w:widowControl/>
        <w:spacing w:line="300" w:lineRule="auto"/>
        <w:ind w:left="360"/>
        <w:jc w:val="both"/>
        <w:rPr>
          <w:rFonts w:ascii="Arial" w:hAnsi="Arial" w:cs="Arial"/>
          <w:sz w:val="20"/>
        </w:rPr>
      </w:pPr>
      <w:r w:rsidRPr="00EC5F34">
        <w:rPr>
          <w:rFonts w:ascii="Arial" w:hAnsi="Arial" w:cs="Arial"/>
          <w:sz w:val="20"/>
        </w:rPr>
        <w:t>To provide guidelines for demonstrating mastery of clinical skills to meet course objectives for advanced place students.</w:t>
      </w:r>
    </w:p>
    <w:p w14:paraId="78D0F548" w14:textId="77777777" w:rsidR="00766683" w:rsidRPr="00EC5F34" w:rsidRDefault="00766683" w:rsidP="00EE3D48">
      <w:pPr>
        <w:pStyle w:val="HandbookBTCharCharCharCharChar"/>
        <w:keepNext/>
        <w:numPr>
          <w:ilvl w:val="0"/>
          <w:numId w:val="10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lastRenderedPageBreak/>
        <w:t>General Information:</w:t>
      </w:r>
    </w:p>
    <w:p w14:paraId="035EC19F" w14:textId="77777777" w:rsidR="00766683" w:rsidRPr="00EC5F34" w:rsidRDefault="00766683" w:rsidP="00EE3D48">
      <w:pPr>
        <w:pStyle w:val="HandbookBTCharCharCharCharChar"/>
        <w:keepNext/>
        <w:numPr>
          <w:ilvl w:val="1"/>
          <w:numId w:val="106"/>
        </w:numPr>
        <w:spacing w:after="0" w:line="300" w:lineRule="auto"/>
        <w:rPr>
          <w:rFonts w:ascii="Arial" w:hAnsi="Arial" w:cs="Arial"/>
          <w:sz w:val="20"/>
          <w:szCs w:val="20"/>
        </w:rPr>
      </w:pPr>
      <w:r w:rsidRPr="00EC5F34">
        <w:rPr>
          <w:rFonts w:ascii="Arial" w:hAnsi="Arial" w:cs="Arial"/>
          <w:sz w:val="20"/>
          <w:szCs w:val="20"/>
        </w:rPr>
        <w:tab/>
        <w:t>Any student may petition the faculty to be allowed to demonstrate competency in specific areas.</w:t>
      </w:r>
    </w:p>
    <w:p w14:paraId="6536AAFB" w14:textId="77777777" w:rsidR="00766683" w:rsidRPr="00EC5F34" w:rsidRDefault="00766683" w:rsidP="00EE3D48">
      <w:pPr>
        <w:pStyle w:val="HandbookBTCharCharCharCharChar"/>
        <w:keepNext/>
        <w:numPr>
          <w:ilvl w:val="1"/>
          <w:numId w:val="106"/>
        </w:numPr>
        <w:spacing w:after="0" w:line="300" w:lineRule="auto"/>
        <w:rPr>
          <w:rFonts w:ascii="Arial" w:hAnsi="Arial" w:cs="Arial"/>
          <w:sz w:val="20"/>
          <w:szCs w:val="20"/>
        </w:rPr>
      </w:pPr>
      <w:r w:rsidRPr="00EC5F34">
        <w:rPr>
          <w:rFonts w:ascii="Arial" w:hAnsi="Arial" w:cs="Arial"/>
          <w:sz w:val="20"/>
          <w:szCs w:val="20"/>
        </w:rPr>
        <w:tab/>
        <w:t>Student must provide documentation of current (within 5 years) experience illustrating competency in area to be tested. Written guidelines will be provided for each course.</w:t>
      </w:r>
    </w:p>
    <w:p w14:paraId="7D4A3E30" w14:textId="77777777" w:rsidR="00766683" w:rsidRPr="00EC5F34" w:rsidRDefault="00766683" w:rsidP="00EE3D48">
      <w:pPr>
        <w:pStyle w:val="HandbookBTCharCharCharCharChar"/>
        <w:keepNext/>
        <w:numPr>
          <w:ilvl w:val="1"/>
          <w:numId w:val="106"/>
        </w:numPr>
        <w:spacing w:after="0" w:line="300" w:lineRule="auto"/>
        <w:rPr>
          <w:rFonts w:ascii="Arial" w:hAnsi="Arial" w:cs="Arial"/>
          <w:sz w:val="20"/>
          <w:szCs w:val="20"/>
        </w:rPr>
      </w:pPr>
      <w:r w:rsidRPr="00EC5F34">
        <w:rPr>
          <w:rFonts w:ascii="Arial" w:hAnsi="Arial" w:cs="Arial"/>
          <w:sz w:val="20"/>
          <w:szCs w:val="20"/>
        </w:rPr>
        <w:t>Courses that may be challenged will be evaluated on an individual basis.</w:t>
      </w:r>
    </w:p>
    <w:p w14:paraId="2440C3EE" w14:textId="77777777" w:rsidR="00766683" w:rsidRPr="00EC5F34" w:rsidRDefault="00766683" w:rsidP="00EE3D48">
      <w:pPr>
        <w:pStyle w:val="HandbookBTCharCharCharCharChar"/>
        <w:keepNext/>
        <w:numPr>
          <w:ilvl w:val="1"/>
          <w:numId w:val="106"/>
        </w:numPr>
        <w:spacing w:after="0" w:line="300" w:lineRule="auto"/>
        <w:rPr>
          <w:rFonts w:ascii="Arial" w:hAnsi="Arial" w:cs="Arial"/>
          <w:sz w:val="20"/>
          <w:szCs w:val="20"/>
        </w:rPr>
      </w:pPr>
      <w:r w:rsidRPr="00EC5F34">
        <w:rPr>
          <w:rFonts w:ascii="Arial" w:hAnsi="Arial" w:cs="Arial"/>
          <w:sz w:val="20"/>
          <w:szCs w:val="20"/>
        </w:rPr>
        <w:t xml:space="preserve">See college competency policy from the </w:t>
      </w:r>
      <w:r w:rsidR="00BF6CF8" w:rsidRPr="00EC5F34">
        <w:rPr>
          <w:rFonts w:ascii="Arial" w:hAnsi="Arial" w:cs="Arial"/>
          <w:sz w:val="20"/>
          <w:szCs w:val="20"/>
        </w:rPr>
        <w:t>Colorado Mesa University</w:t>
      </w:r>
      <w:r w:rsidRPr="00EC5F34">
        <w:rPr>
          <w:rFonts w:ascii="Arial" w:hAnsi="Arial" w:cs="Arial"/>
          <w:sz w:val="20"/>
          <w:szCs w:val="20"/>
        </w:rPr>
        <w:t xml:space="preserve"> website at </w:t>
      </w:r>
      <w:hyperlink r:id="rId27" w:history="1">
        <w:r w:rsidRPr="00EC5F34">
          <w:rPr>
            <w:rStyle w:val="Hyperlink"/>
            <w:rFonts w:ascii="Arial" w:hAnsi="Arial" w:cs="Arial"/>
            <w:sz w:val="20"/>
            <w:szCs w:val="20"/>
          </w:rPr>
          <w:t>www.</w:t>
        </w:r>
        <w:r w:rsidR="00DC1085" w:rsidRPr="00EC5F34">
          <w:rPr>
            <w:rStyle w:val="Hyperlink"/>
            <w:rFonts w:ascii="Arial" w:hAnsi="Arial" w:cs="Arial"/>
            <w:sz w:val="20"/>
            <w:szCs w:val="20"/>
          </w:rPr>
          <w:t>coloradomesa</w:t>
        </w:r>
        <w:r w:rsidRPr="00EC5F34">
          <w:rPr>
            <w:rStyle w:val="Hyperlink"/>
            <w:rFonts w:ascii="Arial" w:hAnsi="Arial" w:cs="Arial"/>
            <w:sz w:val="20"/>
            <w:szCs w:val="20"/>
          </w:rPr>
          <w:t>.edu</w:t>
        </w:r>
      </w:hyperlink>
      <w:r w:rsidRPr="00EC5F34">
        <w:rPr>
          <w:rFonts w:ascii="Arial" w:hAnsi="Arial" w:cs="Arial"/>
          <w:sz w:val="20"/>
          <w:szCs w:val="20"/>
        </w:rPr>
        <w:t xml:space="preserve"> </w:t>
      </w:r>
    </w:p>
    <w:p w14:paraId="63A94B1D" w14:textId="77777777" w:rsidR="00766683" w:rsidRPr="00EC5F34" w:rsidRDefault="00766683" w:rsidP="00EE3D48">
      <w:pPr>
        <w:pStyle w:val="HandbookBTCharCharCharCharChar"/>
        <w:keepNext/>
        <w:numPr>
          <w:ilvl w:val="0"/>
          <w:numId w:val="105"/>
        </w:numPr>
        <w:tabs>
          <w:tab w:val="clear" w:pos="4680"/>
          <w:tab w:val="left" w:pos="360"/>
        </w:tabs>
        <w:spacing w:after="0" w:line="300" w:lineRule="auto"/>
        <w:rPr>
          <w:rFonts w:ascii="Arial" w:hAnsi="Arial" w:cs="Arial"/>
          <w:sz w:val="20"/>
          <w:szCs w:val="20"/>
        </w:rPr>
      </w:pPr>
      <w:r w:rsidRPr="00EC5F34">
        <w:rPr>
          <w:rFonts w:ascii="Arial" w:hAnsi="Arial" w:cs="Arial"/>
          <w:sz w:val="20"/>
          <w:szCs w:val="20"/>
        </w:rPr>
        <w:t>Process:</w:t>
      </w:r>
    </w:p>
    <w:p w14:paraId="70B38694" w14:textId="77777777" w:rsidR="00766683" w:rsidRPr="00EC5F34" w:rsidRDefault="00766683" w:rsidP="00EE3D48">
      <w:pPr>
        <w:pStyle w:val="HandbookBTCharCharCharCharChar"/>
        <w:keepNext/>
        <w:numPr>
          <w:ilvl w:val="1"/>
          <w:numId w:val="107"/>
        </w:numPr>
        <w:spacing w:after="0" w:line="300" w:lineRule="auto"/>
        <w:rPr>
          <w:rFonts w:ascii="Arial" w:hAnsi="Arial" w:cs="Arial"/>
          <w:sz w:val="20"/>
          <w:szCs w:val="20"/>
        </w:rPr>
      </w:pPr>
      <w:r w:rsidRPr="00EC5F34">
        <w:rPr>
          <w:rFonts w:ascii="Arial" w:hAnsi="Arial" w:cs="Arial"/>
          <w:sz w:val="20"/>
          <w:szCs w:val="20"/>
        </w:rPr>
        <w:tab/>
        <w:t>The student must petition the faculty in writing the semester prior to enrollment in the course.</w:t>
      </w:r>
    </w:p>
    <w:p w14:paraId="323EBCF3" w14:textId="77777777" w:rsidR="00766683" w:rsidRPr="00EC5F34" w:rsidRDefault="00766683" w:rsidP="00EE3D48">
      <w:pPr>
        <w:pStyle w:val="HandbookBTCharCharCharCharChar"/>
        <w:keepNext/>
        <w:numPr>
          <w:ilvl w:val="1"/>
          <w:numId w:val="107"/>
        </w:numPr>
        <w:spacing w:after="0" w:line="300" w:lineRule="auto"/>
        <w:rPr>
          <w:rFonts w:ascii="Arial" w:hAnsi="Arial" w:cs="Arial"/>
          <w:sz w:val="20"/>
          <w:szCs w:val="20"/>
        </w:rPr>
      </w:pPr>
      <w:r w:rsidRPr="00EC5F34">
        <w:rPr>
          <w:rFonts w:ascii="Arial" w:hAnsi="Arial" w:cs="Arial"/>
          <w:sz w:val="20"/>
          <w:szCs w:val="20"/>
        </w:rPr>
        <w:t>The student will register for the course and will be held responsible for required course material. Attendance at the course orientation is required.</w:t>
      </w:r>
    </w:p>
    <w:p w14:paraId="2BE38062" w14:textId="77777777" w:rsidR="00766683" w:rsidRPr="00EC5F34" w:rsidRDefault="00766683" w:rsidP="00EE3D48">
      <w:pPr>
        <w:pStyle w:val="HandbookBTCharCharCharCharChar"/>
        <w:keepNext/>
        <w:numPr>
          <w:ilvl w:val="1"/>
          <w:numId w:val="107"/>
        </w:numPr>
        <w:spacing w:after="0" w:line="300" w:lineRule="auto"/>
        <w:rPr>
          <w:rFonts w:ascii="Arial" w:hAnsi="Arial" w:cs="Arial"/>
          <w:sz w:val="20"/>
          <w:szCs w:val="20"/>
        </w:rPr>
      </w:pPr>
      <w:r w:rsidRPr="00EC5F34">
        <w:rPr>
          <w:rFonts w:ascii="Arial" w:hAnsi="Arial" w:cs="Arial"/>
          <w:sz w:val="20"/>
          <w:szCs w:val="20"/>
        </w:rPr>
        <w:t>All tests must be taken within specified time, according to individual faculty guidelines.</w:t>
      </w:r>
    </w:p>
    <w:p w14:paraId="51C0FBBA" w14:textId="77777777" w:rsidR="00766683" w:rsidRPr="00EC5F34" w:rsidRDefault="00766683" w:rsidP="00EE3D48">
      <w:pPr>
        <w:pStyle w:val="HandbookBTCharCharCharCharChar"/>
        <w:keepNext/>
        <w:numPr>
          <w:ilvl w:val="1"/>
          <w:numId w:val="107"/>
        </w:numPr>
        <w:spacing w:after="0" w:line="300" w:lineRule="auto"/>
        <w:rPr>
          <w:rFonts w:ascii="Arial" w:hAnsi="Arial" w:cs="Arial"/>
          <w:sz w:val="20"/>
          <w:szCs w:val="20"/>
        </w:rPr>
      </w:pPr>
      <w:r w:rsidRPr="00EC5F34">
        <w:rPr>
          <w:rFonts w:ascii="Arial" w:hAnsi="Arial" w:cs="Arial"/>
          <w:sz w:val="20"/>
          <w:szCs w:val="20"/>
        </w:rPr>
        <w:tab/>
        <w:t>Clinical competencies must be demonstrated at a time and in the manner designated by the course instructor.</w:t>
      </w:r>
    </w:p>
    <w:p w14:paraId="7385FD63" w14:textId="77777777" w:rsidR="00766683" w:rsidRPr="00EC5F34" w:rsidRDefault="00766683" w:rsidP="00EE3D48">
      <w:pPr>
        <w:pStyle w:val="HandbookBTCharCharCharCharChar"/>
        <w:keepNext/>
        <w:numPr>
          <w:ilvl w:val="1"/>
          <w:numId w:val="107"/>
        </w:numPr>
        <w:spacing w:after="0" w:line="300" w:lineRule="auto"/>
        <w:rPr>
          <w:rFonts w:ascii="Arial" w:hAnsi="Arial" w:cs="Arial"/>
          <w:sz w:val="20"/>
          <w:szCs w:val="20"/>
        </w:rPr>
      </w:pPr>
      <w:r w:rsidRPr="00EC5F34">
        <w:rPr>
          <w:rFonts w:ascii="Arial" w:hAnsi="Arial" w:cs="Arial"/>
          <w:sz w:val="20"/>
          <w:szCs w:val="20"/>
        </w:rPr>
        <w:tab/>
        <w:t>The established clinical evaluation tool will be used to determine the student's clinical competence.</w:t>
      </w:r>
    </w:p>
    <w:p w14:paraId="7656B19A" w14:textId="77777777" w:rsidR="00766683" w:rsidRPr="00EC5F34" w:rsidRDefault="00766683" w:rsidP="00EE3D48">
      <w:pPr>
        <w:pStyle w:val="HandbookBTCharCharCharCharChar"/>
        <w:keepNext/>
        <w:numPr>
          <w:ilvl w:val="1"/>
          <w:numId w:val="107"/>
        </w:numPr>
        <w:spacing w:after="0" w:line="300" w:lineRule="auto"/>
        <w:rPr>
          <w:rFonts w:ascii="Arial" w:hAnsi="Arial" w:cs="Arial"/>
          <w:sz w:val="20"/>
          <w:szCs w:val="20"/>
        </w:rPr>
      </w:pPr>
      <w:r w:rsidRPr="00EC5F34">
        <w:rPr>
          <w:rFonts w:ascii="Arial" w:hAnsi="Arial" w:cs="Arial"/>
          <w:sz w:val="20"/>
          <w:szCs w:val="20"/>
        </w:rPr>
        <w:t>Competency must be demonstrated at a grade of C or higher.</w:t>
      </w:r>
    </w:p>
    <w:p w14:paraId="76E85DD9" w14:textId="77777777" w:rsidR="00766683" w:rsidRPr="00EC5F34" w:rsidRDefault="00766683" w:rsidP="00EE3D48">
      <w:pPr>
        <w:pStyle w:val="HandbookBTCharCharCharCharChar"/>
        <w:keepNext/>
        <w:numPr>
          <w:ilvl w:val="1"/>
          <w:numId w:val="107"/>
        </w:numPr>
        <w:spacing w:after="0" w:line="300" w:lineRule="auto"/>
        <w:rPr>
          <w:rFonts w:ascii="Arial" w:hAnsi="Arial" w:cs="Arial"/>
          <w:sz w:val="20"/>
          <w:szCs w:val="20"/>
        </w:rPr>
      </w:pPr>
      <w:r w:rsidRPr="00EC5F34">
        <w:rPr>
          <w:rFonts w:ascii="Arial" w:hAnsi="Arial" w:cs="Arial"/>
          <w:sz w:val="20"/>
          <w:szCs w:val="20"/>
        </w:rPr>
        <w:lastRenderedPageBreak/>
        <w:t xml:space="preserve">Students may attempt to prove competency in any given area </w:t>
      </w:r>
      <w:r w:rsidRPr="00EC5F34">
        <w:rPr>
          <w:rFonts w:ascii="Arial" w:hAnsi="Arial" w:cs="Arial"/>
          <w:i/>
          <w:sz w:val="20"/>
          <w:szCs w:val="20"/>
        </w:rPr>
        <w:t>one time only</w:t>
      </w:r>
      <w:r w:rsidRPr="00EC5F34">
        <w:rPr>
          <w:rFonts w:ascii="Arial" w:hAnsi="Arial" w:cs="Arial"/>
          <w:sz w:val="20"/>
          <w:szCs w:val="20"/>
        </w:rPr>
        <w:t>.</w:t>
      </w:r>
    </w:p>
    <w:p w14:paraId="4B65463E" w14:textId="77777777" w:rsidR="00766683" w:rsidRPr="00EC5F34" w:rsidRDefault="00766683" w:rsidP="00EE3D48">
      <w:pPr>
        <w:pStyle w:val="HandbookBTCharCharCharCharChar"/>
        <w:keepNext/>
        <w:numPr>
          <w:ilvl w:val="1"/>
          <w:numId w:val="107"/>
        </w:numPr>
        <w:spacing w:after="0" w:line="300" w:lineRule="auto"/>
        <w:rPr>
          <w:rFonts w:ascii="Arial" w:hAnsi="Arial" w:cs="Arial"/>
          <w:sz w:val="20"/>
          <w:szCs w:val="20"/>
        </w:rPr>
      </w:pPr>
      <w:r w:rsidRPr="00EC5F34">
        <w:rPr>
          <w:rFonts w:ascii="Arial" w:hAnsi="Arial" w:cs="Arial"/>
          <w:sz w:val="20"/>
          <w:szCs w:val="20"/>
        </w:rPr>
        <w:tab/>
        <w:t>Failure to demonstrate competency at the required level necessitates completion of the course in the usual manner.</w:t>
      </w:r>
    </w:p>
    <w:p w14:paraId="07448E78" w14:textId="77777777" w:rsidR="000D399E" w:rsidRPr="00EC5F34" w:rsidRDefault="000D399E">
      <w:pPr>
        <w:pStyle w:val="Heading2"/>
        <w:rPr>
          <w:rFonts w:ascii="Tahoma" w:hAnsi="Tahoma" w:cs="Tahoma"/>
        </w:rPr>
      </w:pPr>
      <w:bookmarkStart w:id="111" w:name="_Toc426959511"/>
      <w:r w:rsidRPr="00EC5F34">
        <w:rPr>
          <w:rFonts w:ascii="Tahoma" w:hAnsi="Tahoma" w:cs="Tahoma"/>
        </w:rPr>
        <w:t>Withdrawal, Probation and Suspension</w:t>
      </w:r>
      <w:bookmarkEnd w:id="111"/>
    </w:p>
    <w:p w14:paraId="6C1A522E" w14:textId="77777777" w:rsidR="000D399E" w:rsidRPr="00EC5F34" w:rsidRDefault="000D399E" w:rsidP="00EE3D48">
      <w:pPr>
        <w:pStyle w:val="HandbookBT"/>
        <w:keepNext/>
        <w:numPr>
          <w:ilvl w:val="0"/>
          <w:numId w:val="13"/>
        </w:numPr>
        <w:tabs>
          <w:tab w:val="num" w:pos="360"/>
        </w:tabs>
        <w:spacing w:after="0" w:line="300" w:lineRule="auto"/>
        <w:rPr>
          <w:rFonts w:ascii="Arial" w:hAnsi="Arial" w:cs="Arial"/>
          <w:sz w:val="20"/>
        </w:rPr>
      </w:pPr>
      <w:r w:rsidRPr="00EC5F34">
        <w:rPr>
          <w:rFonts w:ascii="Arial" w:hAnsi="Arial" w:cs="Arial"/>
          <w:sz w:val="20"/>
        </w:rPr>
        <w:t>Purpose: To identify conditions related to withdrawal, probation and suspension.</w:t>
      </w:r>
    </w:p>
    <w:p w14:paraId="48CF9E94" w14:textId="77777777" w:rsidR="000D399E" w:rsidRPr="00EC5F34" w:rsidRDefault="000D399E" w:rsidP="00EE3D48">
      <w:pPr>
        <w:pStyle w:val="HandbookBT"/>
        <w:keepNext/>
        <w:numPr>
          <w:ilvl w:val="0"/>
          <w:numId w:val="13"/>
        </w:numPr>
        <w:tabs>
          <w:tab w:val="num" w:pos="360"/>
        </w:tabs>
        <w:spacing w:after="0" w:line="300" w:lineRule="auto"/>
        <w:rPr>
          <w:rFonts w:ascii="Arial" w:hAnsi="Arial" w:cs="Arial"/>
          <w:sz w:val="20"/>
        </w:rPr>
      </w:pPr>
      <w:r w:rsidRPr="00EC5F34">
        <w:rPr>
          <w:rFonts w:ascii="Arial" w:hAnsi="Arial" w:cs="Arial"/>
          <w:sz w:val="20"/>
        </w:rPr>
        <w:t>Policy:</w:t>
      </w:r>
    </w:p>
    <w:p w14:paraId="600374F2" w14:textId="77777777" w:rsidR="000D399E" w:rsidRPr="00EC5F34" w:rsidRDefault="000D399E" w:rsidP="00CE3D2C">
      <w:pPr>
        <w:pStyle w:val="HandbookBT"/>
        <w:spacing w:after="0" w:line="300" w:lineRule="auto"/>
        <w:ind w:left="360"/>
        <w:rPr>
          <w:rFonts w:ascii="Arial" w:hAnsi="Arial" w:cs="Arial"/>
          <w:sz w:val="20"/>
        </w:rPr>
      </w:pPr>
      <w:r w:rsidRPr="00EC5F34">
        <w:rPr>
          <w:rFonts w:ascii="Arial" w:hAnsi="Arial" w:cs="Arial"/>
          <w:sz w:val="20"/>
        </w:rPr>
        <w:tab/>
        <w:t xml:space="preserve">The </w:t>
      </w:r>
      <w:r w:rsidR="00556258">
        <w:rPr>
          <w:rFonts w:ascii="Arial" w:hAnsi="Arial" w:cs="Arial"/>
          <w:sz w:val="20"/>
        </w:rPr>
        <w:t>LPN-</w:t>
      </w:r>
      <w:r w:rsidRPr="00EC5F34">
        <w:rPr>
          <w:rFonts w:ascii="Arial" w:hAnsi="Arial" w:cs="Arial"/>
          <w:sz w:val="20"/>
        </w:rPr>
        <w:t xml:space="preserve">BSN program will follow the policies as outlined in the current </w:t>
      </w:r>
      <w:r w:rsidR="00BF6CF8" w:rsidRPr="00EC5F34">
        <w:rPr>
          <w:rFonts w:ascii="Arial" w:hAnsi="Arial" w:cs="Arial"/>
          <w:sz w:val="20"/>
        </w:rPr>
        <w:t>Colorado Mesa University</w:t>
      </w:r>
      <w:r w:rsidRPr="00EC5F34">
        <w:rPr>
          <w:rFonts w:ascii="Arial" w:hAnsi="Arial" w:cs="Arial"/>
          <w:sz w:val="20"/>
        </w:rPr>
        <w:t xml:space="preserve"> Catalog</w:t>
      </w:r>
      <w:r w:rsidR="00556258">
        <w:rPr>
          <w:rFonts w:ascii="Arial" w:hAnsi="Arial" w:cs="Arial"/>
          <w:sz w:val="20"/>
        </w:rPr>
        <w:t xml:space="preserve"> and Maverick guide</w:t>
      </w:r>
      <w:r w:rsidRPr="00EC5F34">
        <w:rPr>
          <w:rFonts w:ascii="Arial" w:hAnsi="Arial" w:cs="Arial"/>
          <w:sz w:val="20"/>
        </w:rPr>
        <w:t>.</w:t>
      </w:r>
    </w:p>
    <w:p w14:paraId="7FAA584E" w14:textId="77777777" w:rsidR="004C2BD7" w:rsidRPr="00EC5F34" w:rsidRDefault="004C2BD7" w:rsidP="004C2BD7">
      <w:pPr>
        <w:widowControl/>
        <w:spacing w:after="160"/>
        <w:jc w:val="both"/>
        <w:rPr>
          <w:rFonts w:ascii="Arial" w:hAnsi="Arial" w:cs="Arial"/>
          <w:sz w:val="16"/>
          <w:szCs w:val="16"/>
        </w:rPr>
      </w:pPr>
    </w:p>
    <w:p w14:paraId="450A93DC" w14:textId="77777777" w:rsidR="000D399E" w:rsidRPr="00EC5F34" w:rsidRDefault="000D399E">
      <w:pPr>
        <w:widowControl/>
        <w:spacing w:after="160"/>
        <w:jc w:val="both"/>
        <w:rPr>
          <w:rFonts w:ascii="Arial" w:hAnsi="Arial" w:cs="Arial"/>
          <w:sz w:val="16"/>
          <w:szCs w:val="16"/>
        </w:rPr>
      </w:pPr>
    </w:p>
    <w:p w14:paraId="41D72B93" w14:textId="77777777" w:rsidR="002B04DF" w:rsidRPr="00EC5F34" w:rsidRDefault="002B04DF">
      <w:pPr>
        <w:widowControl/>
        <w:spacing w:after="160"/>
        <w:jc w:val="both"/>
        <w:rPr>
          <w:rFonts w:ascii="Arial" w:hAnsi="Arial" w:cs="Arial"/>
          <w:sz w:val="16"/>
          <w:szCs w:val="16"/>
        </w:rPr>
        <w:sectPr w:rsidR="002B04DF" w:rsidRPr="00EC5F34">
          <w:pgSz w:w="12240" w:h="15840" w:code="1"/>
          <w:pgMar w:top="1440" w:right="1440" w:bottom="1080" w:left="1440" w:header="720" w:footer="720" w:gutter="0"/>
          <w:cols w:space="720"/>
          <w:noEndnote/>
        </w:sectPr>
      </w:pPr>
    </w:p>
    <w:p w14:paraId="76AF7945" w14:textId="77777777" w:rsidR="00E625D2" w:rsidRPr="00EC5F34" w:rsidRDefault="007A36B5" w:rsidP="00357D54">
      <w:pPr>
        <w:pStyle w:val="HandbookBTCharCharCharCharChar"/>
      </w:pPr>
      <w:r w:rsidRPr="00EC5F34">
        <w:rPr>
          <w:rFonts w:ascii="Arial" w:hAnsi="Arial" w:cs="Arial"/>
          <w:i/>
        </w:rPr>
        <w:lastRenderedPageBreak/>
        <w:t xml:space="preserve"> </w:t>
      </w:r>
    </w:p>
    <w:p w14:paraId="44CC4839" w14:textId="77777777" w:rsidR="000D399E" w:rsidRPr="00EC5F34" w:rsidRDefault="000D399E" w:rsidP="00ED6944">
      <w:pPr>
        <w:widowControl/>
        <w:jc w:val="both"/>
        <w:rPr>
          <w:rFonts w:ascii="Arial" w:hAnsi="Arial" w:cs="Arial"/>
          <w:sz w:val="16"/>
          <w:szCs w:val="16"/>
        </w:rPr>
      </w:pPr>
    </w:p>
    <w:p w14:paraId="6BFB8BCB" w14:textId="77777777" w:rsidR="00ED6944" w:rsidRPr="00EC5F34" w:rsidRDefault="00ED6944" w:rsidP="00ED6944">
      <w:pPr>
        <w:pStyle w:val="Heading2"/>
        <w:spacing w:before="0" w:after="0"/>
        <w:rPr>
          <w:rFonts w:ascii="Tahoma" w:hAnsi="Tahoma" w:cs="Tahoma"/>
          <w:sz w:val="16"/>
          <w:szCs w:val="16"/>
        </w:rPr>
      </w:pPr>
    </w:p>
    <w:p w14:paraId="2C2EE9D3" w14:textId="77777777" w:rsidR="00B36AB0" w:rsidRPr="00EC5F34" w:rsidRDefault="00353CC9" w:rsidP="00357D54">
      <w:pPr>
        <w:pStyle w:val="Heading1"/>
        <w:jc w:val="center"/>
        <w:rPr>
          <w:rFonts w:ascii="Tahoma" w:hAnsi="Tahoma" w:cs="Tahoma"/>
          <w:bCs/>
          <w:i/>
          <w:iCs/>
          <w:sz w:val="72"/>
          <w:szCs w:val="72"/>
        </w:rPr>
      </w:pPr>
      <w:bookmarkStart w:id="112" w:name="_Toc426959512"/>
      <w:r w:rsidRPr="00EC5F34">
        <w:rPr>
          <w:rFonts w:ascii="Tahoma" w:hAnsi="Tahoma" w:cs="Tahoma"/>
          <w:bCs/>
          <w:i/>
          <w:iCs/>
          <w:sz w:val="72"/>
          <w:szCs w:val="72"/>
        </w:rPr>
        <w:t>APPENDICES</w:t>
      </w:r>
      <w:bookmarkEnd w:id="112"/>
      <w:r w:rsidRPr="00EC5F34">
        <w:rPr>
          <w:rFonts w:ascii="Tahoma" w:hAnsi="Tahoma" w:cs="Tahoma"/>
          <w:bCs/>
          <w:i/>
          <w:iCs/>
          <w:sz w:val="72"/>
          <w:szCs w:val="72"/>
        </w:rPr>
        <w:t xml:space="preserve"> </w:t>
      </w:r>
    </w:p>
    <w:p w14:paraId="1ECD1FE4" w14:textId="77777777" w:rsidR="00B36AB0" w:rsidRPr="00EC5F34" w:rsidRDefault="00B36AB0" w:rsidP="00D94AB9">
      <w:pPr>
        <w:jc w:val="center"/>
        <w:rPr>
          <w:rFonts w:ascii="Tahoma" w:hAnsi="Tahoma" w:cs="Tahoma"/>
          <w:b/>
          <w:i/>
          <w:sz w:val="72"/>
          <w:szCs w:val="72"/>
        </w:rPr>
        <w:sectPr w:rsidR="00B36AB0" w:rsidRPr="00EC5F34">
          <w:pgSz w:w="12240" w:h="15840" w:code="1"/>
          <w:pgMar w:top="1440" w:right="1440" w:bottom="1080" w:left="1440" w:header="720" w:footer="720" w:gutter="0"/>
          <w:cols w:space="720"/>
          <w:vAlign w:val="center"/>
          <w:noEndnote/>
        </w:sectPr>
      </w:pPr>
    </w:p>
    <w:p w14:paraId="3E4D384F" w14:textId="77777777" w:rsidR="00905ECA" w:rsidRPr="00EC5F34" w:rsidRDefault="008D738D" w:rsidP="00D967BF">
      <w:pPr>
        <w:jc w:val="center"/>
        <w:rPr>
          <w:rFonts w:ascii="New Century Schoolbook" w:hAnsi="New Century Schoolbook"/>
          <w:b/>
          <w:sz w:val="40"/>
          <w:szCs w:val="40"/>
        </w:rPr>
      </w:pPr>
      <w:r w:rsidRPr="00EC5F34">
        <w:rPr>
          <w:rFonts w:ascii="Arial" w:hAnsi="Arial" w:cs="Arial"/>
          <w:noProof/>
        </w:rPr>
        <w:lastRenderedPageBreak/>
        <w:drawing>
          <wp:inline distT="0" distB="0" distL="0" distR="0" wp14:anchorId="3100F97E" wp14:editId="0D70327D">
            <wp:extent cx="3359785" cy="1116330"/>
            <wp:effectExtent l="0" t="0" r="0" b="7620"/>
            <wp:docPr id="2" name="Picture 2"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U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785" cy="1116330"/>
                    </a:xfrm>
                    <a:prstGeom prst="rect">
                      <a:avLst/>
                    </a:prstGeom>
                    <a:noFill/>
                    <a:ln>
                      <a:noFill/>
                    </a:ln>
                  </pic:spPr>
                </pic:pic>
              </a:graphicData>
            </a:graphic>
          </wp:inline>
        </w:drawing>
      </w:r>
    </w:p>
    <w:p w14:paraId="3375F74E" w14:textId="77777777" w:rsidR="00D967BF" w:rsidRPr="00EC5F34" w:rsidRDefault="00BF6CF8" w:rsidP="00D967BF">
      <w:pPr>
        <w:jc w:val="center"/>
        <w:rPr>
          <w:rFonts w:ascii="New Century Schoolbook" w:hAnsi="New Century Schoolbook"/>
          <w:b/>
          <w:sz w:val="40"/>
          <w:szCs w:val="40"/>
        </w:rPr>
      </w:pPr>
      <w:r w:rsidRPr="00EC5F34">
        <w:rPr>
          <w:rFonts w:ascii="New Century Schoolbook" w:hAnsi="New Century Schoolbook"/>
          <w:b/>
          <w:sz w:val="40"/>
          <w:szCs w:val="40"/>
        </w:rPr>
        <w:t>COLORADO MESA UNIVERSITY</w:t>
      </w:r>
    </w:p>
    <w:p w14:paraId="4F9D458D" w14:textId="77777777" w:rsidR="00D967BF" w:rsidRPr="00EC5F34" w:rsidRDefault="00D967BF" w:rsidP="00D967BF">
      <w:pPr>
        <w:jc w:val="center"/>
        <w:rPr>
          <w:rFonts w:ascii="New Century Schoolbook" w:hAnsi="New Century Schoolbook"/>
          <w:b/>
          <w:sz w:val="32"/>
          <w:szCs w:val="32"/>
        </w:rPr>
      </w:pPr>
      <w:r w:rsidRPr="00EC5F34">
        <w:rPr>
          <w:rFonts w:ascii="New Century Schoolbook" w:hAnsi="New Century Schoolbook"/>
          <w:b/>
          <w:sz w:val="32"/>
          <w:szCs w:val="32"/>
        </w:rPr>
        <w:t xml:space="preserve">Department of Health Sciences </w:t>
      </w:r>
    </w:p>
    <w:p w14:paraId="5F82005F" w14:textId="77777777" w:rsidR="00D967BF" w:rsidRPr="00EC5F34" w:rsidRDefault="00556258" w:rsidP="00D967BF">
      <w:pPr>
        <w:jc w:val="center"/>
        <w:rPr>
          <w:rFonts w:ascii="New Century Schoolbook" w:hAnsi="New Century Schoolbook"/>
          <w:b/>
          <w:sz w:val="28"/>
          <w:szCs w:val="28"/>
        </w:rPr>
      </w:pPr>
      <w:r>
        <w:rPr>
          <w:rFonts w:ascii="New Century Schoolbook" w:hAnsi="New Century Schoolbook"/>
          <w:b/>
          <w:sz w:val="28"/>
          <w:szCs w:val="28"/>
        </w:rPr>
        <w:t>LPN-</w:t>
      </w:r>
      <w:r w:rsidR="00D967BF" w:rsidRPr="00EC5F34">
        <w:rPr>
          <w:rFonts w:ascii="New Century Schoolbook" w:hAnsi="New Century Schoolbook"/>
          <w:b/>
          <w:sz w:val="28"/>
          <w:szCs w:val="28"/>
        </w:rPr>
        <w:t>Baccalaureate</w:t>
      </w:r>
      <w:r w:rsidR="00905ECA" w:rsidRPr="00EC5F34">
        <w:rPr>
          <w:rFonts w:ascii="New Century Schoolbook" w:hAnsi="New Century Schoolbook"/>
          <w:b/>
          <w:sz w:val="28"/>
          <w:szCs w:val="28"/>
        </w:rPr>
        <w:t xml:space="preserve"> of Science</w:t>
      </w:r>
      <w:r w:rsidR="00D967BF" w:rsidRPr="00EC5F34">
        <w:rPr>
          <w:rFonts w:ascii="New Century Schoolbook" w:hAnsi="New Century Schoolbook"/>
          <w:b/>
          <w:sz w:val="28"/>
          <w:szCs w:val="28"/>
        </w:rPr>
        <w:t xml:space="preserve"> in Nursing Program</w:t>
      </w:r>
    </w:p>
    <w:p w14:paraId="195527A9" w14:textId="77777777" w:rsidR="007F3211" w:rsidRPr="00EC5F34" w:rsidRDefault="007F3211" w:rsidP="00AF7057">
      <w:pPr>
        <w:pStyle w:val="Heading2"/>
        <w:jc w:val="center"/>
        <w:rPr>
          <w:rFonts w:ascii="Tahoma" w:hAnsi="Tahoma"/>
          <w:bCs/>
          <w:iCs/>
        </w:rPr>
      </w:pPr>
      <w:bookmarkStart w:id="113" w:name="_Toc426959513"/>
      <w:r w:rsidRPr="00EC5F34">
        <w:rPr>
          <w:rFonts w:ascii="Tahoma" w:hAnsi="Tahoma"/>
          <w:bCs/>
          <w:iCs/>
        </w:rPr>
        <w:t>Agreement to Read Handbook</w:t>
      </w:r>
      <w:bookmarkEnd w:id="113"/>
    </w:p>
    <w:p w14:paraId="72DF4E7D" w14:textId="77777777" w:rsidR="00D967BF" w:rsidRPr="00EC5F34" w:rsidRDefault="00D967BF" w:rsidP="00D967BF">
      <w:pPr>
        <w:jc w:val="center"/>
        <w:rPr>
          <w:rFonts w:ascii="New Century Schoolbook" w:hAnsi="New Century Schoolbook"/>
          <w:b/>
          <w:sz w:val="28"/>
          <w:szCs w:val="28"/>
        </w:rPr>
      </w:pPr>
    </w:p>
    <w:p w14:paraId="7BD31847" w14:textId="77777777" w:rsidR="00D967BF" w:rsidRPr="00EC5F34" w:rsidRDefault="00D967BF" w:rsidP="00D967BF">
      <w:pPr>
        <w:rPr>
          <w:rFonts w:ascii="New Century Schoolbook" w:hAnsi="New Century Schoolbook"/>
        </w:rPr>
      </w:pPr>
    </w:p>
    <w:p w14:paraId="6C575A32" w14:textId="77777777" w:rsidR="00D967BF" w:rsidRPr="00EC5F34" w:rsidRDefault="00D967BF" w:rsidP="00D967BF">
      <w:pPr>
        <w:rPr>
          <w:rFonts w:ascii="New Century Schoolbook" w:hAnsi="New Century Schoolbook"/>
        </w:rPr>
      </w:pPr>
    </w:p>
    <w:p w14:paraId="6E2C1A7C" w14:textId="77777777" w:rsidR="00D967BF" w:rsidRPr="00EC5F34" w:rsidRDefault="00D967BF" w:rsidP="00D967BF">
      <w:pPr>
        <w:rPr>
          <w:rFonts w:ascii="New Century Schoolbook" w:hAnsi="New Century Schoolbook"/>
        </w:rPr>
      </w:pPr>
      <w:r w:rsidRPr="00EC5F34">
        <w:rPr>
          <w:rFonts w:ascii="New Century Schoolbook" w:hAnsi="New Century Schoolbook"/>
        </w:rPr>
        <w:t xml:space="preserve">I have read, and agree to comply with the policies in the </w:t>
      </w:r>
      <w:r w:rsidR="00556258">
        <w:rPr>
          <w:rFonts w:ascii="New Century Schoolbook" w:hAnsi="New Century Schoolbook"/>
        </w:rPr>
        <w:t>LPN-</w:t>
      </w:r>
      <w:r w:rsidRPr="00EC5F34">
        <w:rPr>
          <w:rFonts w:ascii="New Century Schoolbook" w:hAnsi="New Century Schoolbook"/>
        </w:rPr>
        <w:t>Baccalaureate Nursing Student Handbook.</w:t>
      </w:r>
    </w:p>
    <w:p w14:paraId="2D00FDA9" w14:textId="77777777" w:rsidR="00D967BF" w:rsidRPr="00EC5F34" w:rsidRDefault="00D967BF" w:rsidP="00D967BF">
      <w:pPr>
        <w:rPr>
          <w:rFonts w:ascii="New Century Schoolbook" w:hAnsi="New Century Schoolbook"/>
        </w:rPr>
      </w:pPr>
    </w:p>
    <w:p w14:paraId="1A10048E" w14:textId="77777777" w:rsidR="00D967BF" w:rsidRPr="00EC5F34" w:rsidRDefault="00D967BF" w:rsidP="00D967BF">
      <w:pPr>
        <w:rPr>
          <w:rFonts w:ascii="New Century Schoolbook" w:hAnsi="New Century Schoolbook"/>
        </w:rPr>
      </w:pPr>
    </w:p>
    <w:p w14:paraId="738B6BFD" w14:textId="77777777" w:rsidR="00D967BF" w:rsidRPr="00EC5F34" w:rsidRDefault="00D967BF" w:rsidP="00D967BF">
      <w:pPr>
        <w:jc w:val="right"/>
        <w:rPr>
          <w:rFonts w:ascii="New Century Schoolbook" w:hAnsi="New Century Schoolbook"/>
        </w:rPr>
      </w:pP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t>__________________________________</w:t>
      </w:r>
    </w:p>
    <w:p w14:paraId="46BAAFC9" w14:textId="77777777" w:rsidR="00D967BF" w:rsidRPr="00EC5F34" w:rsidRDefault="00D967BF" w:rsidP="00D967BF">
      <w:pPr>
        <w:ind w:left="5040" w:firstLine="360"/>
        <w:rPr>
          <w:rFonts w:ascii="New Century Schoolbook" w:hAnsi="New Century Schoolbook"/>
        </w:rPr>
      </w:pPr>
      <w:r w:rsidRPr="00EC5F34">
        <w:rPr>
          <w:rFonts w:ascii="New Century Schoolbook" w:hAnsi="New Century Schoolbook"/>
        </w:rPr>
        <w:t>Print Student Name</w:t>
      </w:r>
    </w:p>
    <w:p w14:paraId="02F69B00" w14:textId="77777777" w:rsidR="00D967BF" w:rsidRPr="00EC5F34" w:rsidRDefault="00D967BF" w:rsidP="00D967BF">
      <w:pPr>
        <w:jc w:val="right"/>
        <w:rPr>
          <w:rFonts w:ascii="New Century Schoolbook" w:hAnsi="New Century Schoolbook"/>
        </w:rPr>
      </w:pPr>
    </w:p>
    <w:p w14:paraId="49A4EE78" w14:textId="77777777" w:rsidR="00D967BF" w:rsidRPr="00EC5F34" w:rsidRDefault="00D967BF" w:rsidP="00D967BF">
      <w:pPr>
        <w:jc w:val="right"/>
        <w:rPr>
          <w:rFonts w:ascii="New Century Schoolbook" w:hAnsi="New Century Schoolbook"/>
        </w:rPr>
      </w:pP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t>__________________________________</w:t>
      </w:r>
    </w:p>
    <w:p w14:paraId="575D5686" w14:textId="77777777" w:rsidR="00D967BF" w:rsidRPr="00EC5F34" w:rsidRDefault="00D967BF" w:rsidP="00D967BF">
      <w:pPr>
        <w:rPr>
          <w:rFonts w:ascii="New Century Schoolbook" w:hAnsi="New Century Schoolbook"/>
        </w:rPr>
      </w:pP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t>Student Signature</w:t>
      </w:r>
    </w:p>
    <w:p w14:paraId="32CD36DC" w14:textId="77777777" w:rsidR="00D967BF" w:rsidRPr="00EC5F34" w:rsidRDefault="00D967BF" w:rsidP="00D967BF">
      <w:pPr>
        <w:jc w:val="right"/>
        <w:rPr>
          <w:rFonts w:ascii="New Century Schoolbook" w:hAnsi="New Century Schoolbook"/>
        </w:rPr>
      </w:pPr>
    </w:p>
    <w:p w14:paraId="05BE6A25" w14:textId="77777777" w:rsidR="00D967BF" w:rsidRPr="00EC5F34" w:rsidRDefault="00D967BF" w:rsidP="00D967BF">
      <w:pPr>
        <w:jc w:val="right"/>
        <w:rPr>
          <w:rFonts w:ascii="New Century Schoolbook" w:hAnsi="New Century Schoolbook"/>
        </w:rPr>
      </w:pP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t>__________________________________</w:t>
      </w:r>
    </w:p>
    <w:p w14:paraId="74FAC735" w14:textId="77777777" w:rsidR="00D967BF" w:rsidRPr="00EC5F34" w:rsidRDefault="00D967BF" w:rsidP="00D967BF">
      <w:pPr>
        <w:rPr>
          <w:rFonts w:ascii="New Century Schoolbook" w:hAnsi="New Century Schoolbook"/>
        </w:rPr>
      </w:pPr>
      <w:r w:rsidRPr="00EC5F34">
        <w:rPr>
          <w:rFonts w:ascii="New Century Schoolbook" w:hAnsi="New Century Schoolbook"/>
        </w:rPr>
        <w:lastRenderedPageBreak/>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00BF6CF8" w:rsidRPr="00EC5F34">
        <w:rPr>
          <w:rFonts w:ascii="New Century Schoolbook" w:hAnsi="New Century Schoolbook"/>
        </w:rPr>
        <w:t>CMU</w:t>
      </w:r>
      <w:r w:rsidRPr="00EC5F34">
        <w:rPr>
          <w:rFonts w:ascii="New Century Schoolbook" w:hAnsi="New Century Schoolbook"/>
        </w:rPr>
        <w:t xml:space="preserve"> Student ID#</w:t>
      </w:r>
    </w:p>
    <w:p w14:paraId="53B93E2E" w14:textId="77777777" w:rsidR="00D967BF" w:rsidRPr="00EC5F34" w:rsidRDefault="00D967BF" w:rsidP="00D967BF">
      <w:pPr>
        <w:jc w:val="right"/>
        <w:rPr>
          <w:rFonts w:ascii="New Century Schoolbook" w:hAnsi="New Century Schoolbook"/>
        </w:rPr>
      </w:pPr>
    </w:p>
    <w:p w14:paraId="0493435B" w14:textId="77777777" w:rsidR="00D967BF" w:rsidRPr="00EC5F34" w:rsidRDefault="00D967BF" w:rsidP="00D967BF">
      <w:pPr>
        <w:jc w:val="right"/>
        <w:rPr>
          <w:rFonts w:ascii="New Century Schoolbook" w:hAnsi="New Century Schoolbook"/>
        </w:rPr>
      </w:pP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t>__________________________________</w:t>
      </w:r>
    </w:p>
    <w:p w14:paraId="208BA8F7" w14:textId="77777777" w:rsidR="00D967BF" w:rsidRPr="00EC5F34" w:rsidRDefault="00D967BF" w:rsidP="00D967BF">
      <w:pPr>
        <w:rPr>
          <w:rFonts w:ascii="New Century Schoolbook" w:hAnsi="New Century Schoolbook"/>
        </w:rPr>
      </w:pP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r>
      <w:r w:rsidRPr="00EC5F34">
        <w:rPr>
          <w:rFonts w:ascii="New Century Schoolbook" w:hAnsi="New Century Schoolbook"/>
        </w:rPr>
        <w:tab/>
        <w:t>Date</w:t>
      </w:r>
    </w:p>
    <w:p w14:paraId="28DDDA55" w14:textId="77777777" w:rsidR="00D94AB9" w:rsidRPr="00EC5F34" w:rsidRDefault="00D967BF" w:rsidP="00905ECA">
      <w:pPr>
        <w:jc w:val="center"/>
        <w:rPr>
          <w:rFonts w:ascii="Arial" w:hAnsi="Arial" w:cs="Arial"/>
        </w:rPr>
      </w:pPr>
      <w:r w:rsidRPr="00EC5F34">
        <w:rPr>
          <w:rFonts w:ascii="Arial" w:hAnsi="Arial" w:cs="Arial"/>
        </w:rPr>
        <w:br w:type="page"/>
      </w:r>
      <w:r w:rsidR="008D738D" w:rsidRPr="00EC5F34">
        <w:rPr>
          <w:rFonts w:ascii="Arial" w:hAnsi="Arial" w:cs="Arial"/>
          <w:noProof/>
        </w:rPr>
        <w:lastRenderedPageBreak/>
        <w:drawing>
          <wp:inline distT="0" distB="0" distL="0" distR="0" wp14:anchorId="244DA57A" wp14:editId="51D1F869">
            <wp:extent cx="3359785" cy="1116330"/>
            <wp:effectExtent l="0" t="0" r="0" b="7620"/>
            <wp:docPr id="3" name="Picture 3"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U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785" cy="1116330"/>
                    </a:xfrm>
                    <a:prstGeom prst="rect">
                      <a:avLst/>
                    </a:prstGeom>
                    <a:noFill/>
                    <a:ln>
                      <a:noFill/>
                    </a:ln>
                  </pic:spPr>
                </pic:pic>
              </a:graphicData>
            </a:graphic>
          </wp:inline>
        </w:drawing>
      </w:r>
    </w:p>
    <w:p w14:paraId="620DB71C" w14:textId="77777777" w:rsidR="00D94AB9" w:rsidRPr="00EC5F34" w:rsidRDefault="00BF6CF8" w:rsidP="00D94AB9">
      <w:pPr>
        <w:jc w:val="center"/>
        <w:rPr>
          <w:rFonts w:ascii="Times New Roman" w:hAnsi="Times New Roman"/>
          <w:b/>
          <w:sz w:val="40"/>
          <w:szCs w:val="40"/>
        </w:rPr>
      </w:pPr>
      <w:r w:rsidRPr="00EC5F34">
        <w:rPr>
          <w:rFonts w:ascii="Times New Roman" w:hAnsi="Times New Roman"/>
          <w:b/>
          <w:sz w:val="40"/>
          <w:szCs w:val="40"/>
        </w:rPr>
        <w:t>COLORADO MESA UNIVERSITY</w:t>
      </w:r>
    </w:p>
    <w:p w14:paraId="43368AE8" w14:textId="77777777" w:rsidR="00D94AB9" w:rsidRPr="00EC5F34" w:rsidRDefault="00D94AB9" w:rsidP="00D94AB9">
      <w:pPr>
        <w:jc w:val="center"/>
        <w:rPr>
          <w:rFonts w:ascii="Times New Roman" w:hAnsi="Times New Roman"/>
          <w:b/>
          <w:i/>
          <w:sz w:val="28"/>
          <w:szCs w:val="28"/>
        </w:rPr>
      </w:pPr>
      <w:r w:rsidRPr="00EC5F34">
        <w:rPr>
          <w:rFonts w:ascii="Times New Roman" w:hAnsi="Times New Roman"/>
          <w:b/>
          <w:i/>
          <w:sz w:val="28"/>
          <w:szCs w:val="28"/>
        </w:rPr>
        <w:t>Department of Health Sciences</w:t>
      </w:r>
    </w:p>
    <w:p w14:paraId="1E7BC90A" w14:textId="77777777" w:rsidR="00D94AB9" w:rsidRPr="00EC5F34" w:rsidRDefault="00556258" w:rsidP="00905ECA">
      <w:pPr>
        <w:jc w:val="center"/>
        <w:rPr>
          <w:rFonts w:ascii="Tahoma" w:hAnsi="Tahoma" w:cs="Tahoma"/>
          <w:b/>
        </w:rPr>
      </w:pPr>
      <w:r>
        <w:rPr>
          <w:rFonts w:ascii="New Century Schoolbook" w:hAnsi="New Century Schoolbook"/>
          <w:b/>
          <w:sz w:val="28"/>
          <w:szCs w:val="28"/>
        </w:rPr>
        <w:t>LPN-</w:t>
      </w:r>
      <w:r w:rsidR="00905ECA" w:rsidRPr="00EC5F34">
        <w:rPr>
          <w:rFonts w:ascii="New Century Schoolbook" w:hAnsi="New Century Schoolbook"/>
          <w:b/>
          <w:sz w:val="28"/>
          <w:szCs w:val="28"/>
        </w:rPr>
        <w:t>Baccalaureate of Science in Nursing Program</w:t>
      </w:r>
    </w:p>
    <w:p w14:paraId="0DDC478C" w14:textId="77777777" w:rsidR="00D94AB9" w:rsidRPr="00EC5F34" w:rsidRDefault="00D94AB9" w:rsidP="005D0ACD">
      <w:pPr>
        <w:pStyle w:val="Heading2"/>
        <w:jc w:val="center"/>
        <w:rPr>
          <w:rFonts w:ascii="Tahoma" w:hAnsi="Tahoma" w:cs="Tahoma"/>
        </w:rPr>
      </w:pPr>
      <w:bookmarkStart w:id="114" w:name="_Toc426959514"/>
      <w:r w:rsidRPr="00EC5F34">
        <w:rPr>
          <w:rFonts w:ascii="Tahoma" w:hAnsi="Tahoma" w:cs="Tahoma"/>
        </w:rPr>
        <w:t>Academic Honesty Agreement</w:t>
      </w:r>
      <w:bookmarkEnd w:id="114"/>
    </w:p>
    <w:p w14:paraId="56B18134" w14:textId="77777777" w:rsidR="00D94AB9" w:rsidRPr="00EC5F34" w:rsidRDefault="00D94AB9" w:rsidP="005D0ACD">
      <w:pPr>
        <w:pStyle w:val="Heading2"/>
        <w:jc w:val="center"/>
      </w:pPr>
    </w:p>
    <w:p w14:paraId="72B67C55" w14:textId="77777777" w:rsidR="00D94AB9" w:rsidRPr="00EC5F34" w:rsidRDefault="00D94AB9" w:rsidP="00D94AB9">
      <w:pPr>
        <w:jc w:val="both"/>
        <w:rPr>
          <w:rFonts w:ascii="Arial" w:hAnsi="Arial" w:cs="Arial"/>
          <w:sz w:val="22"/>
          <w:szCs w:val="22"/>
        </w:rPr>
      </w:pPr>
      <w:r w:rsidRPr="00EC5F34">
        <w:rPr>
          <w:rFonts w:ascii="Arial" w:hAnsi="Arial" w:cs="Arial"/>
          <w:sz w:val="22"/>
          <w:szCs w:val="22"/>
        </w:rPr>
        <w:t>Any evidence of plagiarism, any form of cheating or knowingly furnishing false information will result in disciplinary action up to and including immediate expulsion of the student(s) involved. (</w:t>
      </w:r>
      <w:r w:rsidR="00BF6CF8" w:rsidRPr="00EC5F34">
        <w:rPr>
          <w:rFonts w:ascii="Arial" w:hAnsi="Arial" w:cs="Arial"/>
          <w:sz w:val="22"/>
          <w:szCs w:val="22"/>
        </w:rPr>
        <w:t>Colorado Mesa University</w:t>
      </w:r>
      <w:r w:rsidRPr="00EC5F34">
        <w:rPr>
          <w:rFonts w:ascii="Arial" w:hAnsi="Arial" w:cs="Arial"/>
          <w:sz w:val="22"/>
          <w:szCs w:val="22"/>
        </w:rPr>
        <w:t xml:space="preserve"> Student Handbook and </w:t>
      </w:r>
      <w:r w:rsidR="00CF2D67" w:rsidRPr="00EC5F34">
        <w:rPr>
          <w:rFonts w:ascii="Arial" w:hAnsi="Arial" w:cs="Arial"/>
          <w:sz w:val="22"/>
          <w:szCs w:val="22"/>
        </w:rPr>
        <w:t>Colorado Mesa</w:t>
      </w:r>
      <w:r w:rsidRPr="00EC5F34">
        <w:rPr>
          <w:rFonts w:ascii="Arial" w:hAnsi="Arial" w:cs="Arial"/>
          <w:sz w:val="22"/>
          <w:szCs w:val="22"/>
        </w:rPr>
        <w:t xml:space="preserve"> Catalog.)</w:t>
      </w:r>
    </w:p>
    <w:p w14:paraId="5DCCBDEA" w14:textId="77777777" w:rsidR="00D94AB9" w:rsidRPr="00EC5F34" w:rsidRDefault="00D94AB9" w:rsidP="00D94AB9">
      <w:pPr>
        <w:jc w:val="both"/>
        <w:rPr>
          <w:rFonts w:ascii="Arial" w:hAnsi="Arial" w:cs="Arial"/>
          <w:sz w:val="22"/>
          <w:szCs w:val="22"/>
        </w:rPr>
      </w:pPr>
    </w:p>
    <w:p w14:paraId="129EAFB9" w14:textId="77777777" w:rsidR="00D94AB9" w:rsidRPr="00EC5F34" w:rsidRDefault="00D94AB9" w:rsidP="00D94AB9">
      <w:pPr>
        <w:rPr>
          <w:rFonts w:ascii="Arial" w:hAnsi="Arial" w:cs="Arial"/>
          <w:sz w:val="22"/>
          <w:szCs w:val="22"/>
        </w:rPr>
      </w:pPr>
    </w:p>
    <w:p w14:paraId="6CC80D64" w14:textId="77777777" w:rsidR="00D94AB9" w:rsidRPr="00EC5F34" w:rsidRDefault="00D94AB9" w:rsidP="00D94AB9">
      <w:pPr>
        <w:rPr>
          <w:rFonts w:ascii="Arial" w:hAnsi="Arial" w:cs="Arial"/>
          <w:sz w:val="22"/>
          <w:szCs w:val="22"/>
        </w:rPr>
      </w:pPr>
      <w:r w:rsidRPr="00EC5F34">
        <w:rPr>
          <w:rFonts w:ascii="Arial" w:hAnsi="Arial" w:cs="Arial"/>
          <w:sz w:val="22"/>
          <w:szCs w:val="22"/>
        </w:rPr>
        <w:tab/>
        <w:t xml:space="preserve">Student’s Name (Print) </w:t>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p>
    <w:p w14:paraId="51B6B694" w14:textId="77777777" w:rsidR="00D94AB9" w:rsidRPr="00EC5F34" w:rsidRDefault="00D94AB9" w:rsidP="00D94AB9">
      <w:pPr>
        <w:rPr>
          <w:rFonts w:ascii="Arial" w:hAnsi="Arial" w:cs="Arial"/>
          <w:sz w:val="22"/>
          <w:szCs w:val="22"/>
        </w:rPr>
      </w:pPr>
    </w:p>
    <w:p w14:paraId="69873257" w14:textId="77777777" w:rsidR="00D94AB9" w:rsidRPr="00EC5F34" w:rsidRDefault="00D94AB9" w:rsidP="00D94AB9">
      <w:pPr>
        <w:rPr>
          <w:rFonts w:ascii="Arial" w:hAnsi="Arial" w:cs="Arial"/>
          <w:sz w:val="22"/>
          <w:szCs w:val="22"/>
        </w:rPr>
      </w:pPr>
    </w:p>
    <w:p w14:paraId="02A32700" w14:textId="77777777" w:rsidR="00C23AE7" w:rsidRPr="00EC5F34" w:rsidRDefault="00556258" w:rsidP="00C23AE7">
      <w:pPr>
        <w:widowControl/>
        <w:rPr>
          <w:rFonts w:ascii="Arial" w:hAnsi="Arial" w:cs="Arial"/>
          <w:snapToGrid/>
          <w:sz w:val="22"/>
          <w:szCs w:val="22"/>
        </w:rPr>
      </w:pPr>
      <w:r>
        <w:rPr>
          <w:rFonts w:ascii="Arial" w:hAnsi="Arial" w:cs="Arial"/>
          <w:snapToGrid/>
          <w:sz w:val="22"/>
          <w:szCs w:val="22"/>
        </w:rPr>
        <w:t>Semester 1</w:t>
      </w:r>
      <w:r w:rsidR="00C23AE7" w:rsidRPr="00EC5F34">
        <w:rPr>
          <w:rFonts w:ascii="Arial" w:hAnsi="Arial" w:cs="Arial"/>
          <w:snapToGrid/>
          <w:sz w:val="22"/>
          <w:szCs w:val="22"/>
        </w:rPr>
        <w:t xml:space="preserve"> ___________________________________________</w:t>
      </w:r>
      <w:r w:rsidR="00C23AE7" w:rsidRPr="00EC5F34">
        <w:rPr>
          <w:rFonts w:ascii="Arial" w:hAnsi="Arial" w:cs="Arial"/>
          <w:snapToGrid/>
          <w:sz w:val="22"/>
          <w:szCs w:val="22"/>
        </w:rPr>
        <w:tab/>
      </w:r>
      <w:r w:rsidR="00C23AE7" w:rsidRPr="00EC5F34">
        <w:rPr>
          <w:rFonts w:ascii="Arial" w:hAnsi="Arial" w:cs="Arial"/>
          <w:snapToGrid/>
          <w:sz w:val="22"/>
          <w:szCs w:val="22"/>
        </w:rPr>
        <w:tab/>
        <w:t>_________________</w:t>
      </w:r>
    </w:p>
    <w:p w14:paraId="481BD3FC" w14:textId="77777777" w:rsidR="00C23AE7" w:rsidRPr="00EC5F34" w:rsidRDefault="00C23AE7" w:rsidP="003830C9">
      <w:pPr>
        <w:widowControl/>
        <w:ind w:left="1800" w:firstLine="360"/>
        <w:rPr>
          <w:rFonts w:ascii="Arial" w:hAnsi="Arial" w:cs="Arial"/>
          <w:snapToGrid/>
          <w:sz w:val="22"/>
          <w:szCs w:val="22"/>
        </w:rPr>
      </w:pPr>
      <w:r w:rsidRPr="00EC5F34">
        <w:rPr>
          <w:rFonts w:ascii="Arial" w:hAnsi="Arial" w:cs="Arial"/>
          <w:snapToGrid/>
          <w:sz w:val="22"/>
          <w:szCs w:val="22"/>
        </w:rPr>
        <w:t>Student’s Signature</w:t>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t xml:space="preserve">DATE </w:t>
      </w:r>
    </w:p>
    <w:p w14:paraId="6EA05219" w14:textId="77777777" w:rsidR="00C23AE7" w:rsidRPr="00EC5F34" w:rsidRDefault="00C23AE7" w:rsidP="00C23AE7">
      <w:pPr>
        <w:widowControl/>
        <w:rPr>
          <w:rFonts w:ascii="Arial" w:hAnsi="Arial" w:cs="Arial"/>
          <w:snapToGrid/>
          <w:sz w:val="22"/>
          <w:szCs w:val="22"/>
        </w:rPr>
      </w:pPr>
    </w:p>
    <w:p w14:paraId="177A7AFA" w14:textId="77777777" w:rsidR="00C23AE7" w:rsidRPr="00EC5F34" w:rsidRDefault="00C23AE7" w:rsidP="00C23AE7">
      <w:pPr>
        <w:widowControl/>
        <w:rPr>
          <w:rFonts w:ascii="Arial" w:hAnsi="Arial" w:cs="Arial"/>
          <w:snapToGrid/>
          <w:sz w:val="22"/>
          <w:szCs w:val="22"/>
        </w:rPr>
      </w:pPr>
    </w:p>
    <w:p w14:paraId="50CC7FE4" w14:textId="77777777" w:rsidR="00C23AE7" w:rsidRPr="00EC5F34" w:rsidRDefault="00556258" w:rsidP="00C23AE7">
      <w:pPr>
        <w:widowControl/>
        <w:rPr>
          <w:rFonts w:ascii="Arial" w:hAnsi="Arial" w:cs="Arial"/>
          <w:snapToGrid/>
          <w:sz w:val="22"/>
          <w:szCs w:val="22"/>
        </w:rPr>
      </w:pPr>
      <w:r>
        <w:rPr>
          <w:rFonts w:ascii="Arial" w:hAnsi="Arial" w:cs="Arial"/>
          <w:snapToGrid/>
          <w:sz w:val="22"/>
          <w:szCs w:val="22"/>
        </w:rPr>
        <w:t>Semester</w:t>
      </w:r>
      <w:r w:rsidR="00C23AE7" w:rsidRPr="00EC5F34">
        <w:rPr>
          <w:rFonts w:ascii="Arial" w:hAnsi="Arial" w:cs="Arial"/>
          <w:snapToGrid/>
          <w:sz w:val="22"/>
          <w:szCs w:val="22"/>
        </w:rPr>
        <w:t xml:space="preserve"> II __________________________________________</w:t>
      </w:r>
      <w:r w:rsidR="00C23AE7" w:rsidRPr="00EC5F34">
        <w:rPr>
          <w:rFonts w:ascii="Arial" w:hAnsi="Arial" w:cs="Arial"/>
          <w:snapToGrid/>
          <w:sz w:val="22"/>
          <w:szCs w:val="22"/>
        </w:rPr>
        <w:tab/>
      </w:r>
      <w:r w:rsidR="00C23AE7" w:rsidRPr="00EC5F34">
        <w:rPr>
          <w:rFonts w:ascii="Arial" w:hAnsi="Arial" w:cs="Arial"/>
          <w:snapToGrid/>
          <w:sz w:val="22"/>
          <w:szCs w:val="22"/>
        </w:rPr>
        <w:tab/>
        <w:t>_________________</w:t>
      </w:r>
    </w:p>
    <w:p w14:paraId="50533B13" w14:textId="77777777" w:rsidR="00C23AE7" w:rsidRPr="00EC5F34" w:rsidRDefault="00C23AE7" w:rsidP="00C23AE7">
      <w:pPr>
        <w:widowControl/>
        <w:ind w:left="1800" w:firstLine="360"/>
        <w:rPr>
          <w:rFonts w:ascii="Arial" w:hAnsi="Arial" w:cs="Arial"/>
          <w:snapToGrid/>
          <w:sz w:val="22"/>
          <w:szCs w:val="22"/>
        </w:rPr>
      </w:pPr>
      <w:r w:rsidRPr="00EC5F34">
        <w:rPr>
          <w:rFonts w:ascii="Arial" w:hAnsi="Arial" w:cs="Arial"/>
          <w:snapToGrid/>
          <w:sz w:val="22"/>
          <w:szCs w:val="22"/>
        </w:rPr>
        <w:t>Student’s Signature</w:t>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t xml:space="preserve">DATE </w:t>
      </w:r>
    </w:p>
    <w:p w14:paraId="240E1B4D" w14:textId="77777777" w:rsidR="00C23AE7" w:rsidRPr="00EC5F34" w:rsidRDefault="00C23AE7" w:rsidP="00C23AE7">
      <w:pPr>
        <w:widowControl/>
        <w:rPr>
          <w:rFonts w:ascii="Arial" w:hAnsi="Arial" w:cs="Arial"/>
          <w:snapToGrid/>
          <w:sz w:val="22"/>
          <w:szCs w:val="22"/>
        </w:rPr>
      </w:pPr>
    </w:p>
    <w:p w14:paraId="4C3A12D1" w14:textId="77777777" w:rsidR="00C23AE7" w:rsidRPr="00EC5F34" w:rsidRDefault="00C23AE7" w:rsidP="00C23AE7">
      <w:pPr>
        <w:widowControl/>
        <w:rPr>
          <w:rFonts w:ascii="Arial" w:hAnsi="Arial" w:cs="Arial"/>
          <w:snapToGrid/>
          <w:sz w:val="22"/>
          <w:szCs w:val="22"/>
        </w:rPr>
      </w:pPr>
    </w:p>
    <w:p w14:paraId="6AF0BE74" w14:textId="77777777" w:rsidR="00C23AE7" w:rsidRPr="00EC5F34" w:rsidRDefault="00556258" w:rsidP="00C23AE7">
      <w:pPr>
        <w:widowControl/>
        <w:rPr>
          <w:rFonts w:ascii="Arial" w:hAnsi="Arial" w:cs="Arial"/>
          <w:snapToGrid/>
          <w:sz w:val="22"/>
          <w:szCs w:val="22"/>
        </w:rPr>
      </w:pPr>
      <w:r>
        <w:rPr>
          <w:rFonts w:ascii="Arial" w:hAnsi="Arial" w:cs="Arial"/>
          <w:snapToGrid/>
          <w:sz w:val="22"/>
          <w:szCs w:val="22"/>
        </w:rPr>
        <w:t xml:space="preserve">Semester </w:t>
      </w:r>
      <w:r w:rsidR="00C23AE7" w:rsidRPr="00EC5F34">
        <w:rPr>
          <w:rFonts w:ascii="Arial" w:hAnsi="Arial" w:cs="Arial"/>
          <w:snapToGrid/>
          <w:sz w:val="22"/>
          <w:szCs w:val="22"/>
        </w:rPr>
        <w:t xml:space="preserve"> III __________________________________________</w:t>
      </w:r>
      <w:r w:rsidR="00C23AE7" w:rsidRPr="00EC5F34">
        <w:rPr>
          <w:rFonts w:ascii="Arial" w:hAnsi="Arial" w:cs="Arial"/>
          <w:snapToGrid/>
          <w:sz w:val="22"/>
          <w:szCs w:val="22"/>
        </w:rPr>
        <w:tab/>
      </w:r>
      <w:r w:rsidR="00C23AE7" w:rsidRPr="00EC5F34">
        <w:rPr>
          <w:rFonts w:ascii="Arial" w:hAnsi="Arial" w:cs="Arial"/>
          <w:snapToGrid/>
          <w:sz w:val="22"/>
          <w:szCs w:val="22"/>
        </w:rPr>
        <w:tab/>
        <w:t>_________________</w:t>
      </w:r>
    </w:p>
    <w:p w14:paraId="30C762E0" w14:textId="77777777" w:rsidR="00C23AE7" w:rsidRPr="00EC5F34" w:rsidRDefault="00C23AE7" w:rsidP="00C23AE7">
      <w:pPr>
        <w:widowControl/>
        <w:ind w:left="1800" w:firstLine="360"/>
        <w:rPr>
          <w:rFonts w:ascii="Arial" w:hAnsi="Arial" w:cs="Arial"/>
          <w:snapToGrid/>
          <w:sz w:val="22"/>
          <w:szCs w:val="22"/>
        </w:rPr>
      </w:pPr>
      <w:r w:rsidRPr="00EC5F34">
        <w:rPr>
          <w:rFonts w:ascii="Arial" w:hAnsi="Arial" w:cs="Arial"/>
          <w:snapToGrid/>
          <w:sz w:val="22"/>
          <w:szCs w:val="22"/>
        </w:rPr>
        <w:t>Student’s Signature</w:t>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r>
      <w:r w:rsidRPr="00EC5F34">
        <w:rPr>
          <w:rFonts w:ascii="Arial" w:hAnsi="Arial" w:cs="Arial"/>
          <w:snapToGrid/>
          <w:sz w:val="22"/>
          <w:szCs w:val="22"/>
        </w:rPr>
        <w:tab/>
        <w:t xml:space="preserve">DATE </w:t>
      </w:r>
    </w:p>
    <w:p w14:paraId="6C28F33B" w14:textId="77777777" w:rsidR="00C23AE7" w:rsidRPr="00EC5F34" w:rsidRDefault="00C23AE7" w:rsidP="00C23AE7">
      <w:pPr>
        <w:widowControl/>
        <w:rPr>
          <w:rFonts w:ascii="Arial" w:hAnsi="Arial" w:cs="Arial"/>
          <w:snapToGrid/>
          <w:sz w:val="22"/>
          <w:szCs w:val="22"/>
        </w:rPr>
      </w:pPr>
    </w:p>
    <w:p w14:paraId="7A07FFB0" w14:textId="77777777" w:rsidR="00C23AE7" w:rsidRPr="00EC5F34" w:rsidRDefault="00C23AE7" w:rsidP="00C23AE7">
      <w:pPr>
        <w:widowControl/>
        <w:rPr>
          <w:rFonts w:ascii="Arial" w:hAnsi="Arial" w:cs="Arial"/>
          <w:snapToGrid/>
          <w:sz w:val="22"/>
          <w:szCs w:val="22"/>
        </w:rPr>
      </w:pPr>
    </w:p>
    <w:p w14:paraId="1FE8FA73" w14:textId="77777777" w:rsidR="00D94AB9" w:rsidRPr="00EC5F34" w:rsidRDefault="00D94AB9" w:rsidP="003830C9">
      <w:pPr>
        <w:rPr>
          <w:rFonts w:ascii="Arial" w:hAnsi="Arial" w:cs="Arial"/>
          <w:b/>
        </w:rPr>
      </w:pPr>
    </w:p>
    <w:p w14:paraId="47DCDCD4" w14:textId="77777777" w:rsidR="00D94AB9" w:rsidRPr="00EC5F34" w:rsidRDefault="00D94AB9" w:rsidP="00D94AB9">
      <w:pPr>
        <w:jc w:val="center"/>
        <w:rPr>
          <w:rFonts w:ascii="Arial" w:hAnsi="Arial" w:cs="Arial"/>
          <w:b/>
        </w:rPr>
      </w:pPr>
    </w:p>
    <w:p w14:paraId="7F107CB1" w14:textId="77777777" w:rsidR="00D94AB9" w:rsidRPr="00EC5F34" w:rsidRDefault="00D94AB9" w:rsidP="003830C9">
      <w:pPr>
        <w:rPr>
          <w:rFonts w:ascii="Arial" w:hAnsi="Arial" w:cs="Arial"/>
          <w:b/>
        </w:rPr>
      </w:pPr>
    </w:p>
    <w:p w14:paraId="368C7DAD" w14:textId="77777777" w:rsidR="00D94AB9" w:rsidRPr="00EC5F34" w:rsidRDefault="00D94AB9" w:rsidP="00D94AB9">
      <w:pPr>
        <w:jc w:val="center"/>
        <w:rPr>
          <w:rFonts w:ascii="Arial" w:hAnsi="Arial" w:cs="Arial"/>
          <w:b/>
        </w:rPr>
      </w:pPr>
    </w:p>
    <w:p w14:paraId="46BE1490" w14:textId="77777777" w:rsidR="00D94AB9" w:rsidRPr="00EC5F34" w:rsidRDefault="00D94AB9" w:rsidP="00D94AB9">
      <w:pPr>
        <w:jc w:val="center"/>
        <w:rPr>
          <w:rFonts w:ascii="Arial" w:hAnsi="Arial" w:cs="Arial"/>
          <w:b/>
        </w:rPr>
      </w:pPr>
      <w:r w:rsidRPr="00EC5F34">
        <w:rPr>
          <w:rFonts w:ascii="Arial" w:hAnsi="Arial" w:cs="Arial"/>
          <w:b/>
        </w:rPr>
        <w:br w:type="page"/>
      </w:r>
    </w:p>
    <w:p w14:paraId="0527B36E" w14:textId="77777777" w:rsidR="00D94AB9" w:rsidRPr="00EC5F34" w:rsidRDefault="008D738D" w:rsidP="00D94AB9">
      <w:pPr>
        <w:jc w:val="center"/>
        <w:rPr>
          <w:rFonts w:ascii="Arial" w:hAnsi="Arial" w:cs="Arial"/>
          <w:b/>
        </w:rPr>
      </w:pPr>
      <w:r w:rsidRPr="00EC5F34">
        <w:rPr>
          <w:rFonts w:ascii="Arial" w:hAnsi="Arial" w:cs="Arial"/>
          <w:noProof/>
        </w:rPr>
        <w:lastRenderedPageBreak/>
        <w:drawing>
          <wp:inline distT="0" distB="0" distL="0" distR="0" wp14:anchorId="7F33ABBB" wp14:editId="7C503218">
            <wp:extent cx="3359785" cy="1116330"/>
            <wp:effectExtent l="0" t="0" r="0" b="7620"/>
            <wp:docPr id="4" name="Picture 4"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U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785" cy="1116330"/>
                    </a:xfrm>
                    <a:prstGeom prst="rect">
                      <a:avLst/>
                    </a:prstGeom>
                    <a:noFill/>
                    <a:ln>
                      <a:noFill/>
                    </a:ln>
                  </pic:spPr>
                </pic:pic>
              </a:graphicData>
            </a:graphic>
          </wp:inline>
        </w:drawing>
      </w:r>
    </w:p>
    <w:p w14:paraId="5F1B31A4" w14:textId="77777777" w:rsidR="00D94AB9" w:rsidRPr="00EC5F34" w:rsidRDefault="00BF6CF8" w:rsidP="00D94AB9">
      <w:pPr>
        <w:jc w:val="center"/>
        <w:rPr>
          <w:rFonts w:ascii="Times New Roman" w:hAnsi="Times New Roman"/>
          <w:b/>
          <w:sz w:val="40"/>
          <w:szCs w:val="40"/>
        </w:rPr>
      </w:pPr>
      <w:r w:rsidRPr="00EC5F34">
        <w:rPr>
          <w:rFonts w:ascii="Times New Roman" w:hAnsi="Times New Roman"/>
          <w:b/>
          <w:sz w:val="40"/>
          <w:szCs w:val="40"/>
        </w:rPr>
        <w:t>COLORADO MESA UNIVERSITY</w:t>
      </w:r>
    </w:p>
    <w:p w14:paraId="314C40A3" w14:textId="77777777" w:rsidR="00D94AB9" w:rsidRPr="00EC5F34" w:rsidRDefault="00D94AB9" w:rsidP="00D94AB9">
      <w:pPr>
        <w:jc w:val="center"/>
        <w:rPr>
          <w:rFonts w:ascii="Times New Roman" w:hAnsi="Times New Roman"/>
          <w:b/>
          <w:i/>
          <w:sz w:val="28"/>
          <w:szCs w:val="28"/>
        </w:rPr>
      </w:pPr>
      <w:r w:rsidRPr="00EC5F34">
        <w:rPr>
          <w:rFonts w:ascii="Times New Roman" w:hAnsi="Times New Roman"/>
          <w:b/>
          <w:i/>
          <w:sz w:val="28"/>
          <w:szCs w:val="28"/>
        </w:rPr>
        <w:t>Department of Health Sciences</w:t>
      </w:r>
    </w:p>
    <w:p w14:paraId="555881CF" w14:textId="77777777" w:rsidR="005D0ACD" w:rsidRPr="00EC5F34" w:rsidRDefault="00556258" w:rsidP="00D94AB9">
      <w:pPr>
        <w:jc w:val="center"/>
        <w:rPr>
          <w:rFonts w:ascii="Tahoma" w:hAnsi="Tahoma" w:cs="Tahoma"/>
          <w:b/>
          <w:i/>
          <w:sz w:val="28"/>
          <w:szCs w:val="28"/>
        </w:rPr>
      </w:pPr>
      <w:r>
        <w:rPr>
          <w:rFonts w:ascii="New Century Schoolbook" w:hAnsi="New Century Schoolbook"/>
          <w:b/>
          <w:sz w:val="28"/>
          <w:szCs w:val="28"/>
        </w:rPr>
        <w:t>LPN-</w:t>
      </w:r>
      <w:r w:rsidR="00905ECA" w:rsidRPr="00EC5F34">
        <w:rPr>
          <w:rFonts w:ascii="New Century Schoolbook" w:hAnsi="New Century Schoolbook"/>
          <w:b/>
          <w:sz w:val="28"/>
          <w:szCs w:val="28"/>
        </w:rPr>
        <w:t>Baccalaureate of Science in Nursing Program</w:t>
      </w:r>
    </w:p>
    <w:p w14:paraId="3F78BED0" w14:textId="77777777" w:rsidR="005D0ACD" w:rsidRPr="00EC5F34" w:rsidRDefault="005D0ACD" w:rsidP="00AF7057">
      <w:pPr>
        <w:pStyle w:val="Heading2"/>
        <w:jc w:val="center"/>
        <w:rPr>
          <w:rFonts w:ascii="Tahoma" w:hAnsi="Tahoma"/>
          <w:bCs/>
          <w:iCs/>
        </w:rPr>
      </w:pPr>
      <w:bookmarkStart w:id="115" w:name="_Toc426959515"/>
      <w:r w:rsidRPr="00EC5F34">
        <w:rPr>
          <w:rFonts w:ascii="Tahoma" w:hAnsi="Tahoma"/>
          <w:bCs/>
          <w:iCs/>
        </w:rPr>
        <w:t>Substance Abuse Agreement</w:t>
      </w:r>
      <w:bookmarkEnd w:id="115"/>
    </w:p>
    <w:p w14:paraId="163CF886" w14:textId="77777777" w:rsidR="00D94AB9" w:rsidRPr="00EC5F34" w:rsidRDefault="00D94AB9" w:rsidP="00D94AB9">
      <w:pPr>
        <w:jc w:val="center"/>
        <w:rPr>
          <w:rFonts w:ascii="Tahoma" w:hAnsi="Tahoma" w:cs="Tahoma"/>
          <w:b/>
          <w:sz w:val="32"/>
          <w:szCs w:val="32"/>
        </w:rPr>
      </w:pPr>
    </w:p>
    <w:p w14:paraId="3C16E0AE" w14:textId="77777777" w:rsidR="00D94AB9" w:rsidRPr="00EC5F34" w:rsidRDefault="00D94AB9" w:rsidP="00D94AB9">
      <w:pPr>
        <w:jc w:val="both"/>
        <w:rPr>
          <w:rFonts w:ascii="Arial" w:hAnsi="Arial" w:cs="Arial"/>
          <w:sz w:val="22"/>
          <w:szCs w:val="22"/>
        </w:rPr>
      </w:pPr>
      <w:r w:rsidRPr="00EC5F34">
        <w:rPr>
          <w:rFonts w:ascii="Arial" w:hAnsi="Arial" w:cs="Arial"/>
          <w:sz w:val="22"/>
          <w:szCs w:val="22"/>
        </w:rPr>
        <w:t>I have read the Substance Abuse Policy. By signing this agreement, I understand and agree to comply with the stipulations of the policy.</w:t>
      </w:r>
    </w:p>
    <w:p w14:paraId="54B64F4C" w14:textId="77777777" w:rsidR="00D94AB9" w:rsidRPr="00EC5F34" w:rsidRDefault="00D94AB9" w:rsidP="00D94AB9">
      <w:pPr>
        <w:rPr>
          <w:rFonts w:ascii="Arial" w:hAnsi="Arial" w:cs="Arial"/>
          <w:sz w:val="22"/>
          <w:szCs w:val="22"/>
        </w:rPr>
      </w:pPr>
    </w:p>
    <w:p w14:paraId="710CF983" w14:textId="77777777" w:rsidR="00D94AB9" w:rsidRPr="00EC5F34" w:rsidRDefault="00D94AB9" w:rsidP="00D94AB9">
      <w:pPr>
        <w:rPr>
          <w:rFonts w:ascii="Arial" w:hAnsi="Arial" w:cs="Arial"/>
          <w:sz w:val="22"/>
          <w:szCs w:val="22"/>
        </w:rPr>
      </w:pPr>
    </w:p>
    <w:p w14:paraId="19CD0DCE" w14:textId="77777777" w:rsidR="00D94AB9" w:rsidRPr="00EC5F34" w:rsidRDefault="00D94AB9" w:rsidP="00D94AB9">
      <w:pPr>
        <w:rPr>
          <w:rFonts w:ascii="Arial" w:hAnsi="Arial" w:cs="Arial"/>
          <w:sz w:val="22"/>
          <w:szCs w:val="22"/>
          <w:u w:val="single"/>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p>
    <w:p w14:paraId="6A974B02" w14:textId="77777777" w:rsidR="00D94AB9" w:rsidRPr="00EC5F34" w:rsidRDefault="00D94AB9" w:rsidP="00D94AB9">
      <w:pPr>
        <w:rPr>
          <w:rFonts w:ascii="Arial" w:hAnsi="Arial" w:cs="Arial"/>
          <w:i/>
          <w:sz w:val="22"/>
          <w:szCs w:val="22"/>
        </w:rPr>
      </w:pP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Print Student Name</w:t>
      </w:r>
    </w:p>
    <w:p w14:paraId="49258E40" w14:textId="77777777" w:rsidR="00D94AB9" w:rsidRPr="00EC5F34" w:rsidRDefault="00D94AB9" w:rsidP="00D94AB9">
      <w:pPr>
        <w:rPr>
          <w:rFonts w:ascii="Arial" w:hAnsi="Arial" w:cs="Arial"/>
          <w:sz w:val="22"/>
          <w:szCs w:val="22"/>
        </w:rPr>
      </w:pPr>
    </w:p>
    <w:p w14:paraId="40CF1720" w14:textId="77777777" w:rsidR="00D94AB9" w:rsidRPr="00EC5F34" w:rsidRDefault="00D94AB9" w:rsidP="00D94AB9">
      <w:pPr>
        <w:rPr>
          <w:rFonts w:ascii="Arial" w:hAnsi="Arial" w:cs="Arial"/>
          <w:i/>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Student Signature</w:t>
      </w:r>
      <w:r w:rsidRPr="00EC5F34">
        <w:rPr>
          <w:rFonts w:ascii="Arial" w:hAnsi="Arial" w:cs="Arial"/>
          <w:i/>
          <w:sz w:val="22"/>
          <w:szCs w:val="22"/>
        </w:rPr>
        <w:tab/>
      </w:r>
      <w:r w:rsidRPr="00EC5F34">
        <w:rPr>
          <w:rFonts w:ascii="Arial" w:hAnsi="Arial" w:cs="Arial"/>
          <w:i/>
          <w:sz w:val="22"/>
          <w:szCs w:val="22"/>
        </w:rPr>
        <w:tab/>
      </w:r>
    </w:p>
    <w:p w14:paraId="63B6F35A" w14:textId="77777777" w:rsidR="00D94AB9" w:rsidRPr="00EC5F34" w:rsidRDefault="00D94AB9" w:rsidP="00D94AB9">
      <w:pPr>
        <w:rPr>
          <w:rFonts w:ascii="Arial" w:hAnsi="Arial" w:cs="Arial"/>
          <w:sz w:val="22"/>
          <w:szCs w:val="22"/>
        </w:rPr>
      </w:pPr>
    </w:p>
    <w:p w14:paraId="7CA29D88" w14:textId="77777777" w:rsidR="00D94AB9" w:rsidRPr="00EC5F34" w:rsidRDefault="00D94AB9" w:rsidP="00D94AB9">
      <w:pPr>
        <w:rPr>
          <w:rFonts w:ascii="Arial" w:hAnsi="Arial" w:cs="Arial"/>
          <w:i/>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00BF6CF8" w:rsidRPr="00EC5F34">
        <w:rPr>
          <w:rFonts w:ascii="Arial" w:hAnsi="Arial" w:cs="Arial"/>
          <w:i/>
          <w:sz w:val="22"/>
          <w:szCs w:val="22"/>
        </w:rPr>
        <w:t>CMU</w:t>
      </w:r>
      <w:r w:rsidRPr="00EC5F34">
        <w:rPr>
          <w:rFonts w:ascii="Arial" w:hAnsi="Arial" w:cs="Arial"/>
          <w:i/>
          <w:sz w:val="22"/>
          <w:szCs w:val="22"/>
        </w:rPr>
        <w:t xml:space="preserve"> Student ID #</w:t>
      </w:r>
    </w:p>
    <w:p w14:paraId="05826272" w14:textId="77777777" w:rsidR="00D94AB9" w:rsidRPr="00EC5F34" w:rsidRDefault="00D94AB9" w:rsidP="00D94AB9">
      <w:pPr>
        <w:rPr>
          <w:rFonts w:ascii="Arial" w:hAnsi="Arial" w:cs="Arial"/>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p>
    <w:p w14:paraId="76076296" w14:textId="77777777" w:rsidR="00D94AB9" w:rsidRPr="00EC5F34" w:rsidRDefault="00D94AB9" w:rsidP="00D94AB9">
      <w:pPr>
        <w:rPr>
          <w:rFonts w:ascii="Arial" w:hAnsi="Arial" w:cs="Arial"/>
          <w:i/>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lastRenderedPageBreak/>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Date</w:t>
      </w:r>
    </w:p>
    <w:p w14:paraId="145E1705" w14:textId="77777777" w:rsidR="00A46372" w:rsidRPr="00EC5F34" w:rsidRDefault="00A46372" w:rsidP="00A46372">
      <w:pPr>
        <w:jc w:val="center"/>
        <w:rPr>
          <w:rFonts w:ascii="Arial" w:hAnsi="Arial" w:cs="Arial"/>
          <w:b/>
        </w:rPr>
      </w:pPr>
      <w:r w:rsidRPr="00EC5F34">
        <w:rPr>
          <w:rFonts w:ascii="Arial" w:hAnsi="Arial" w:cs="Arial"/>
          <w:b/>
        </w:rPr>
        <w:br w:type="page"/>
      </w:r>
    </w:p>
    <w:p w14:paraId="78A5DE79" w14:textId="77777777" w:rsidR="00A46372" w:rsidRPr="00EC5F34" w:rsidRDefault="008D738D" w:rsidP="00A46372">
      <w:pPr>
        <w:jc w:val="center"/>
        <w:rPr>
          <w:b/>
          <w:sz w:val="32"/>
          <w:szCs w:val="32"/>
        </w:rPr>
      </w:pPr>
      <w:r w:rsidRPr="00EC5F34">
        <w:rPr>
          <w:rFonts w:ascii="Arial" w:hAnsi="Arial" w:cs="Arial"/>
          <w:noProof/>
        </w:rPr>
        <w:lastRenderedPageBreak/>
        <w:drawing>
          <wp:inline distT="0" distB="0" distL="0" distR="0" wp14:anchorId="2B9ECB04" wp14:editId="05DF1B85">
            <wp:extent cx="3359785" cy="1116330"/>
            <wp:effectExtent l="0" t="0" r="0" b="7620"/>
            <wp:docPr id="5" name="Picture 5"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MU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785" cy="1116330"/>
                    </a:xfrm>
                    <a:prstGeom prst="rect">
                      <a:avLst/>
                    </a:prstGeom>
                    <a:noFill/>
                    <a:ln>
                      <a:noFill/>
                    </a:ln>
                  </pic:spPr>
                </pic:pic>
              </a:graphicData>
            </a:graphic>
          </wp:inline>
        </w:drawing>
      </w:r>
    </w:p>
    <w:p w14:paraId="0E54C8FD" w14:textId="77777777" w:rsidR="00A46372" w:rsidRPr="00EC5F34" w:rsidRDefault="00BF6CF8" w:rsidP="00A46372">
      <w:pPr>
        <w:jc w:val="center"/>
        <w:rPr>
          <w:rFonts w:ascii="Times New Roman" w:hAnsi="Times New Roman"/>
          <w:b/>
          <w:sz w:val="40"/>
          <w:szCs w:val="40"/>
        </w:rPr>
      </w:pPr>
      <w:r w:rsidRPr="00EC5F34">
        <w:rPr>
          <w:rFonts w:ascii="Times New Roman" w:hAnsi="Times New Roman"/>
          <w:b/>
          <w:sz w:val="40"/>
          <w:szCs w:val="40"/>
        </w:rPr>
        <w:t>COLORADO MESA UNIVERSITY</w:t>
      </w:r>
    </w:p>
    <w:p w14:paraId="65AF3D4B" w14:textId="77777777" w:rsidR="00A46372" w:rsidRPr="00EC5F34" w:rsidRDefault="00A46372" w:rsidP="00A46372">
      <w:pPr>
        <w:jc w:val="center"/>
        <w:rPr>
          <w:rFonts w:ascii="Arial" w:hAnsi="Arial" w:cs="Arial"/>
          <w:b/>
          <w:i/>
          <w:sz w:val="28"/>
          <w:szCs w:val="28"/>
        </w:rPr>
      </w:pPr>
      <w:r w:rsidRPr="00EC5F34">
        <w:rPr>
          <w:rFonts w:ascii="Arial" w:hAnsi="Arial" w:cs="Arial"/>
          <w:b/>
          <w:i/>
          <w:sz w:val="28"/>
          <w:szCs w:val="28"/>
        </w:rPr>
        <w:t>Department of Health Sciences</w:t>
      </w:r>
    </w:p>
    <w:p w14:paraId="0ECF469B" w14:textId="77777777" w:rsidR="00A46372" w:rsidRPr="00EC5F34" w:rsidRDefault="00556258" w:rsidP="00A46372">
      <w:pPr>
        <w:jc w:val="center"/>
        <w:rPr>
          <w:rFonts w:ascii="Arial" w:hAnsi="Arial" w:cs="Arial"/>
          <w:b/>
          <w:sz w:val="28"/>
          <w:szCs w:val="28"/>
        </w:rPr>
      </w:pPr>
      <w:r>
        <w:rPr>
          <w:rFonts w:ascii="New Century Schoolbook" w:hAnsi="New Century Schoolbook"/>
          <w:b/>
          <w:sz w:val="28"/>
          <w:szCs w:val="28"/>
        </w:rPr>
        <w:t>LPN-</w:t>
      </w:r>
      <w:r w:rsidR="00905ECA" w:rsidRPr="00EC5F34">
        <w:rPr>
          <w:rFonts w:ascii="New Century Schoolbook" w:hAnsi="New Century Schoolbook"/>
          <w:b/>
          <w:sz w:val="28"/>
          <w:szCs w:val="28"/>
        </w:rPr>
        <w:t>Baccalaureate of Science in Nursing Program</w:t>
      </w:r>
    </w:p>
    <w:p w14:paraId="40D4726A" w14:textId="77777777" w:rsidR="00A46372" w:rsidRPr="00EC5F34" w:rsidRDefault="00A46372" w:rsidP="00AF7057">
      <w:pPr>
        <w:pStyle w:val="Heading2"/>
        <w:jc w:val="center"/>
        <w:rPr>
          <w:rFonts w:ascii="Tahoma" w:hAnsi="Tahoma" w:cs="Arial"/>
          <w:bCs/>
          <w:iCs/>
          <w:sz w:val="22"/>
          <w:szCs w:val="22"/>
        </w:rPr>
      </w:pPr>
      <w:bookmarkStart w:id="116" w:name="_Toc426959516"/>
      <w:r w:rsidRPr="00EC5F34">
        <w:rPr>
          <w:rFonts w:ascii="Tahoma" w:hAnsi="Tahoma" w:cs="Arial"/>
          <w:bCs/>
          <w:iCs/>
          <w:sz w:val="22"/>
          <w:szCs w:val="22"/>
        </w:rPr>
        <w:t>Confidentiality Agreement</w:t>
      </w:r>
      <w:bookmarkEnd w:id="116"/>
    </w:p>
    <w:p w14:paraId="313618A3" w14:textId="77777777" w:rsidR="00A46372" w:rsidRPr="00EC5F34" w:rsidRDefault="00A46372" w:rsidP="00A46372">
      <w:pPr>
        <w:rPr>
          <w:rFonts w:ascii="Arial" w:hAnsi="Arial" w:cs="Arial"/>
          <w:sz w:val="22"/>
          <w:szCs w:val="22"/>
        </w:rPr>
      </w:pPr>
    </w:p>
    <w:p w14:paraId="035BEDAD" w14:textId="77777777" w:rsidR="00A46372" w:rsidRPr="00EC5F34" w:rsidRDefault="00A46372" w:rsidP="00A46372">
      <w:pPr>
        <w:jc w:val="both"/>
        <w:rPr>
          <w:rFonts w:ascii="Arial" w:hAnsi="Arial" w:cs="Arial"/>
          <w:sz w:val="22"/>
          <w:szCs w:val="22"/>
        </w:rPr>
      </w:pPr>
      <w:r w:rsidRPr="00EC5F34">
        <w:rPr>
          <w:rFonts w:ascii="Arial" w:hAnsi="Arial" w:cs="Arial"/>
          <w:sz w:val="22"/>
          <w:szCs w:val="22"/>
        </w:rPr>
        <w:t xml:space="preserve">I have watched the video on confidentiality “Confidentiality: Ethical and Legal Considerations” by Medcom/Trainex. Also, I have read the information on confidentiality contained in my </w:t>
      </w:r>
      <w:r w:rsidR="00556258">
        <w:rPr>
          <w:rFonts w:ascii="Arial" w:hAnsi="Arial" w:cs="Arial"/>
          <w:sz w:val="22"/>
          <w:szCs w:val="22"/>
        </w:rPr>
        <w:t>LPN-</w:t>
      </w:r>
      <w:r w:rsidRPr="00EC5F34">
        <w:rPr>
          <w:rFonts w:ascii="Arial" w:hAnsi="Arial" w:cs="Arial"/>
          <w:sz w:val="22"/>
          <w:szCs w:val="22"/>
        </w:rPr>
        <w:t>BSN Nursing student handbook.</w:t>
      </w:r>
    </w:p>
    <w:p w14:paraId="78B9ABC2" w14:textId="77777777" w:rsidR="00A46372" w:rsidRPr="00EC5F34" w:rsidRDefault="00A46372" w:rsidP="00A46372">
      <w:pPr>
        <w:jc w:val="both"/>
        <w:rPr>
          <w:rFonts w:ascii="Arial" w:hAnsi="Arial" w:cs="Arial"/>
          <w:sz w:val="22"/>
          <w:szCs w:val="22"/>
        </w:rPr>
      </w:pPr>
    </w:p>
    <w:p w14:paraId="05FF2E3C" w14:textId="77777777" w:rsidR="00A46372" w:rsidRPr="00EC5F34" w:rsidRDefault="00A46372" w:rsidP="00A46372">
      <w:pPr>
        <w:jc w:val="both"/>
        <w:rPr>
          <w:rFonts w:ascii="Arial" w:hAnsi="Arial" w:cs="Arial"/>
          <w:sz w:val="22"/>
          <w:szCs w:val="22"/>
        </w:rPr>
      </w:pPr>
      <w:r w:rsidRPr="00EC5F34">
        <w:rPr>
          <w:rFonts w:ascii="Arial" w:hAnsi="Arial" w:cs="Arial"/>
          <w:sz w:val="22"/>
          <w:szCs w:val="22"/>
        </w:rPr>
        <w:t>Patients, medical staff, and employees have a legal right to privacy. All students must exercise extreme caution and sensitivity with communicating or accessing information about patients and clinical facility operations: careless talk, inquiry in the system, repeating rumors or unauthorized access can result in serious harm to patients and their families or employees. Such communication and inquiry is limited to necessary disclosures required by individuals having a need-to-know.</w:t>
      </w:r>
    </w:p>
    <w:p w14:paraId="299D77E9" w14:textId="77777777" w:rsidR="00A46372" w:rsidRPr="00EC5F34" w:rsidRDefault="00A46372" w:rsidP="00A46372">
      <w:pPr>
        <w:jc w:val="both"/>
        <w:rPr>
          <w:rFonts w:ascii="Arial" w:hAnsi="Arial" w:cs="Arial"/>
          <w:sz w:val="22"/>
          <w:szCs w:val="22"/>
        </w:rPr>
      </w:pPr>
    </w:p>
    <w:p w14:paraId="190DDD65" w14:textId="77777777" w:rsidR="00A46372" w:rsidRPr="00EC5F34" w:rsidRDefault="00A46372" w:rsidP="00A46372">
      <w:pPr>
        <w:jc w:val="both"/>
        <w:rPr>
          <w:rFonts w:ascii="Arial" w:hAnsi="Arial" w:cs="Arial"/>
          <w:b/>
          <w:sz w:val="22"/>
          <w:szCs w:val="22"/>
        </w:rPr>
      </w:pPr>
      <w:r w:rsidRPr="00EC5F34">
        <w:rPr>
          <w:rFonts w:ascii="Arial" w:hAnsi="Arial" w:cs="Arial"/>
          <w:sz w:val="22"/>
          <w:szCs w:val="22"/>
        </w:rPr>
        <w:lastRenderedPageBreak/>
        <w:t xml:space="preserve">Clinical facility standards prohibit employees and others with direct access to protected information about a clinical facility, its patients or their families, medical staff or its employees except when properly authorized. The release of all confidentiality information must meet all policy and legal requirements. </w:t>
      </w:r>
      <w:r w:rsidRPr="00EC5F34">
        <w:rPr>
          <w:rFonts w:ascii="Arial" w:hAnsi="Arial" w:cs="Arial"/>
          <w:b/>
          <w:sz w:val="22"/>
          <w:szCs w:val="22"/>
        </w:rPr>
        <w:t>Complete confidentiality is expected.</w:t>
      </w:r>
    </w:p>
    <w:p w14:paraId="43F32490" w14:textId="77777777" w:rsidR="00A46372" w:rsidRPr="00EC5F34" w:rsidRDefault="00A46372" w:rsidP="00A46372">
      <w:pPr>
        <w:jc w:val="both"/>
        <w:rPr>
          <w:rFonts w:ascii="Arial" w:hAnsi="Arial" w:cs="Arial"/>
          <w:sz w:val="22"/>
          <w:szCs w:val="22"/>
        </w:rPr>
      </w:pPr>
    </w:p>
    <w:p w14:paraId="61CE7CFB" w14:textId="77777777" w:rsidR="00A46372" w:rsidRPr="00EC5F34" w:rsidRDefault="00A46372" w:rsidP="00A46372">
      <w:pPr>
        <w:jc w:val="both"/>
        <w:rPr>
          <w:rFonts w:ascii="Arial" w:hAnsi="Arial" w:cs="Arial"/>
          <w:sz w:val="22"/>
          <w:szCs w:val="22"/>
        </w:rPr>
      </w:pPr>
      <w:r w:rsidRPr="00EC5F34">
        <w:rPr>
          <w:rFonts w:ascii="Arial" w:hAnsi="Arial" w:cs="Arial"/>
          <w:sz w:val="22"/>
          <w:szCs w:val="22"/>
        </w:rPr>
        <w:t xml:space="preserve">I understand and agree to comply with the confidentiality requirements as set by the Department of Health Sciences programs at </w:t>
      </w:r>
      <w:r w:rsidR="00BF6CF8" w:rsidRPr="00EC5F34">
        <w:rPr>
          <w:rFonts w:ascii="Arial" w:hAnsi="Arial" w:cs="Arial"/>
          <w:sz w:val="22"/>
          <w:szCs w:val="22"/>
        </w:rPr>
        <w:t>Colorado Mesa University</w:t>
      </w:r>
      <w:r w:rsidRPr="00EC5F34">
        <w:rPr>
          <w:rFonts w:ascii="Arial" w:hAnsi="Arial" w:cs="Arial"/>
          <w:sz w:val="22"/>
          <w:szCs w:val="22"/>
        </w:rPr>
        <w:t>. If I should break patient confidentiality, I understand that I may be removed from the program.</w:t>
      </w:r>
    </w:p>
    <w:p w14:paraId="499D8CC3" w14:textId="77777777" w:rsidR="00A46372" w:rsidRPr="00EC5F34" w:rsidRDefault="00A46372" w:rsidP="00A46372">
      <w:pPr>
        <w:rPr>
          <w:rFonts w:ascii="Arial" w:hAnsi="Arial" w:cs="Arial"/>
          <w:sz w:val="22"/>
          <w:szCs w:val="22"/>
        </w:rPr>
      </w:pPr>
    </w:p>
    <w:p w14:paraId="3C2DFE0A" w14:textId="77777777" w:rsidR="00A46372" w:rsidRPr="00EC5F34" w:rsidRDefault="00A46372" w:rsidP="00A46372">
      <w:pPr>
        <w:rPr>
          <w:rFonts w:ascii="Arial" w:hAnsi="Arial" w:cs="Arial"/>
          <w:sz w:val="22"/>
          <w:szCs w:val="22"/>
        </w:rPr>
      </w:pPr>
      <w:r w:rsidRPr="00EC5F34">
        <w:rPr>
          <w:rFonts w:ascii="Arial" w:hAnsi="Arial" w:cs="Arial"/>
          <w:sz w:val="22"/>
          <w:szCs w:val="22"/>
        </w:rPr>
        <w:tab/>
      </w:r>
    </w:p>
    <w:p w14:paraId="4B77A05F" w14:textId="77777777" w:rsidR="00A46372" w:rsidRPr="00EC5F34" w:rsidRDefault="00A46372" w:rsidP="00A46372">
      <w:pPr>
        <w:rPr>
          <w:rFonts w:ascii="Arial" w:hAnsi="Arial" w:cs="Arial"/>
          <w:sz w:val="22"/>
          <w:szCs w:val="22"/>
        </w:rPr>
      </w:pPr>
      <w:r w:rsidRPr="00EC5F34">
        <w:rPr>
          <w:rFonts w:ascii="Arial" w:hAnsi="Arial" w:cs="Arial"/>
          <w:sz w:val="22"/>
          <w:szCs w:val="22"/>
        </w:rPr>
        <w:tab/>
      </w:r>
      <w:r w:rsidRPr="00EC5F34">
        <w:rPr>
          <w:rFonts w:ascii="Arial" w:hAnsi="Arial" w:cs="Arial"/>
          <w:sz w:val="22"/>
          <w:szCs w:val="22"/>
        </w:rPr>
        <w:tab/>
        <w:t>Student’s Name (Print)</w:t>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p>
    <w:p w14:paraId="47503514" w14:textId="77777777" w:rsidR="00A46372" w:rsidRPr="00EC5F34" w:rsidRDefault="00A46372" w:rsidP="00A46372">
      <w:pPr>
        <w:rPr>
          <w:rFonts w:ascii="Arial" w:hAnsi="Arial" w:cs="Arial"/>
          <w:sz w:val="22"/>
          <w:szCs w:val="22"/>
        </w:rPr>
      </w:pPr>
    </w:p>
    <w:p w14:paraId="6B110E90" w14:textId="77777777" w:rsidR="00A46372" w:rsidRPr="00EC5F34" w:rsidRDefault="00A46372" w:rsidP="00A46372">
      <w:pPr>
        <w:rPr>
          <w:rFonts w:ascii="Arial" w:hAnsi="Arial" w:cs="Arial"/>
          <w:sz w:val="22"/>
          <w:szCs w:val="22"/>
        </w:rPr>
      </w:pPr>
    </w:p>
    <w:p w14:paraId="0868A366" w14:textId="77777777" w:rsidR="00A46372" w:rsidRPr="00EC5F34" w:rsidRDefault="00A46372" w:rsidP="00A46372">
      <w:pPr>
        <w:rPr>
          <w:rFonts w:ascii="Arial" w:hAnsi="Arial" w:cs="Arial"/>
          <w:sz w:val="22"/>
          <w:szCs w:val="22"/>
          <w:u w:val="single"/>
        </w:rPr>
      </w:pPr>
      <w:r w:rsidRPr="00EC5F34">
        <w:rPr>
          <w:rFonts w:ascii="Arial" w:hAnsi="Arial" w:cs="Arial"/>
          <w:sz w:val="22"/>
          <w:szCs w:val="22"/>
        </w:rPr>
        <w:tab/>
      </w:r>
      <w:r w:rsidRPr="00EC5F34">
        <w:rPr>
          <w:rFonts w:ascii="Arial" w:hAnsi="Arial" w:cs="Arial"/>
          <w:sz w:val="22"/>
          <w:szCs w:val="22"/>
        </w:rPr>
        <w:tab/>
        <w:t xml:space="preserve">Student’s Signature </w:t>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p>
    <w:p w14:paraId="315147EA" w14:textId="77777777" w:rsidR="00A46372" w:rsidRPr="00EC5F34" w:rsidRDefault="00A46372" w:rsidP="00A46372">
      <w:pPr>
        <w:rPr>
          <w:rFonts w:ascii="Arial" w:hAnsi="Arial" w:cs="Arial"/>
          <w:sz w:val="22"/>
          <w:szCs w:val="22"/>
          <w:u w:val="single"/>
        </w:rPr>
      </w:pPr>
    </w:p>
    <w:p w14:paraId="164096E8" w14:textId="77777777" w:rsidR="00A46372" w:rsidRPr="00EC5F34" w:rsidRDefault="00A46372" w:rsidP="00A46372">
      <w:pPr>
        <w:rPr>
          <w:rFonts w:ascii="Arial" w:hAnsi="Arial" w:cs="Arial"/>
          <w:sz w:val="22"/>
          <w:szCs w:val="22"/>
          <w:u w:val="single"/>
        </w:rPr>
      </w:pPr>
    </w:p>
    <w:p w14:paraId="46E9ECEA" w14:textId="77777777" w:rsidR="00A46372" w:rsidRPr="00EC5F34" w:rsidRDefault="00A46372" w:rsidP="00A46372">
      <w:pPr>
        <w:rPr>
          <w:rFonts w:ascii="Arial" w:hAnsi="Arial" w:cs="Arial"/>
          <w:sz w:val="22"/>
          <w:szCs w:val="22"/>
          <w:u w:val="single"/>
        </w:rPr>
      </w:pPr>
      <w:r w:rsidRPr="00EC5F34">
        <w:rPr>
          <w:rFonts w:ascii="Arial" w:hAnsi="Arial" w:cs="Arial"/>
          <w:sz w:val="22"/>
          <w:szCs w:val="22"/>
        </w:rPr>
        <w:tab/>
      </w:r>
      <w:r w:rsidRPr="00EC5F34">
        <w:rPr>
          <w:rFonts w:ascii="Arial" w:hAnsi="Arial" w:cs="Arial"/>
          <w:sz w:val="22"/>
          <w:szCs w:val="22"/>
        </w:rPr>
        <w:tab/>
        <w:t xml:space="preserve">Date </w:t>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p>
    <w:p w14:paraId="1732B469" w14:textId="77777777" w:rsidR="00A46372" w:rsidRPr="00EC5F34" w:rsidRDefault="00A46372" w:rsidP="00A46372">
      <w:pPr>
        <w:rPr>
          <w:rFonts w:ascii="Arial" w:hAnsi="Arial" w:cs="Arial"/>
          <w:sz w:val="22"/>
          <w:szCs w:val="22"/>
          <w:u w:val="single"/>
        </w:rPr>
      </w:pPr>
    </w:p>
    <w:p w14:paraId="0F3FED19" w14:textId="77777777" w:rsidR="00D4700C" w:rsidRPr="00EC5F34" w:rsidRDefault="00D4700C" w:rsidP="00D4700C">
      <w:pPr>
        <w:jc w:val="center"/>
        <w:rPr>
          <w:b/>
          <w:sz w:val="32"/>
          <w:szCs w:val="32"/>
        </w:rPr>
      </w:pPr>
      <w:r w:rsidRPr="00EC5F34">
        <w:rPr>
          <w:rFonts w:ascii="Tahoma" w:hAnsi="Tahoma" w:cs="Tahoma"/>
          <w:sz w:val="22"/>
          <w:szCs w:val="22"/>
          <w:u w:val="single"/>
        </w:rPr>
        <w:br w:type="page"/>
      </w:r>
      <w:r w:rsidR="008D738D" w:rsidRPr="00EC5F34">
        <w:rPr>
          <w:rFonts w:ascii="Arial" w:hAnsi="Arial" w:cs="Arial"/>
          <w:noProof/>
        </w:rPr>
        <w:lastRenderedPageBreak/>
        <w:drawing>
          <wp:inline distT="0" distB="0" distL="0" distR="0" wp14:anchorId="5B2F603B" wp14:editId="438BAA00">
            <wp:extent cx="3359785" cy="1116330"/>
            <wp:effectExtent l="0" t="0" r="0" b="7620"/>
            <wp:docPr id="6" name="Picture 6"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MU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785" cy="1116330"/>
                    </a:xfrm>
                    <a:prstGeom prst="rect">
                      <a:avLst/>
                    </a:prstGeom>
                    <a:noFill/>
                    <a:ln>
                      <a:noFill/>
                    </a:ln>
                  </pic:spPr>
                </pic:pic>
              </a:graphicData>
            </a:graphic>
          </wp:inline>
        </w:drawing>
      </w:r>
    </w:p>
    <w:p w14:paraId="2277A077" w14:textId="77777777" w:rsidR="00D4700C" w:rsidRPr="00EC5F34" w:rsidRDefault="00BF6CF8" w:rsidP="00D4700C">
      <w:pPr>
        <w:jc w:val="center"/>
        <w:rPr>
          <w:rFonts w:ascii="Times New Roman" w:hAnsi="Times New Roman"/>
          <w:b/>
          <w:sz w:val="40"/>
          <w:szCs w:val="40"/>
        </w:rPr>
      </w:pPr>
      <w:r w:rsidRPr="00EC5F34">
        <w:rPr>
          <w:rFonts w:ascii="Times New Roman" w:hAnsi="Times New Roman"/>
          <w:b/>
          <w:sz w:val="40"/>
          <w:szCs w:val="40"/>
        </w:rPr>
        <w:t>COLORADO MESA UNIVERSITY</w:t>
      </w:r>
    </w:p>
    <w:p w14:paraId="6253BA8A" w14:textId="77777777" w:rsidR="00D4700C" w:rsidRPr="00EC5F34" w:rsidRDefault="00D4700C" w:rsidP="00D4700C">
      <w:pPr>
        <w:jc w:val="center"/>
        <w:rPr>
          <w:rFonts w:ascii="Arial" w:hAnsi="Arial" w:cs="Arial"/>
          <w:b/>
          <w:i/>
          <w:sz w:val="28"/>
          <w:szCs w:val="28"/>
        </w:rPr>
      </w:pPr>
      <w:r w:rsidRPr="00EC5F34">
        <w:rPr>
          <w:rFonts w:ascii="Arial" w:hAnsi="Arial" w:cs="Arial"/>
          <w:b/>
          <w:i/>
          <w:sz w:val="28"/>
          <w:szCs w:val="28"/>
        </w:rPr>
        <w:t>Department of Health Sciences</w:t>
      </w:r>
    </w:p>
    <w:p w14:paraId="41281AA5" w14:textId="77777777" w:rsidR="00905ECA" w:rsidRPr="00EC5F34" w:rsidRDefault="00556258" w:rsidP="00905ECA">
      <w:pPr>
        <w:jc w:val="center"/>
        <w:rPr>
          <w:rFonts w:ascii="Arial" w:hAnsi="Arial" w:cs="Arial"/>
          <w:b/>
          <w:sz w:val="28"/>
          <w:szCs w:val="28"/>
        </w:rPr>
      </w:pPr>
      <w:r>
        <w:rPr>
          <w:rFonts w:ascii="New Century Schoolbook" w:hAnsi="New Century Schoolbook"/>
          <w:b/>
          <w:sz w:val="28"/>
          <w:szCs w:val="28"/>
        </w:rPr>
        <w:t>LPN-</w:t>
      </w:r>
      <w:r w:rsidR="00905ECA" w:rsidRPr="00EC5F34">
        <w:rPr>
          <w:rFonts w:ascii="New Century Schoolbook" w:hAnsi="New Century Schoolbook"/>
          <w:b/>
          <w:sz w:val="28"/>
          <w:szCs w:val="28"/>
        </w:rPr>
        <w:t>Baccalaureate of Science in Nursing Program</w:t>
      </w:r>
    </w:p>
    <w:p w14:paraId="3A9315F7" w14:textId="77777777" w:rsidR="00D4700C" w:rsidRPr="00EC5F34" w:rsidRDefault="00D4700C" w:rsidP="00D4700C">
      <w:pPr>
        <w:jc w:val="center"/>
        <w:rPr>
          <w:rFonts w:ascii="Arial" w:hAnsi="Arial" w:cs="Arial"/>
          <w:b/>
          <w:sz w:val="28"/>
          <w:szCs w:val="28"/>
        </w:rPr>
      </w:pPr>
    </w:p>
    <w:p w14:paraId="37BE7F65" w14:textId="77777777" w:rsidR="00D4700C" w:rsidRPr="00EC5F34" w:rsidRDefault="00AE5F27" w:rsidP="00D4700C">
      <w:pPr>
        <w:pStyle w:val="Heading2"/>
        <w:jc w:val="center"/>
        <w:rPr>
          <w:rFonts w:ascii="Tahoma" w:hAnsi="Tahoma" w:cs="Arial"/>
          <w:bCs/>
          <w:iCs/>
          <w:sz w:val="22"/>
          <w:szCs w:val="22"/>
        </w:rPr>
      </w:pPr>
      <w:bookmarkStart w:id="117" w:name="_Toc426959517"/>
      <w:r w:rsidRPr="00EC5F34">
        <w:rPr>
          <w:rFonts w:ascii="Tahoma" w:hAnsi="Tahoma" w:cs="Arial"/>
          <w:bCs/>
          <w:iCs/>
          <w:sz w:val="22"/>
          <w:szCs w:val="22"/>
        </w:rPr>
        <w:t>Electronic Media and Communications</w:t>
      </w:r>
      <w:r w:rsidR="006E0CD4" w:rsidRPr="00EC5F34">
        <w:rPr>
          <w:rFonts w:ascii="Tahoma" w:hAnsi="Tahoma" w:cs="Arial"/>
          <w:bCs/>
          <w:iCs/>
          <w:sz w:val="22"/>
          <w:szCs w:val="22"/>
        </w:rPr>
        <w:t xml:space="preserve"> Agreement</w:t>
      </w:r>
      <w:bookmarkEnd w:id="117"/>
    </w:p>
    <w:p w14:paraId="222A174A" w14:textId="77777777" w:rsidR="00D4700C" w:rsidRPr="00EC5F34" w:rsidRDefault="00D4700C" w:rsidP="00D4700C">
      <w:pPr>
        <w:rPr>
          <w:rFonts w:ascii="Arial" w:hAnsi="Arial" w:cs="Arial"/>
          <w:sz w:val="22"/>
          <w:szCs w:val="22"/>
        </w:rPr>
      </w:pPr>
    </w:p>
    <w:p w14:paraId="43CC444E" w14:textId="77777777" w:rsidR="00AE5F27" w:rsidRPr="00EC5F34" w:rsidRDefault="00AE5F27" w:rsidP="00AE5F27">
      <w:pPr>
        <w:jc w:val="both"/>
        <w:rPr>
          <w:rFonts w:ascii="Arial" w:hAnsi="Arial" w:cs="Arial"/>
          <w:sz w:val="22"/>
          <w:szCs w:val="22"/>
        </w:rPr>
      </w:pPr>
      <w:r w:rsidRPr="00EC5F34">
        <w:rPr>
          <w:rFonts w:ascii="Arial" w:hAnsi="Arial" w:cs="Arial"/>
          <w:sz w:val="22"/>
          <w:szCs w:val="22"/>
        </w:rPr>
        <w:t>I have read the Electronic Media and Communications Policy. By signing this agreement, I understand and agree to comply with the stipulations of the policy.</w:t>
      </w:r>
    </w:p>
    <w:p w14:paraId="0E6536AF" w14:textId="77777777" w:rsidR="00AE5F27" w:rsidRPr="00EC5F34" w:rsidRDefault="00AE5F27" w:rsidP="00AE5F27">
      <w:pPr>
        <w:rPr>
          <w:rFonts w:ascii="Arial" w:hAnsi="Arial" w:cs="Arial"/>
          <w:sz w:val="22"/>
          <w:szCs w:val="22"/>
        </w:rPr>
      </w:pPr>
    </w:p>
    <w:p w14:paraId="5BEFA2F3" w14:textId="77777777" w:rsidR="00AE5F27" w:rsidRPr="00EC5F34" w:rsidRDefault="00AE5F27" w:rsidP="00AE5F27">
      <w:pPr>
        <w:rPr>
          <w:rFonts w:ascii="Arial" w:hAnsi="Arial" w:cs="Arial"/>
          <w:sz w:val="22"/>
          <w:szCs w:val="22"/>
        </w:rPr>
      </w:pPr>
    </w:p>
    <w:p w14:paraId="134B3A25" w14:textId="77777777" w:rsidR="00AE5F27" w:rsidRPr="00EC5F34" w:rsidRDefault="00AE5F27" w:rsidP="00AE5F27">
      <w:pPr>
        <w:rPr>
          <w:rFonts w:ascii="Arial" w:hAnsi="Arial" w:cs="Arial"/>
          <w:sz w:val="22"/>
          <w:szCs w:val="22"/>
          <w:u w:val="single"/>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p>
    <w:p w14:paraId="48024634" w14:textId="77777777" w:rsidR="00AE5F27" w:rsidRPr="00EC5F34" w:rsidRDefault="00AE5F27" w:rsidP="00AE5F27">
      <w:pPr>
        <w:rPr>
          <w:rFonts w:ascii="Arial" w:hAnsi="Arial" w:cs="Arial"/>
          <w:i/>
          <w:sz w:val="22"/>
          <w:szCs w:val="22"/>
        </w:rPr>
      </w:pP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Print Student Name</w:t>
      </w:r>
    </w:p>
    <w:p w14:paraId="1A4C0B8A" w14:textId="77777777" w:rsidR="00AE5F27" w:rsidRPr="00EC5F34" w:rsidRDefault="00AE5F27" w:rsidP="00AE5F27">
      <w:pPr>
        <w:rPr>
          <w:rFonts w:ascii="Arial" w:hAnsi="Arial" w:cs="Arial"/>
          <w:sz w:val="22"/>
          <w:szCs w:val="22"/>
        </w:rPr>
      </w:pPr>
    </w:p>
    <w:p w14:paraId="72636E05" w14:textId="77777777" w:rsidR="00AE5F27" w:rsidRPr="00EC5F34" w:rsidRDefault="00AE5F27" w:rsidP="00AE5F27">
      <w:pPr>
        <w:rPr>
          <w:rFonts w:ascii="Arial" w:hAnsi="Arial" w:cs="Arial"/>
          <w:i/>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Student Signature</w:t>
      </w:r>
      <w:r w:rsidRPr="00EC5F34">
        <w:rPr>
          <w:rFonts w:ascii="Arial" w:hAnsi="Arial" w:cs="Arial"/>
          <w:i/>
          <w:sz w:val="22"/>
          <w:szCs w:val="22"/>
        </w:rPr>
        <w:tab/>
      </w:r>
      <w:r w:rsidRPr="00EC5F34">
        <w:rPr>
          <w:rFonts w:ascii="Arial" w:hAnsi="Arial" w:cs="Arial"/>
          <w:i/>
          <w:sz w:val="22"/>
          <w:szCs w:val="22"/>
        </w:rPr>
        <w:tab/>
      </w:r>
    </w:p>
    <w:p w14:paraId="6B809B31" w14:textId="77777777" w:rsidR="00AE5F27" w:rsidRPr="00EC5F34" w:rsidRDefault="00AE5F27" w:rsidP="00AE5F27">
      <w:pPr>
        <w:rPr>
          <w:rFonts w:ascii="Arial" w:hAnsi="Arial" w:cs="Arial"/>
          <w:sz w:val="22"/>
          <w:szCs w:val="22"/>
        </w:rPr>
      </w:pPr>
    </w:p>
    <w:p w14:paraId="3FCE9DDD" w14:textId="77777777" w:rsidR="00AE5F27" w:rsidRPr="00EC5F34" w:rsidRDefault="00AE5F27" w:rsidP="00AE5F27">
      <w:pPr>
        <w:rPr>
          <w:rFonts w:ascii="Arial" w:hAnsi="Arial" w:cs="Arial"/>
          <w:i/>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00BF6CF8" w:rsidRPr="00EC5F34">
        <w:rPr>
          <w:rFonts w:ascii="Arial" w:hAnsi="Arial" w:cs="Arial"/>
          <w:i/>
          <w:sz w:val="22"/>
          <w:szCs w:val="22"/>
        </w:rPr>
        <w:t>CMU</w:t>
      </w:r>
      <w:r w:rsidRPr="00EC5F34">
        <w:rPr>
          <w:rFonts w:ascii="Arial" w:hAnsi="Arial" w:cs="Arial"/>
          <w:i/>
          <w:sz w:val="22"/>
          <w:szCs w:val="22"/>
        </w:rPr>
        <w:t xml:space="preserve"> Student ID #</w:t>
      </w:r>
    </w:p>
    <w:p w14:paraId="748AF2E3" w14:textId="77777777" w:rsidR="00AE5F27" w:rsidRPr="00EC5F34" w:rsidRDefault="00AE5F27" w:rsidP="00AE5F27">
      <w:pPr>
        <w:rPr>
          <w:rFonts w:ascii="Arial" w:hAnsi="Arial" w:cs="Arial"/>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p>
    <w:p w14:paraId="1194D2DF" w14:textId="77777777" w:rsidR="00AE5F27" w:rsidRPr="00EC5F34" w:rsidRDefault="00AE5F27" w:rsidP="00AE5F27">
      <w:pPr>
        <w:rPr>
          <w:rFonts w:ascii="Arial" w:hAnsi="Arial" w:cs="Arial"/>
          <w:i/>
          <w:sz w:val="22"/>
          <w:szCs w:val="22"/>
        </w:rPr>
      </w:pPr>
      <w:r w:rsidRPr="00EC5F34">
        <w:rPr>
          <w:rFonts w:ascii="Arial" w:hAnsi="Arial" w:cs="Arial"/>
          <w:sz w:val="22"/>
          <w:szCs w:val="22"/>
        </w:rPr>
        <w:lastRenderedPageBreak/>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Date</w:t>
      </w:r>
    </w:p>
    <w:p w14:paraId="156A77C7" w14:textId="77777777" w:rsidR="00905ECA" w:rsidRPr="00EC5F34" w:rsidRDefault="00905ECA" w:rsidP="00905ECA">
      <w:pPr>
        <w:jc w:val="center"/>
        <w:rPr>
          <w:b/>
          <w:sz w:val="32"/>
          <w:szCs w:val="32"/>
        </w:rPr>
      </w:pPr>
      <w:r w:rsidRPr="00EC5F34">
        <w:rPr>
          <w:rFonts w:ascii="Tahoma" w:hAnsi="Tahoma" w:cs="Tahoma"/>
          <w:sz w:val="22"/>
          <w:szCs w:val="22"/>
          <w:u w:val="single"/>
        </w:rPr>
        <w:br w:type="page"/>
      </w:r>
      <w:r w:rsidR="008D738D" w:rsidRPr="00EC5F34">
        <w:rPr>
          <w:rFonts w:ascii="Arial" w:hAnsi="Arial" w:cs="Arial"/>
          <w:noProof/>
        </w:rPr>
        <w:lastRenderedPageBreak/>
        <w:drawing>
          <wp:inline distT="0" distB="0" distL="0" distR="0" wp14:anchorId="6005916C" wp14:editId="50A8CAC1">
            <wp:extent cx="3359785" cy="1116330"/>
            <wp:effectExtent l="0" t="0" r="0" b="7620"/>
            <wp:docPr id="7" name="Picture 7"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MU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785" cy="1116330"/>
                    </a:xfrm>
                    <a:prstGeom prst="rect">
                      <a:avLst/>
                    </a:prstGeom>
                    <a:noFill/>
                    <a:ln>
                      <a:noFill/>
                    </a:ln>
                  </pic:spPr>
                </pic:pic>
              </a:graphicData>
            </a:graphic>
          </wp:inline>
        </w:drawing>
      </w:r>
    </w:p>
    <w:p w14:paraId="3081BAB3" w14:textId="77777777" w:rsidR="00905ECA" w:rsidRPr="00EC5F34" w:rsidRDefault="00905ECA" w:rsidP="00905ECA">
      <w:pPr>
        <w:jc w:val="center"/>
        <w:rPr>
          <w:rFonts w:ascii="Times New Roman" w:hAnsi="Times New Roman"/>
          <w:b/>
          <w:sz w:val="40"/>
          <w:szCs w:val="40"/>
        </w:rPr>
      </w:pPr>
      <w:r w:rsidRPr="00EC5F34">
        <w:rPr>
          <w:rFonts w:ascii="Times New Roman" w:hAnsi="Times New Roman"/>
          <w:b/>
          <w:sz w:val="40"/>
          <w:szCs w:val="40"/>
        </w:rPr>
        <w:t>COLORADO MESA UNIVERSITY</w:t>
      </w:r>
    </w:p>
    <w:p w14:paraId="7BE441B6" w14:textId="77777777" w:rsidR="00905ECA" w:rsidRPr="00EC5F34" w:rsidRDefault="00905ECA" w:rsidP="00905ECA">
      <w:pPr>
        <w:jc w:val="center"/>
        <w:rPr>
          <w:rFonts w:ascii="Arial" w:hAnsi="Arial" w:cs="Arial"/>
          <w:b/>
          <w:i/>
          <w:sz w:val="28"/>
          <w:szCs w:val="28"/>
        </w:rPr>
      </w:pPr>
      <w:r w:rsidRPr="00EC5F34">
        <w:rPr>
          <w:rFonts w:ascii="Arial" w:hAnsi="Arial" w:cs="Arial"/>
          <w:b/>
          <w:i/>
          <w:sz w:val="28"/>
          <w:szCs w:val="28"/>
        </w:rPr>
        <w:t>Department of Health Sciences</w:t>
      </w:r>
    </w:p>
    <w:p w14:paraId="7EB9D767" w14:textId="77777777" w:rsidR="00905ECA" w:rsidRPr="00EC5F34" w:rsidRDefault="00556258" w:rsidP="00905ECA">
      <w:pPr>
        <w:jc w:val="center"/>
        <w:rPr>
          <w:rFonts w:ascii="Arial" w:hAnsi="Arial" w:cs="Arial"/>
          <w:b/>
          <w:sz w:val="28"/>
          <w:szCs w:val="28"/>
        </w:rPr>
      </w:pPr>
      <w:r>
        <w:rPr>
          <w:rFonts w:ascii="New Century Schoolbook" w:hAnsi="New Century Schoolbook"/>
          <w:b/>
          <w:sz w:val="28"/>
          <w:szCs w:val="28"/>
        </w:rPr>
        <w:t>LPN-</w:t>
      </w:r>
      <w:r w:rsidR="00905ECA" w:rsidRPr="00EC5F34">
        <w:rPr>
          <w:rFonts w:ascii="New Century Schoolbook" w:hAnsi="New Century Schoolbook"/>
          <w:b/>
          <w:sz w:val="28"/>
          <w:szCs w:val="28"/>
        </w:rPr>
        <w:t>Baccalaureate of Science in Nursing Program</w:t>
      </w:r>
    </w:p>
    <w:p w14:paraId="3A898706" w14:textId="77777777" w:rsidR="00905ECA" w:rsidRPr="00EC5F34" w:rsidRDefault="00905ECA" w:rsidP="00905ECA">
      <w:pPr>
        <w:jc w:val="center"/>
        <w:rPr>
          <w:rFonts w:ascii="Arial" w:hAnsi="Arial" w:cs="Arial"/>
          <w:b/>
          <w:sz w:val="28"/>
          <w:szCs w:val="28"/>
        </w:rPr>
      </w:pPr>
    </w:p>
    <w:p w14:paraId="490DCDB7" w14:textId="77777777" w:rsidR="00905ECA" w:rsidRPr="00EC5F34" w:rsidRDefault="00905ECA" w:rsidP="00905ECA">
      <w:pPr>
        <w:pStyle w:val="Heading2"/>
        <w:jc w:val="center"/>
        <w:rPr>
          <w:rFonts w:ascii="Tahoma" w:hAnsi="Tahoma" w:cs="Arial"/>
          <w:bCs/>
          <w:iCs/>
          <w:sz w:val="22"/>
          <w:szCs w:val="22"/>
        </w:rPr>
      </w:pPr>
      <w:bookmarkStart w:id="118" w:name="_Toc426959518"/>
      <w:r w:rsidRPr="00EC5F34">
        <w:rPr>
          <w:rFonts w:ascii="Tahoma" w:hAnsi="Tahoma" w:cs="Arial"/>
          <w:bCs/>
          <w:iCs/>
          <w:sz w:val="22"/>
          <w:szCs w:val="22"/>
        </w:rPr>
        <w:t xml:space="preserve">Criminal Background Investigation </w:t>
      </w:r>
      <w:r w:rsidR="00554935" w:rsidRPr="00EC5F34">
        <w:rPr>
          <w:rFonts w:ascii="Tahoma" w:hAnsi="Tahoma" w:cs="Arial"/>
          <w:bCs/>
          <w:iCs/>
          <w:sz w:val="22"/>
          <w:szCs w:val="22"/>
        </w:rPr>
        <w:t>Agreement</w:t>
      </w:r>
      <w:bookmarkEnd w:id="118"/>
    </w:p>
    <w:p w14:paraId="3199CBD5" w14:textId="77777777" w:rsidR="00905ECA" w:rsidRPr="00EC5F34" w:rsidRDefault="00905ECA" w:rsidP="00905ECA">
      <w:pPr>
        <w:rPr>
          <w:rFonts w:ascii="Arial" w:hAnsi="Arial" w:cs="Arial"/>
          <w:sz w:val="22"/>
          <w:szCs w:val="22"/>
        </w:rPr>
      </w:pPr>
    </w:p>
    <w:p w14:paraId="742D88DC" w14:textId="77777777" w:rsidR="00905ECA" w:rsidRPr="00EC5F34" w:rsidRDefault="00905ECA" w:rsidP="00905ECA">
      <w:pPr>
        <w:jc w:val="both"/>
        <w:rPr>
          <w:rFonts w:ascii="Arial" w:hAnsi="Arial" w:cs="Arial"/>
          <w:sz w:val="22"/>
          <w:szCs w:val="22"/>
        </w:rPr>
      </w:pPr>
      <w:r w:rsidRPr="00EC5F34">
        <w:rPr>
          <w:rFonts w:ascii="Arial" w:hAnsi="Arial" w:cs="Arial"/>
          <w:sz w:val="22"/>
          <w:szCs w:val="22"/>
        </w:rPr>
        <w:t>I have read the Criminal Background Investigation Policy. By signing this agreement, I understand and agree to comply with the stipulations of the policy.</w:t>
      </w:r>
    </w:p>
    <w:p w14:paraId="11E86200" w14:textId="77777777" w:rsidR="00905ECA" w:rsidRPr="00EC5F34" w:rsidRDefault="00905ECA" w:rsidP="00905ECA">
      <w:pPr>
        <w:rPr>
          <w:rFonts w:ascii="Arial" w:hAnsi="Arial" w:cs="Arial"/>
          <w:sz w:val="22"/>
          <w:szCs w:val="22"/>
        </w:rPr>
      </w:pPr>
    </w:p>
    <w:p w14:paraId="1B045A11" w14:textId="77777777" w:rsidR="00905ECA" w:rsidRPr="00EC5F34" w:rsidRDefault="00905ECA" w:rsidP="00905ECA">
      <w:pPr>
        <w:rPr>
          <w:rFonts w:ascii="Arial" w:hAnsi="Arial" w:cs="Arial"/>
          <w:sz w:val="22"/>
          <w:szCs w:val="22"/>
        </w:rPr>
      </w:pPr>
    </w:p>
    <w:p w14:paraId="10FFFD45" w14:textId="77777777" w:rsidR="00905ECA" w:rsidRPr="00EC5F34" w:rsidRDefault="00905ECA" w:rsidP="00905ECA">
      <w:pPr>
        <w:rPr>
          <w:rFonts w:ascii="Arial" w:hAnsi="Arial" w:cs="Arial"/>
          <w:sz w:val="22"/>
          <w:szCs w:val="22"/>
          <w:u w:val="single"/>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p>
    <w:p w14:paraId="47A3F14B" w14:textId="77777777" w:rsidR="00905ECA" w:rsidRPr="00EC5F34" w:rsidRDefault="00905ECA" w:rsidP="00905ECA">
      <w:pPr>
        <w:rPr>
          <w:rFonts w:ascii="Arial" w:hAnsi="Arial" w:cs="Arial"/>
          <w:i/>
          <w:sz w:val="22"/>
          <w:szCs w:val="22"/>
        </w:rPr>
      </w:pP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Print Student Name</w:t>
      </w:r>
    </w:p>
    <w:p w14:paraId="776CB10B" w14:textId="77777777" w:rsidR="00905ECA" w:rsidRPr="00EC5F34" w:rsidRDefault="00905ECA" w:rsidP="00905ECA">
      <w:pPr>
        <w:rPr>
          <w:rFonts w:ascii="Arial" w:hAnsi="Arial" w:cs="Arial"/>
          <w:sz w:val="22"/>
          <w:szCs w:val="22"/>
        </w:rPr>
      </w:pPr>
    </w:p>
    <w:p w14:paraId="1FD0FB4B" w14:textId="77777777" w:rsidR="00905ECA" w:rsidRPr="00EC5F34" w:rsidRDefault="00905ECA" w:rsidP="00905ECA">
      <w:pPr>
        <w:rPr>
          <w:rFonts w:ascii="Arial" w:hAnsi="Arial" w:cs="Arial"/>
          <w:i/>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Student Signature</w:t>
      </w:r>
      <w:r w:rsidRPr="00EC5F34">
        <w:rPr>
          <w:rFonts w:ascii="Arial" w:hAnsi="Arial" w:cs="Arial"/>
          <w:i/>
          <w:sz w:val="22"/>
          <w:szCs w:val="22"/>
        </w:rPr>
        <w:tab/>
      </w:r>
      <w:r w:rsidRPr="00EC5F34">
        <w:rPr>
          <w:rFonts w:ascii="Arial" w:hAnsi="Arial" w:cs="Arial"/>
          <w:i/>
          <w:sz w:val="22"/>
          <w:szCs w:val="22"/>
        </w:rPr>
        <w:tab/>
      </w:r>
    </w:p>
    <w:p w14:paraId="2F452F4F" w14:textId="77777777" w:rsidR="00905ECA" w:rsidRPr="00EC5F34" w:rsidRDefault="00905ECA" w:rsidP="00905ECA">
      <w:pPr>
        <w:rPr>
          <w:rFonts w:ascii="Arial" w:hAnsi="Arial" w:cs="Arial"/>
          <w:sz w:val="22"/>
          <w:szCs w:val="22"/>
        </w:rPr>
      </w:pPr>
    </w:p>
    <w:p w14:paraId="0C34B2FC" w14:textId="77777777" w:rsidR="00905ECA" w:rsidRPr="00EC5F34" w:rsidRDefault="00905ECA" w:rsidP="00905ECA">
      <w:pPr>
        <w:rPr>
          <w:rFonts w:ascii="Arial" w:hAnsi="Arial" w:cs="Arial"/>
          <w:i/>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CMU Student ID #</w:t>
      </w:r>
    </w:p>
    <w:p w14:paraId="5CC31362" w14:textId="77777777" w:rsidR="00905ECA" w:rsidRPr="00EC5F34" w:rsidRDefault="00905ECA" w:rsidP="00905ECA">
      <w:pPr>
        <w:rPr>
          <w:rFonts w:ascii="Arial" w:hAnsi="Arial" w:cs="Arial"/>
          <w:sz w:val="22"/>
          <w:szCs w:val="22"/>
        </w:rPr>
      </w:pP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p>
    <w:p w14:paraId="42CB8C64" w14:textId="77777777" w:rsidR="00905ECA" w:rsidRPr="00EC5F34" w:rsidRDefault="00905ECA" w:rsidP="00905ECA">
      <w:pPr>
        <w:rPr>
          <w:rFonts w:ascii="Arial" w:hAnsi="Arial" w:cs="Arial"/>
          <w:i/>
          <w:sz w:val="22"/>
          <w:szCs w:val="22"/>
        </w:rPr>
      </w:pPr>
      <w:r w:rsidRPr="00EC5F34">
        <w:rPr>
          <w:rFonts w:ascii="Arial" w:hAnsi="Arial" w:cs="Arial"/>
          <w:sz w:val="22"/>
          <w:szCs w:val="22"/>
        </w:rPr>
        <w:lastRenderedPageBreak/>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sz w:val="22"/>
          <w:szCs w:val="22"/>
          <w:u w:val="single"/>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r>
      <w:r w:rsidRPr="00EC5F34">
        <w:rPr>
          <w:rFonts w:ascii="Arial" w:hAnsi="Arial" w:cs="Arial"/>
          <w:i/>
          <w:sz w:val="22"/>
          <w:szCs w:val="22"/>
        </w:rPr>
        <w:tab/>
        <w:t>Date</w:t>
      </w:r>
    </w:p>
    <w:p w14:paraId="15D5A07D" w14:textId="77777777" w:rsidR="005C3CAD" w:rsidRPr="004D6F1A" w:rsidRDefault="00BD56F8" w:rsidP="005C3CAD">
      <w:pPr>
        <w:jc w:val="center"/>
        <w:rPr>
          <w:szCs w:val="24"/>
        </w:rPr>
      </w:pPr>
      <w:r w:rsidRPr="00EC5F34">
        <w:rPr>
          <w:rFonts w:ascii="Tahoma" w:hAnsi="Tahoma" w:cs="Tahoma"/>
          <w:sz w:val="22"/>
          <w:szCs w:val="22"/>
          <w:u w:val="single"/>
        </w:rPr>
        <w:br w:type="page"/>
      </w:r>
      <w:r w:rsidR="005C3CAD" w:rsidRPr="004D6F1A">
        <w:rPr>
          <w:noProof/>
          <w:szCs w:val="24"/>
        </w:rPr>
        <w:lastRenderedPageBreak/>
        <w:drawing>
          <wp:inline distT="0" distB="0" distL="0" distR="0" wp14:anchorId="767724E1" wp14:editId="53CEB29D">
            <wp:extent cx="3238500" cy="1081233"/>
            <wp:effectExtent l="0" t="0" r="0" b="508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70197" cy="1091816"/>
                    </a:xfrm>
                    <a:prstGeom prst="rect">
                      <a:avLst/>
                    </a:prstGeom>
                    <a:noFill/>
                    <a:ln>
                      <a:noFill/>
                    </a:ln>
                  </pic:spPr>
                </pic:pic>
              </a:graphicData>
            </a:graphic>
          </wp:inline>
        </w:drawing>
      </w:r>
    </w:p>
    <w:p w14:paraId="3F7A8BD0" w14:textId="77777777" w:rsidR="005C3CAD" w:rsidRPr="00BE03AF" w:rsidRDefault="005C3CAD" w:rsidP="005C3CAD">
      <w:pPr>
        <w:jc w:val="center"/>
        <w:rPr>
          <w:sz w:val="16"/>
          <w:szCs w:val="16"/>
        </w:rPr>
      </w:pPr>
    </w:p>
    <w:p w14:paraId="5B529170" w14:textId="77777777" w:rsidR="005C3CAD" w:rsidRPr="00334C8F" w:rsidRDefault="005C3CAD" w:rsidP="005C3CAD">
      <w:pPr>
        <w:jc w:val="center"/>
        <w:rPr>
          <w:rFonts w:ascii="Tahoma" w:hAnsi="Tahoma" w:cs="Tahoma"/>
          <w:b/>
          <w:sz w:val="28"/>
          <w:szCs w:val="28"/>
        </w:rPr>
      </w:pPr>
      <w:r w:rsidRPr="00334C8F">
        <w:rPr>
          <w:rFonts w:ascii="Tahoma" w:hAnsi="Tahoma" w:cs="Tahoma"/>
          <w:b/>
          <w:sz w:val="28"/>
          <w:szCs w:val="28"/>
        </w:rPr>
        <w:t xml:space="preserve">Department of Health Sciences </w:t>
      </w:r>
    </w:p>
    <w:p w14:paraId="09A25E97" w14:textId="77777777" w:rsidR="005C3CAD" w:rsidRPr="00334C8F" w:rsidRDefault="005C3CAD" w:rsidP="005C3CAD">
      <w:pPr>
        <w:jc w:val="center"/>
        <w:rPr>
          <w:rFonts w:ascii="Tahoma" w:hAnsi="Tahoma" w:cs="Tahoma"/>
          <w:b/>
          <w:sz w:val="28"/>
          <w:szCs w:val="28"/>
        </w:rPr>
      </w:pPr>
      <w:r w:rsidRPr="00334C8F">
        <w:rPr>
          <w:rFonts w:ascii="Tahoma" w:hAnsi="Tahoma" w:cs="Tahoma"/>
          <w:b/>
          <w:sz w:val="28"/>
          <w:szCs w:val="28"/>
        </w:rPr>
        <w:t>Moss School of Nursing</w:t>
      </w:r>
    </w:p>
    <w:p w14:paraId="351385B9" w14:textId="77777777" w:rsidR="005C3CAD" w:rsidRPr="00334C8F" w:rsidRDefault="00556258" w:rsidP="005C3CAD">
      <w:pPr>
        <w:jc w:val="center"/>
        <w:rPr>
          <w:rFonts w:ascii="Tahoma" w:hAnsi="Tahoma" w:cs="Tahoma"/>
          <w:b/>
          <w:sz w:val="28"/>
          <w:szCs w:val="28"/>
        </w:rPr>
      </w:pPr>
      <w:r>
        <w:rPr>
          <w:rFonts w:ascii="Tahoma" w:hAnsi="Tahoma" w:cs="Tahoma"/>
          <w:b/>
          <w:sz w:val="28"/>
          <w:szCs w:val="28"/>
        </w:rPr>
        <w:t>LPN-</w:t>
      </w:r>
      <w:r w:rsidR="005C3CAD" w:rsidRPr="00334C8F">
        <w:rPr>
          <w:rFonts w:ascii="Tahoma" w:hAnsi="Tahoma" w:cs="Tahoma"/>
          <w:b/>
          <w:sz w:val="28"/>
          <w:szCs w:val="28"/>
        </w:rPr>
        <w:t>Baccalaureate of Science in Nursing Program</w:t>
      </w:r>
    </w:p>
    <w:p w14:paraId="48FDCCE5" w14:textId="77777777" w:rsidR="005C3CAD" w:rsidRDefault="005C3CAD" w:rsidP="005C3CAD">
      <w:pPr>
        <w:jc w:val="center"/>
        <w:rPr>
          <w:rFonts w:ascii="Tahoma" w:hAnsi="Tahoma" w:cs="Tahoma"/>
          <w:b/>
          <w:szCs w:val="24"/>
        </w:rPr>
      </w:pPr>
    </w:p>
    <w:p w14:paraId="4BAA39FE" w14:textId="77777777" w:rsidR="005C3CAD" w:rsidRPr="00334C8F" w:rsidRDefault="005C3CAD" w:rsidP="005C3CAD">
      <w:pPr>
        <w:jc w:val="center"/>
        <w:rPr>
          <w:rFonts w:ascii="Tahoma" w:hAnsi="Tahoma" w:cs="Tahoma"/>
          <w:b/>
          <w:szCs w:val="24"/>
        </w:rPr>
      </w:pPr>
      <w:r w:rsidRPr="00334C8F">
        <w:rPr>
          <w:rFonts w:ascii="Tahoma" w:hAnsi="Tahoma" w:cs="Tahoma"/>
          <w:b/>
          <w:szCs w:val="24"/>
        </w:rPr>
        <w:t xml:space="preserve">Acknowledgement of </w:t>
      </w:r>
      <w:r w:rsidR="00556258">
        <w:rPr>
          <w:rFonts w:ascii="Tahoma" w:hAnsi="Tahoma" w:cs="Tahoma"/>
          <w:b/>
          <w:szCs w:val="24"/>
        </w:rPr>
        <w:t>LPN-</w:t>
      </w:r>
      <w:r w:rsidRPr="00334C8F">
        <w:rPr>
          <w:rFonts w:ascii="Tahoma" w:hAnsi="Tahoma" w:cs="Tahoma"/>
          <w:b/>
          <w:szCs w:val="24"/>
        </w:rPr>
        <w:t>BSN Course Failure</w:t>
      </w:r>
    </w:p>
    <w:p w14:paraId="5C7FA614" w14:textId="77777777" w:rsidR="005C3CAD" w:rsidRPr="00334C8F" w:rsidRDefault="005C3CAD" w:rsidP="005C3CAD">
      <w:pPr>
        <w:rPr>
          <w:rFonts w:ascii="Tahoma" w:hAnsi="Tahoma" w:cs="Tahoma"/>
          <w:szCs w:val="24"/>
        </w:rPr>
      </w:pPr>
    </w:p>
    <w:p w14:paraId="2813412E" w14:textId="77777777" w:rsidR="005C3CAD" w:rsidRPr="00334C8F" w:rsidRDefault="005C3CAD" w:rsidP="005C3CAD">
      <w:pPr>
        <w:rPr>
          <w:rFonts w:ascii="Tahoma" w:hAnsi="Tahoma" w:cs="Tahoma"/>
          <w:szCs w:val="24"/>
        </w:rPr>
      </w:pPr>
      <w:r w:rsidRPr="00334C8F">
        <w:rPr>
          <w:rFonts w:ascii="Tahoma" w:hAnsi="Tahoma" w:cs="Tahoma"/>
          <w:szCs w:val="24"/>
        </w:rPr>
        <w:t>I understand that:</w:t>
      </w:r>
    </w:p>
    <w:p w14:paraId="05B85B7B" w14:textId="77777777" w:rsidR="005C3CAD" w:rsidRPr="00334C8F" w:rsidRDefault="005C3CAD" w:rsidP="005C3CAD">
      <w:pPr>
        <w:rPr>
          <w:rFonts w:ascii="Tahoma" w:hAnsi="Tahoma" w:cs="Tahoma"/>
          <w:szCs w:val="24"/>
        </w:rPr>
      </w:pPr>
    </w:p>
    <w:p w14:paraId="0C9A2207" w14:textId="77777777" w:rsidR="005C3CAD" w:rsidRPr="00334C8F" w:rsidRDefault="005C3CAD" w:rsidP="005C3CAD">
      <w:pPr>
        <w:rPr>
          <w:rFonts w:ascii="Tahoma" w:hAnsi="Tahoma" w:cs="Tahoma"/>
          <w:szCs w:val="24"/>
        </w:rPr>
      </w:pPr>
      <w:r>
        <w:rPr>
          <w:rFonts w:ascii="Tahoma" w:hAnsi="Tahoma" w:cs="Tahoma"/>
          <w:szCs w:val="24"/>
        </w:rPr>
        <w:t>_____ 1. During: ________</w:t>
      </w:r>
      <w:r w:rsidRPr="00334C8F">
        <w:rPr>
          <w:rFonts w:ascii="Tahoma" w:hAnsi="Tahoma" w:cs="Tahoma"/>
          <w:szCs w:val="24"/>
        </w:rPr>
        <w:t>_____, I failed ____________________</w:t>
      </w:r>
      <w:r>
        <w:rPr>
          <w:rFonts w:ascii="Tahoma" w:hAnsi="Tahoma" w:cs="Tahoma"/>
          <w:szCs w:val="24"/>
        </w:rPr>
        <w:t>____________</w:t>
      </w:r>
      <w:r w:rsidRPr="00334C8F">
        <w:rPr>
          <w:rFonts w:ascii="Tahoma" w:hAnsi="Tahoma" w:cs="Tahoma"/>
          <w:szCs w:val="24"/>
        </w:rPr>
        <w:t xml:space="preserve">____ </w:t>
      </w:r>
    </w:p>
    <w:p w14:paraId="10181DB2" w14:textId="77777777" w:rsidR="005C3CAD" w:rsidRPr="00334C8F" w:rsidRDefault="005C3CAD" w:rsidP="005C3CAD">
      <w:pPr>
        <w:ind w:firstLine="720"/>
        <w:rPr>
          <w:rFonts w:ascii="Tahoma" w:hAnsi="Tahoma" w:cs="Tahoma"/>
          <w:sz w:val="20"/>
        </w:rPr>
      </w:pPr>
      <w:r w:rsidRPr="00334C8F">
        <w:rPr>
          <w:rFonts w:ascii="Tahoma" w:hAnsi="Tahoma" w:cs="Tahoma"/>
          <w:szCs w:val="24"/>
        </w:rPr>
        <w:t xml:space="preserve">  </w:t>
      </w:r>
      <w:r w:rsidRPr="00334C8F">
        <w:rPr>
          <w:rFonts w:ascii="Tahoma" w:hAnsi="Tahoma" w:cs="Tahoma"/>
          <w:szCs w:val="24"/>
        </w:rPr>
        <w:tab/>
        <w:t xml:space="preserve">       </w:t>
      </w:r>
      <w:r w:rsidRPr="00334C8F">
        <w:rPr>
          <w:rFonts w:ascii="Tahoma" w:hAnsi="Tahoma" w:cs="Tahoma"/>
          <w:sz w:val="20"/>
        </w:rPr>
        <w:t>(Semester/Year)</w:t>
      </w:r>
      <w:r w:rsidRPr="00334C8F">
        <w:rPr>
          <w:rFonts w:ascii="Tahoma" w:hAnsi="Tahoma" w:cs="Tahoma"/>
          <w:sz w:val="20"/>
        </w:rPr>
        <w:tab/>
      </w:r>
      <w:r w:rsidRPr="00334C8F">
        <w:rPr>
          <w:rFonts w:ascii="Tahoma" w:hAnsi="Tahoma" w:cs="Tahoma"/>
          <w:sz w:val="20"/>
        </w:rPr>
        <w:tab/>
      </w:r>
      <w:r w:rsidRPr="00334C8F">
        <w:rPr>
          <w:rFonts w:ascii="Tahoma" w:hAnsi="Tahoma" w:cs="Tahoma"/>
          <w:sz w:val="20"/>
        </w:rPr>
        <w:tab/>
        <w:t xml:space="preserve">        (Course name and number)</w:t>
      </w:r>
    </w:p>
    <w:p w14:paraId="0837DD28" w14:textId="77777777" w:rsidR="005C3CAD" w:rsidRPr="00334C8F" w:rsidRDefault="005C3CAD" w:rsidP="005C3CAD">
      <w:pPr>
        <w:tabs>
          <w:tab w:val="left" w:pos="3990"/>
        </w:tabs>
        <w:rPr>
          <w:rFonts w:ascii="Tahoma" w:hAnsi="Tahoma" w:cs="Tahoma"/>
          <w:szCs w:val="24"/>
        </w:rPr>
      </w:pPr>
    </w:p>
    <w:p w14:paraId="622BF071" w14:textId="77777777" w:rsidR="005C3CAD" w:rsidRPr="00334C8F" w:rsidRDefault="005C3CAD" w:rsidP="005C3CAD">
      <w:pPr>
        <w:rPr>
          <w:rFonts w:ascii="Tahoma" w:hAnsi="Tahoma" w:cs="Tahoma"/>
          <w:szCs w:val="24"/>
        </w:rPr>
      </w:pPr>
      <w:r w:rsidRPr="00334C8F">
        <w:rPr>
          <w:rFonts w:ascii="Tahoma" w:hAnsi="Tahoma" w:cs="Tahoma"/>
          <w:szCs w:val="24"/>
        </w:rPr>
        <w:t>_____ 2. The reason for this failure is related to:</w:t>
      </w:r>
    </w:p>
    <w:p w14:paraId="4AB3FFA2" w14:textId="77777777" w:rsidR="005C3CAD" w:rsidRPr="00334C8F" w:rsidRDefault="005C3CAD" w:rsidP="005C3CAD">
      <w:pPr>
        <w:pStyle w:val="ListParagraph"/>
        <w:numPr>
          <w:ilvl w:val="0"/>
          <w:numId w:val="142"/>
        </w:numPr>
        <w:contextualSpacing/>
        <w:rPr>
          <w:rFonts w:ascii="Tahoma" w:hAnsi="Tahoma" w:cs="Tahoma"/>
        </w:rPr>
      </w:pPr>
      <w:r w:rsidRPr="00334C8F">
        <w:rPr>
          <w:rFonts w:ascii="Tahoma" w:hAnsi="Tahoma" w:cs="Tahoma"/>
        </w:rPr>
        <w:t>Academics</w:t>
      </w:r>
    </w:p>
    <w:p w14:paraId="7662C8DC" w14:textId="77777777" w:rsidR="005C3CAD" w:rsidRPr="00334C8F" w:rsidRDefault="005C3CAD" w:rsidP="005C3CAD">
      <w:pPr>
        <w:pStyle w:val="ListParagraph"/>
        <w:numPr>
          <w:ilvl w:val="0"/>
          <w:numId w:val="142"/>
        </w:numPr>
        <w:contextualSpacing/>
        <w:rPr>
          <w:rFonts w:ascii="Tahoma" w:hAnsi="Tahoma" w:cs="Tahoma"/>
        </w:rPr>
      </w:pPr>
      <w:r w:rsidRPr="00334C8F">
        <w:rPr>
          <w:rFonts w:ascii="Tahoma" w:hAnsi="Tahoma" w:cs="Tahoma"/>
        </w:rPr>
        <w:t>Academic dishonesty</w:t>
      </w:r>
    </w:p>
    <w:p w14:paraId="46C0860D" w14:textId="77777777" w:rsidR="005C3CAD" w:rsidRPr="00334C8F" w:rsidRDefault="005C3CAD" w:rsidP="005C3CAD">
      <w:pPr>
        <w:pStyle w:val="ListParagraph"/>
        <w:numPr>
          <w:ilvl w:val="0"/>
          <w:numId w:val="142"/>
        </w:numPr>
        <w:contextualSpacing/>
        <w:rPr>
          <w:rFonts w:ascii="Tahoma" w:hAnsi="Tahoma" w:cs="Tahoma"/>
        </w:rPr>
      </w:pPr>
      <w:r>
        <w:rPr>
          <w:rFonts w:ascii="Tahoma" w:hAnsi="Tahoma" w:cs="Tahoma"/>
        </w:rPr>
        <w:t>Clinical Performance</w:t>
      </w:r>
    </w:p>
    <w:p w14:paraId="62E36A60" w14:textId="77777777" w:rsidR="005C3CAD" w:rsidRPr="00334C8F" w:rsidRDefault="005C3CAD" w:rsidP="005C3CAD">
      <w:pPr>
        <w:pStyle w:val="ListParagraph"/>
        <w:numPr>
          <w:ilvl w:val="0"/>
          <w:numId w:val="142"/>
        </w:numPr>
        <w:contextualSpacing/>
        <w:rPr>
          <w:rFonts w:ascii="Tahoma" w:hAnsi="Tahoma" w:cs="Tahoma"/>
        </w:rPr>
      </w:pPr>
      <w:r w:rsidRPr="00334C8F">
        <w:rPr>
          <w:rFonts w:ascii="Tahoma" w:hAnsi="Tahoma" w:cs="Tahoma"/>
        </w:rPr>
        <w:lastRenderedPageBreak/>
        <w:t>Other ___________</w:t>
      </w:r>
      <w:r>
        <w:rPr>
          <w:rFonts w:ascii="Tahoma" w:hAnsi="Tahoma" w:cs="Tahoma"/>
        </w:rPr>
        <w:t>___</w:t>
      </w:r>
      <w:r w:rsidRPr="00334C8F">
        <w:rPr>
          <w:rFonts w:ascii="Tahoma" w:hAnsi="Tahoma" w:cs="Tahoma"/>
        </w:rPr>
        <w:t>________________________________________</w:t>
      </w:r>
    </w:p>
    <w:p w14:paraId="4974D3EB" w14:textId="77777777" w:rsidR="005C3CAD" w:rsidRPr="00334C8F" w:rsidRDefault="005C3CAD" w:rsidP="005C3CAD">
      <w:pPr>
        <w:rPr>
          <w:rFonts w:ascii="Tahoma" w:hAnsi="Tahoma" w:cs="Tahoma"/>
          <w:szCs w:val="24"/>
        </w:rPr>
      </w:pPr>
    </w:p>
    <w:p w14:paraId="21F2BF8E" w14:textId="77777777" w:rsidR="005C3CAD" w:rsidRPr="00334C8F" w:rsidRDefault="005C3CAD" w:rsidP="00556258">
      <w:pPr>
        <w:ind w:left="1020" w:hanging="1020"/>
        <w:rPr>
          <w:rFonts w:ascii="Tahoma" w:hAnsi="Tahoma" w:cs="Tahoma"/>
          <w:szCs w:val="24"/>
        </w:rPr>
      </w:pPr>
      <w:r w:rsidRPr="00334C8F">
        <w:rPr>
          <w:rFonts w:ascii="Tahoma" w:hAnsi="Tahoma" w:cs="Tahoma"/>
          <w:szCs w:val="24"/>
        </w:rPr>
        <w:t xml:space="preserve">_____ 3. If I fail a second course, it will result in my dismissal from the </w:t>
      </w:r>
      <w:r w:rsidR="00556258">
        <w:rPr>
          <w:rFonts w:ascii="Tahoma" w:hAnsi="Tahoma" w:cs="Tahoma"/>
          <w:szCs w:val="24"/>
        </w:rPr>
        <w:t>LPN-</w:t>
      </w:r>
      <w:r w:rsidRPr="00334C8F">
        <w:rPr>
          <w:rFonts w:ascii="Tahoma" w:hAnsi="Tahoma" w:cs="Tahoma"/>
          <w:szCs w:val="24"/>
        </w:rPr>
        <w:t>BSN program.</w:t>
      </w:r>
    </w:p>
    <w:p w14:paraId="78AB749D" w14:textId="77777777" w:rsidR="005C3CAD" w:rsidRPr="00334C8F" w:rsidRDefault="005C3CAD" w:rsidP="005C3CAD">
      <w:pPr>
        <w:rPr>
          <w:rFonts w:ascii="Tahoma" w:hAnsi="Tahoma" w:cs="Tahoma"/>
          <w:szCs w:val="24"/>
        </w:rPr>
      </w:pPr>
    </w:p>
    <w:p w14:paraId="64A5968E" w14:textId="77777777" w:rsidR="005C3CAD" w:rsidRDefault="005C3CAD" w:rsidP="00556258">
      <w:pPr>
        <w:ind w:left="1020" w:hanging="1020"/>
        <w:rPr>
          <w:rFonts w:ascii="Tahoma" w:hAnsi="Tahoma" w:cs="Tahoma"/>
          <w:szCs w:val="24"/>
        </w:rPr>
      </w:pPr>
      <w:r w:rsidRPr="00334C8F">
        <w:rPr>
          <w:rFonts w:ascii="Tahoma" w:hAnsi="Tahoma" w:cs="Tahoma"/>
          <w:szCs w:val="24"/>
        </w:rPr>
        <w:t xml:space="preserve">_____ 4. I am responsible for scheduling </w:t>
      </w:r>
      <w:r>
        <w:rPr>
          <w:rFonts w:ascii="Tahoma" w:hAnsi="Tahoma" w:cs="Tahoma"/>
          <w:szCs w:val="24"/>
        </w:rPr>
        <w:t xml:space="preserve">an </w:t>
      </w:r>
      <w:r w:rsidRPr="00334C8F">
        <w:rPr>
          <w:rFonts w:ascii="Tahoma" w:hAnsi="Tahoma" w:cs="Tahoma"/>
          <w:szCs w:val="24"/>
        </w:rPr>
        <w:t xml:space="preserve">appointment and meeting with the </w:t>
      </w:r>
      <w:r w:rsidR="00556258">
        <w:rPr>
          <w:rFonts w:ascii="Tahoma" w:hAnsi="Tahoma" w:cs="Tahoma"/>
          <w:szCs w:val="24"/>
        </w:rPr>
        <w:t xml:space="preserve">LPN-  </w:t>
      </w:r>
      <w:r w:rsidRPr="00334C8F">
        <w:rPr>
          <w:rFonts w:ascii="Tahoma" w:hAnsi="Tahoma" w:cs="Tahoma"/>
          <w:szCs w:val="24"/>
        </w:rPr>
        <w:t xml:space="preserve">BSN Program Director </w:t>
      </w:r>
      <w:r>
        <w:rPr>
          <w:rFonts w:ascii="Tahoma" w:hAnsi="Tahoma" w:cs="Tahoma"/>
          <w:szCs w:val="24"/>
        </w:rPr>
        <w:t xml:space="preserve">once </w:t>
      </w:r>
      <w:r w:rsidRPr="00334C8F">
        <w:rPr>
          <w:rFonts w:ascii="Tahoma" w:hAnsi="Tahoma" w:cs="Tahoma"/>
          <w:szCs w:val="24"/>
        </w:rPr>
        <w:t xml:space="preserve">each subsequent semester that I am in </w:t>
      </w:r>
    </w:p>
    <w:p w14:paraId="3F8DB89A" w14:textId="77777777" w:rsidR="005C3CAD" w:rsidRPr="00334C8F" w:rsidRDefault="005C3CAD" w:rsidP="005C3CAD">
      <w:pPr>
        <w:ind w:left="720" w:firstLine="300"/>
        <w:rPr>
          <w:rFonts w:ascii="Tahoma" w:hAnsi="Tahoma" w:cs="Tahoma"/>
          <w:szCs w:val="24"/>
        </w:rPr>
      </w:pPr>
      <w:r w:rsidRPr="00334C8F">
        <w:rPr>
          <w:rFonts w:ascii="Tahoma" w:hAnsi="Tahoma" w:cs="Tahoma"/>
          <w:szCs w:val="24"/>
        </w:rPr>
        <w:t xml:space="preserve">the </w:t>
      </w:r>
      <w:r w:rsidR="00556258">
        <w:rPr>
          <w:rFonts w:ascii="Tahoma" w:hAnsi="Tahoma" w:cs="Tahoma"/>
          <w:szCs w:val="24"/>
        </w:rPr>
        <w:t>LPN-</w:t>
      </w:r>
      <w:r w:rsidRPr="00334C8F">
        <w:rPr>
          <w:rFonts w:ascii="Tahoma" w:hAnsi="Tahoma" w:cs="Tahoma"/>
          <w:szCs w:val="24"/>
        </w:rPr>
        <w:t>BSN program.</w:t>
      </w:r>
    </w:p>
    <w:p w14:paraId="3AEFBED1" w14:textId="77777777" w:rsidR="005C3CAD" w:rsidRPr="00334C8F" w:rsidRDefault="005C3CAD" w:rsidP="005C3CAD">
      <w:pPr>
        <w:rPr>
          <w:rFonts w:ascii="Tahoma" w:hAnsi="Tahoma" w:cs="Tahoma"/>
          <w:szCs w:val="24"/>
        </w:rPr>
      </w:pPr>
    </w:p>
    <w:p w14:paraId="1A782DB9" w14:textId="77777777" w:rsidR="005C3CAD" w:rsidRDefault="005C3CAD" w:rsidP="00556258">
      <w:pPr>
        <w:ind w:left="1020" w:hanging="930"/>
        <w:rPr>
          <w:rFonts w:ascii="Tahoma" w:hAnsi="Tahoma" w:cs="Tahoma"/>
          <w:szCs w:val="24"/>
        </w:rPr>
      </w:pPr>
      <w:r w:rsidRPr="00334C8F">
        <w:rPr>
          <w:rFonts w:ascii="Tahoma" w:hAnsi="Tahoma" w:cs="Tahoma"/>
          <w:szCs w:val="24"/>
        </w:rPr>
        <w:t xml:space="preserve">_____ 5. The </w:t>
      </w:r>
      <w:r w:rsidR="00556258">
        <w:rPr>
          <w:rFonts w:ascii="Tahoma" w:hAnsi="Tahoma" w:cs="Tahoma"/>
          <w:szCs w:val="24"/>
        </w:rPr>
        <w:t>LPN-</w:t>
      </w:r>
      <w:r w:rsidRPr="00334C8F">
        <w:rPr>
          <w:rFonts w:ascii="Tahoma" w:hAnsi="Tahoma" w:cs="Tahoma"/>
          <w:szCs w:val="24"/>
        </w:rPr>
        <w:t xml:space="preserve">BSN Program Director will communicate </w:t>
      </w:r>
      <w:r w:rsidR="00FE68DE" w:rsidRPr="00334C8F">
        <w:rPr>
          <w:rFonts w:ascii="Tahoma" w:hAnsi="Tahoma" w:cs="Tahoma"/>
          <w:szCs w:val="24"/>
        </w:rPr>
        <w:t>with faculty</w:t>
      </w:r>
      <w:r w:rsidRPr="00334C8F">
        <w:rPr>
          <w:rFonts w:ascii="Tahoma" w:hAnsi="Tahoma" w:cs="Tahoma"/>
          <w:szCs w:val="24"/>
        </w:rPr>
        <w:t xml:space="preserve"> regarding </w:t>
      </w:r>
      <w:r w:rsidR="00556258">
        <w:rPr>
          <w:rFonts w:ascii="Tahoma" w:hAnsi="Tahoma" w:cs="Tahoma"/>
          <w:szCs w:val="24"/>
        </w:rPr>
        <w:t>my</w:t>
      </w:r>
      <w:r>
        <w:rPr>
          <w:rFonts w:ascii="Tahoma" w:hAnsi="Tahoma" w:cs="Tahoma"/>
          <w:szCs w:val="24"/>
        </w:rPr>
        <w:t xml:space="preserve"> </w:t>
      </w:r>
      <w:r w:rsidRPr="00334C8F">
        <w:rPr>
          <w:rFonts w:ascii="Tahoma" w:hAnsi="Tahoma" w:cs="Tahoma"/>
          <w:szCs w:val="24"/>
        </w:rPr>
        <w:t xml:space="preserve">progress throughout the remainder of the </w:t>
      </w:r>
      <w:r w:rsidR="00FE68DE">
        <w:rPr>
          <w:rFonts w:ascii="Tahoma" w:hAnsi="Tahoma" w:cs="Tahoma"/>
          <w:szCs w:val="24"/>
        </w:rPr>
        <w:t>LPN-</w:t>
      </w:r>
      <w:r w:rsidRPr="00334C8F">
        <w:rPr>
          <w:rFonts w:ascii="Tahoma" w:hAnsi="Tahoma" w:cs="Tahoma"/>
          <w:szCs w:val="24"/>
        </w:rPr>
        <w:t>BSN program.</w:t>
      </w:r>
    </w:p>
    <w:p w14:paraId="0F7EC4DD" w14:textId="77777777" w:rsidR="005C3CAD" w:rsidRDefault="005C3CAD" w:rsidP="005C3CAD">
      <w:pPr>
        <w:rPr>
          <w:rFonts w:ascii="Tahoma" w:hAnsi="Tahoma" w:cs="Tahoma"/>
          <w:szCs w:val="24"/>
        </w:rPr>
      </w:pPr>
    </w:p>
    <w:p w14:paraId="0D52FDAC" w14:textId="77777777" w:rsidR="005C3CAD" w:rsidRDefault="005C3CAD" w:rsidP="005C3CAD">
      <w:pPr>
        <w:rPr>
          <w:rFonts w:ascii="Tahoma" w:hAnsi="Tahoma" w:cs="Tahoma"/>
          <w:szCs w:val="24"/>
        </w:rPr>
      </w:pPr>
      <w:r>
        <w:rPr>
          <w:rFonts w:ascii="Tahoma" w:hAnsi="Tahoma" w:cs="Tahoma"/>
          <w:szCs w:val="24"/>
        </w:rPr>
        <w:t xml:space="preserve">_____ </w:t>
      </w:r>
      <w:r w:rsidRPr="005C65BA">
        <w:rPr>
          <w:rFonts w:ascii="Tahoma" w:hAnsi="Tahoma" w:cs="Tahoma"/>
          <w:szCs w:val="24"/>
        </w:rPr>
        <w:t>6</w:t>
      </w:r>
      <w:r>
        <w:rPr>
          <w:rFonts w:ascii="Tahoma" w:hAnsi="Tahoma" w:cs="Tahoma"/>
          <w:szCs w:val="24"/>
        </w:rPr>
        <w:t xml:space="preserve">.  </w:t>
      </w:r>
      <w:r w:rsidRPr="005C65BA">
        <w:rPr>
          <w:rFonts w:ascii="Tahoma" w:hAnsi="Tahoma" w:cs="Tahoma"/>
          <w:szCs w:val="24"/>
        </w:rPr>
        <w:t>It is my respons</w:t>
      </w:r>
      <w:r>
        <w:rPr>
          <w:rFonts w:ascii="Tahoma" w:hAnsi="Tahoma" w:cs="Tahoma"/>
          <w:szCs w:val="24"/>
        </w:rPr>
        <w:t xml:space="preserve">ibility to know my </w:t>
      </w:r>
      <w:r w:rsidRPr="005C65BA">
        <w:rPr>
          <w:rFonts w:ascii="Tahoma" w:hAnsi="Tahoma" w:cs="Tahoma"/>
          <w:szCs w:val="24"/>
        </w:rPr>
        <w:t xml:space="preserve">grade and </w:t>
      </w:r>
      <w:r>
        <w:rPr>
          <w:rFonts w:ascii="Tahoma" w:hAnsi="Tahoma" w:cs="Tahoma"/>
          <w:szCs w:val="24"/>
        </w:rPr>
        <w:t xml:space="preserve">be aware of my </w:t>
      </w:r>
      <w:r w:rsidRPr="005C65BA">
        <w:rPr>
          <w:rFonts w:ascii="Tahoma" w:hAnsi="Tahoma" w:cs="Tahoma"/>
          <w:szCs w:val="24"/>
        </w:rPr>
        <w:t xml:space="preserve">standing </w:t>
      </w:r>
    </w:p>
    <w:p w14:paraId="43DA697B" w14:textId="77777777" w:rsidR="005C3CAD" w:rsidRPr="005C65BA" w:rsidRDefault="005C3CAD" w:rsidP="005C3CAD">
      <w:pPr>
        <w:ind w:left="720"/>
        <w:rPr>
          <w:rFonts w:ascii="Tahoma" w:hAnsi="Tahoma" w:cs="Tahoma"/>
          <w:szCs w:val="24"/>
        </w:rPr>
      </w:pPr>
      <w:r>
        <w:rPr>
          <w:rFonts w:ascii="Tahoma" w:hAnsi="Tahoma" w:cs="Tahoma"/>
          <w:szCs w:val="24"/>
        </w:rPr>
        <w:t xml:space="preserve">     </w:t>
      </w:r>
      <w:r w:rsidRPr="005C65BA">
        <w:rPr>
          <w:rFonts w:ascii="Tahoma" w:hAnsi="Tahoma" w:cs="Tahoma"/>
          <w:szCs w:val="24"/>
        </w:rPr>
        <w:t>in</w:t>
      </w:r>
      <w:r>
        <w:rPr>
          <w:rFonts w:ascii="Tahoma" w:hAnsi="Tahoma" w:cs="Tahoma"/>
          <w:szCs w:val="24"/>
        </w:rPr>
        <w:t xml:space="preserve"> all of my </w:t>
      </w:r>
      <w:r w:rsidR="00556258">
        <w:rPr>
          <w:rFonts w:ascii="Tahoma" w:hAnsi="Tahoma" w:cs="Tahoma"/>
          <w:szCs w:val="24"/>
        </w:rPr>
        <w:t>LPN-</w:t>
      </w:r>
      <w:r>
        <w:rPr>
          <w:rFonts w:ascii="Tahoma" w:hAnsi="Tahoma" w:cs="Tahoma"/>
          <w:szCs w:val="24"/>
        </w:rPr>
        <w:t>BSN courses.</w:t>
      </w:r>
    </w:p>
    <w:p w14:paraId="2D0D5DCA" w14:textId="77777777" w:rsidR="005C3CAD" w:rsidRPr="00334C8F" w:rsidRDefault="005C3CAD" w:rsidP="005C3CAD">
      <w:pPr>
        <w:rPr>
          <w:rFonts w:ascii="Tahoma" w:hAnsi="Tahoma" w:cs="Tahoma"/>
          <w:szCs w:val="24"/>
        </w:rPr>
      </w:pPr>
    </w:p>
    <w:p w14:paraId="74D3DA82" w14:textId="77777777" w:rsidR="005C3CAD" w:rsidRPr="00334C8F" w:rsidRDefault="005C3CAD" w:rsidP="005C3CAD">
      <w:pPr>
        <w:rPr>
          <w:rFonts w:ascii="Tahoma" w:hAnsi="Tahoma" w:cs="Tahoma"/>
          <w:szCs w:val="24"/>
        </w:rPr>
      </w:pPr>
    </w:p>
    <w:p w14:paraId="7E729C0B" w14:textId="77777777" w:rsidR="005C3CAD" w:rsidRPr="00334C8F" w:rsidRDefault="005C3CAD" w:rsidP="005C3CAD">
      <w:pPr>
        <w:rPr>
          <w:rFonts w:ascii="Tahoma" w:hAnsi="Tahoma" w:cs="Tahoma"/>
          <w:szCs w:val="24"/>
        </w:rPr>
      </w:pPr>
      <w:r w:rsidRPr="00334C8F">
        <w:rPr>
          <w:rFonts w:ascii="Tahoma" w:hAnsi="Tahoma" w:cs="Tahoma"/>
          <w:szCs w:val="24"/>
        </w:rPr>
        <w:t>_____________________</w:t>
      </w:r>
      <w:r>
        <w:rPr>
          <w:rFonts w:ascii="Tahoma" w:hAnsi="Tahoma" w:cs="Tahoma"/>
          <w:szCs w:val="24"/>
        </w:rPr>
        <w:t>___</w:t>
      </w:r>
      <w:r w:rsidRPr="00334C8F">
        <w:rPr>
          <w:rFonts w:ascii="Tahoma" w:hAnsi="Tahoma" w:cs="Tahoma"/>
          <w:szCs w:val="24"/>
        </w:rPr>
        <w:t>___</w:t>
      </w:r>
      <w:r w:rsidRPr="00334C8F">
        <w:rPr>
          <w:rFonts w:ascii="Tahoma" w:hAnsi="Tahoma" w:cs="Tahoma"/>
          <w:szCs w:val="24"/>
        </w:rPr>
        <w:tab/>
      </w:r>
      <w:r>
        <w:rPr>
          <w:rFonts w:ascii="Tahoma" w:hAnsi="Tahoma" w:cs="Tahoma"/>
          <w:szCs w:val="24"/>
        </w:rPr>
        <w:tab/>
      </w:r>
      <w:r w:rsidRPr="00334C8F">
        <w:rPr>
          <w:rFonts w:ascii="Tahoma" w:hAnsi="Tahoma" w:cs="Tahoma"/>
          <w:szCs w:val="24"/>
        </w:rPr>
        <w:t>__________________________</w:t>
      </w:r>
      <w:r w:rsidRPr="00334C8F">
        <w:rPr>
          <w:rFonts w:ascii="Tahoma" w:hAnsi="Tahoma" w:cs="Tahoma"/>
          <w:szCs w:val="24"/>
        </w:rPr>
        <w:tab/>
        <w:t>__________</w:t>
      </w:r>
    </w:p>
    <w:p w14:paraId="0DD944B7" w14:textId="77777777" w:rsidR="005C3CAD" w:rsidRPr="005C3CAD" w:rsidRDefault="005C3CAD" w:rsidP="005C3CAD">
      <w:pPr>
        <w:rPr>
          <w:rFonts w:ascii="Tahoma" w:hAnsi="Tahoma" w:cs="Tahoma"/>
          <w:sz w:val="22"/>
          <w:szCs w:val="22"/>
        </w:rPr>
      </w:pPr>
      <w:r w:rsidRPr="005C3CAD">
        <w:rPr>
          <w:rFonts w:ascii="Tahoma" w:hAnsi="Tahoma" w:cs="Tahoma"/>
          <w:sz w:val="22"/>
          <w:szCs w:val="22"/>
        </w:rPr>
        <w:t>Student Nurse Printed Name</w:t>
      </w:r>
      <w:r w:rsidRPr="005C3CAD">
        <w:rPr>
          <w:rFonts w:ascii="Tahoma" w:hAnsi="Tahoma" w:cs="Tahoma"/>
          <w:sz w:val="22"/>
          <w:szCs w:val="22"/>
        </w:rPr>
        <w:tab/>
      </w:r>
      <w:r w:rsidRPr="005C3CAD">
        <w:rPr>
          <w:rFonts w:ascii="Tahoma" w:hAnsi="Tahoma" w:cs="Tahoma"/>
          <w:sz w:val="22"/>
          <w:szCs w:val="22"/>
        </w:rPr>
        <w:tab/>
      </w:r>
      <w:r w:rsidRPr="005C3CAD">
        <w:rPr>
          <w:rFonts w:ascii="Tahoma" w:hAnsi="Tahoma" w:cs="Tahoma"/>
          <w:sz w:val="22"/>
          <w:szCs w:val="22"/>
        </w:rPr>
        <w:tab/>
      </w:r>
      <w:r>
        <w:rPr>
          <w:rFonts w:ascii="Tahoma" w:hAnsi="Tahoma" w:cs="Tahoma"/>
          <w:sz w:val="22"/>
          <w:szCs w:val="22"/>
        </w:rPr>
        <w:tab/>
      </w:r>
      <w:r w:rsidR="00556258">
        <w:rPr>
          <w:rFonts w:ascii="Tahoma" w:hAnsi="Tahoma" w:cs="Tahoma"/>
          <w:sz w:val="22"/>
          <w:szCs w:val="22"/>
        </w:rPr>
        <w:tab/>
      </w:r>
      <w:r w:rsidRPr="005C3CAD">
        <w:rPr>
          <w:rFonts w:ascii="Tahoma" w:hAnsi="Tahoma" w:cs="Tahoma"/>
          <w:sz w:val="22"/>
          <w:szCs w:val="22"/>
        </w:rPr>
        <w:t>Student Nurse Signature</w:t>
      </w:r>
      <w:r w:rsidRPr="005C3CAD">
        <w:rPr>
          <w:rFonts w:ascii="Tahoma" w:hAnsi="Tahoma" w:cs="Tahoma"/>
          <w:sz w:val="22"/>
          <w:szCs w:val="22"/>
        </w:rPr>
        <w:tab/>
      </w:r>
      <w:r w:rsidRPr="005C3CAD">
        <w:rPr>
          <w:rFonts w:ascii="Tahoma" w:hAnsi="Tahoma" w:cs="Tahoma"/>
          <w:sz w:val="22"/>
          <w:szCs w:val="22"/>
        </w:rPr>
        <w:tab/>
      </w:r>
      <w:r>
        <w:rPr>
          <w:rFonts w:ascii="Tahoma" w:hAnsi="Tahoma" w:cs="Tahoma"/>
          <w:sz w:val="22"/>
          <w:szCs w:val="22"/>
        </w:rPr>
        <w:lastRenderedPageBreak/>
        <w:tab/>
      </w:r>
      <w:r w:rsidRPr="005C3CAD">
        <w:rPr>
          <w:rFonts w:ascii="Tahoma" w:hAnsi="Tahoma" w:cs="Tahoma"/>
          <w:sz w:val="22"/>
          <w:szCs w:val="22"/>
        </w:rPr>
        <w:tab/>
      </w:r>
      <w:r w:rsidR="00556258">
        <w:rPr>
          <w:rFonts w:ascii="Tahoma" w:hAnsi="Tahoma" w:cs="Tahoma"/>
          <w:sz w:val="22"/>
          <w:szCs w:val="22"/>
        </w:rPr>
        <w:tab/>
      </w:r>
      <w:r w:rsidRPr="005C3CAD">
        <w:rPr>
          <w:rFonts w:ascii="Tahoma" w:hAnsi="Tahoma" w:cs="Tahoma"/>
          <w:sz w:val="22"/>
          <w:szCs w:val="22"/>
        </w:rPr>
        <w:t>Date</w:t>
      </w:r>
    </w:p>
    <w:p w14:paraId="632DD78D" w14:textId="77777777" w:rsidR="005C3CAD" w:rsidRPr="00334C8F" w:rsidRDefault="005C3CAD" w:rsidP="005C3CAD">
      <w:pPr>
        <w:rPr>
          <w:rFonts w:ascii="Tahoma" w:hAnsi="Tahoma" w:cs="Tahoma"/>
          <w:szCs w:val="24"/>
        </w:rPr>
      </w:pPr>
    </w:p>
    <w:p w14:paraId="70B32977" w14:textId="77777777" w:rsidR="005C3CAD" w:rsidRDefault="005C3CAD" w:rsidP="005C3CAD">
      <w:pPr>
        <w:rPr>
          <w:rFonts w:ascii="Tahoma" w:hAnsi="Tahoma" w:cs="Tahoma"/>
          <w:szCs w:val="24"/>
        </w:rPr>
      </w:pPr>
    </w:p>
    <w:p w14:paraId="244AB3FE" w14:textId="77777777" w:rsidR="005C3CAD" w:rsidRPr="00334C8F" w:rsidRDefault="005C3CAD" w:rsidP="005C3CAD">
      <w:pPr>
        <w:rPr>
          <w:rFonts w:ascii="Tahoma" w:hAnsi="Tahoma" w:cs="Tahoma"/>
          <w:szCs w:val="24"/>
        </w:rPr>
      </w:pPr>
      <w:r w:rsidRPr="00334C8F">
        <w:rPr>
          <w:rFonts w:ascii="Tahoma" w:hAnsi="Tahoma" w:cs="Tahoma"/>
          <w:szCs w:val="24"/>
        </w:rPr>
        <w:t>______________________</w:t>
      </w:r>
      <w:r>
        <w:rPr>
          <w:rFonts w:ascii="Tahoma" w:hAnsi="Tahoma" w:cs="Tahoma"/>
          <w:szCs w:val="24"/>
        </w:rPr>
        <w:t>__</w:t>
      </w:r>
      <w:r w:rsidRPr="00334C8F">
        <w:rPr>
          <w:rFonts w:ascii="Tahoma" w:hAnsi="Tahoma" w:cs="Tahoma"/>
          <w:szCs w:val="24"/>
        </w:rPr>
        <w:t>___</w:t>
      </w:r>
      <w:r w:rsidRPr="00334C8F">
        <w:rPr>
          <w:rFonts w:ascii="Tahoma" w:hAnsi="Tahoma" w:cs="Tahoma"/>
          <w:szCs w:val="24"/>
        </w:rPr>
        <w:tab/>
      </w:r>
      <w:r>
        <w:rPr>
          <w:rFonts w:ascii="Tahoma" w:hAnsi="Tahoma" w:cs="Tahoma"/>
          <w:szCs w:val="24"/>
        </w:rPr>
        <w:tab/>
      </w:r>
      <w:r w:rsidRPr="00334C8F">
        <w:rPr>
          <w:rFonts w:ascii="Tahoma" w:hAnsi="Tahoma" w:cs="Tahoma"/>
          <w:szCs w:val="24"/>
        </w:rPr>
        <w:t>__________________________</w:t>
      </w:r>
      <w:r w:rsidRPr="00334C8F">
        <w:rPr>
          <w:rFonts w:ascii="Tahoma" w:hAnsi="Tahoma" w:cs="Tahoma"/>
          <w:szCs w:val="24"/>
        </w:rPr>
        <w:tab/>
        <w:t>__________</w:t>
      </w:r>
    </w:p>
    <w:p w14:paraId="60E7D131" w14:textId="77777777" w:rsidR="005C3CAD" w:rsidRPr="005C3CAD" w:rsidRDefault="00556258" w:rsidP="005C3CAD">
      <w:pPr>
        <w:rPr>
          <w:rFonts w:ascii="Tahoma" w:hAnsi="Tahoma" w:cs="Tahoma"/>
          <w:sz w:val="22"/>
          <w:szCs w:val="22"/>
        </w:rPr>
      </w:pPr>
      <w:r>
        <w:rPr>
          <w:rFonts w:ascii="Tahoma" w:hAnsi="Tahoma" w:cs="Tahoma"/>
          <w:sz w:val="22"/>
          <w:szCs w:val="22"/>
        </w:rPr>
        <w:t>LPN-</w:t>
      </w:r>
      <w:r w:rsidR="005C3CAD" w:rsidRPr="005C3CAD">
        <w:rPr>
          <w:rFonts w:ascii="Tahoma" w:hAnsi="Tahoma" w:cs="Tahoma"/>
          <w:sz w:val="22"/>
          <w:szCs w:val="22"/>
        </w:rPr>
        <w:t xml:space="preserve">BSN Program Director </w:t>
      </w:r>
      <w:r>
        <w:rPr>
          <w:rFonts w:ascii="Tahoma" w:hAnsi="Tahoma" w:cs="Tahoma"/>
          <w:sz w:val="22"/>
          <w:szCs w:val="22"/>
        </w:rPr>
        <w:t>Printed Name</w:t>
      </w:r>
      <w:r>
        <w:rPr>
          <w:rFonts w:ascii="Tahoma" w:hAnsi="Tahoma" w:cs="Tahoma"/>
          <w:sz w:val="22"/>
          <w:szCs w:val="22"/>
        </w:rPr>
        <w:tab/>
        <w:t>LPN-</w:t>
      </w:r>
      <w:r w:rsidR="005C3CAD" w:rsidRPr="005C3CAD">
        <w:rPr>
          <w:rFonts w:ascii="Tahoma" w:hAnsi="Tahoma" w:cs="Tahoma"/>
          <w:sz w:val="22"/>
          <w:szCs w:val="22"/>
        </w:rPr>
        <w:t>BSN Program Director Signature</w:t>
      </w:r>
      <w:r w:rsidR="005C3CAD" w:rsidRPr="005C3CAD">
        <w:rPr>
          <w:rFonts w:ascii="Tahoma" w:hAnsi="Tahoma" w:cs="Tahoma"/>
          <w:sz w:val="22"/>
          <w:szCs w:val="22"/>
        </w:rPr>
        <w:tab/>
      </w:r>
      <w:r w:rsidR="005C3CAD">
        <w:rPr>
          <w:rFonts w:ascii="Tahoma" w:hAnsi="Tahoma" w:cs="Tahoma"/>
          <w:sz w:val="22"/>
          <w:szCs w:val="22"/>
        </w:rPr>
        <w:tab/>
      </w:r>
      <w:r w:rsidR="005C3CAD" w:rsidRPr="005C3CAD">
        <w:rPr>
          <w:rFonts w:ascii="Tahoma" w:hAnsi="Tahoma" w:cs="Tahoma"/>
          <w:sz w:val="22"/>
          <w:szCs w:val="22"/>
        </w:rPr>
        <w:t>Date</w:t>
      </w:r>
    </w:p>
    <w:p w14:paraId="38512E4D" w14:textId="77777777" w:rsidR="005C3CAD" w:rsidRDefault="003C08EE" w:rsidP="00D4700C">
      <w:pPr>
        <w:jc w:val="center"/>
        <w:rPr>
          <w:rFonts w:ascii="Times New Roman" w:hAnsi="Times New Roman"/>
          <w:b/>
          <w:sz w:val="22"/>
        </w:rPr>
      </w:pPr>
      <w:r w:rsidRPr="00EC5F34">
        <w:rPr>
          <w:rFonts w:ascii="Times New Roman" w:hAnsi="Times New Roman"/>
          <w:b/>
          <w:sz w:val="22"/>
        </w:rPr>
        <w:tab/>
      </w:r>
    </w:p>
    <w:p w14:paraId="1D6A1039" w14:textId="77777777" w:rsidR="005C3CAD" w:rsidRDefault="005C3CAD">
      <w:pPr>
        <w:widowControl/>
        <w:rPr>
          <w:rFonts w:ascii="Times New Roman" w:hAnsi="Times New Roman"/>
          <w:b/>
          <w:sz w:val="22"/>
        </w:rPr>
      </w:pPr>
      <w:r>
        <w:rPr>
          <w:rFonts w:ascii="Times New Roman" w:hAnsi="Times New Roman"/>
          <w:b/>
          <w:sz w:val="22"/>
        </w:rPr>
        <w:br w:type="page"/>
      </w:r>
    </w:p>
    <w:p w14:paraId="08FD22CB" w14:textId="77777777" w:rsidR="003C08EE" w:rsidRPr="00EC5F34" w:rsidRDefault="00BF6CF8" w:rsidP="00D4700C">
      <w:pPr>
        <w:jc w:val="center"/>
        <w:rPr>
          <w:rFonts w:ascii="Times New Roman" w:hAnsi="Times New Roman"/>
          <w:b/>
          <w:sz w:val="28"/>
          <w:szCs w:val="28"/>
        </w:rPr>
      </w:pPr>
      <w:r w:rsidRPr="00EC5F34">
        <w:rPr>
          <w:rFonts w:ascii="Times New Roman" w:hAnsi="Times New Roman"/>
          <w:b/>
          <w:sz w:val="28"/>
          <w:szCs w:val="28"/>
        </w:rPr>
        <w:lastRenderedPageBreak/>
        <w:t>COLORADO MESA UNIVERSITY</w:t>
      </w:r>
    </w:p>
    <w:p w14:paraId="722C6F2E" w14:textId="77777777" w:rsidR="003C08EE" w:rsidRPr="00EC5F34" w:rsidRDefault="003C08EE" w:rsidP="00AF7057">
      <w:pPr>
        <w:pStyle w:val="Heading2"/>
        <w:rPr>
          <w:rFonts w:ascii="Tahoma" w:hAnsi="Tahoma"/>
          <w:bCs/>
          <w:iCs/>
          <w:sz w:val="22"/>
        </w:rPr>
      </w:pPr>
      <w:r w:rsidRPr="00EC5F34">
        <w:rPr>
          <w:rFonts w:ascii="Tahoma" w:hAnsi="Tahoma"/>
          <w:bCs/>
          <w:iCs/>
          <w:sz w:val="22"/>
        </w:rPr>
        <w:tab/>
      </w:r>
      <w:bookmarkStart w:id="119" w:name="_Toc426959519"/>
      <w:r w:rsidR="00642F03" w:rsidRPr="00EC5F34">
        <w:rPr>
          <w:rFonts w:ascii="Tahoma" w:hAnsi="Tahoma"/>
          <w:bCs/>
          <w:iCs/>
          <w:sz w:val="22"/>
        </w:rPr>
        <w:t>Independent Study Contract</w:t>
      </w:r>
      <w:bookmarkEnd w:id="119"/>
    </w:p>
    <w:p w14:paraId="2DB222B6" w14:textId="77777777" w:rsidR="003C08EE" w:rsidRPr="00EC5F34" w:rsidRDefault="003C08EE" w:rsidP="003C08EE">
      <w:pPr>
        <w:tabs>
          <w:tab w:val="right" w:pos="9360"/>
        </w:tabs>
        <w:jc w:val="both"/>
        <w:rPr>
          <w:rFonts w:ascii="Arial" w:hAnsi="Arial" w:cs="Arial"/>
          <w:sz w:val="22"/>
          <w:u w:val="single"/>
        </w:rPr>
      </w:pPr>
      <w:r w:rsidRPr="00EC5F34">
        <w:rPr>
          <w:rFonts w:ascii="Arial" w:hAnsi="Arial" w:cs="Arial"/>
          <w:sz w:val="22"/>
        </w:rPr>
        <w:t xml:space="preserve">Student’s Name _____________________   Social Security No. </w:t>
      </w:r>
      <w:r w:rsidRPr="00EC5F34">
        <w:rPr>
          <w:rFonts w:ascii="Arial" w:hAnsi="Arial" w:cs="Arial"/>
          <w:sz w:val="22"/>
          <w:u w:val="single"/>
        </w:rPr>
        <w:tab/>
      </w:r>
    </w:p>
    <w:p w14:paraId="25EA6248" w14:textId="77777777" w:rsidR="003C08EE" w:rsidRPr="00EC5F34" w:rsidRDefault="003C08EE" w:rsidP="003C08EE">
      <w:pPr>
        <w:tabs>
          <w:tab w:val="right" w:pos="9360"/>
        </w:tabs>
        <w:jc w:val="both"/>
        <w:rPr>
          <w:rFonts w:ascii="Arial" w:hAnsi="Arial" w:cs="Arial"/>
          <w:sz w:val="22"/>
          <w:u w:val="single"/>
        </w:rPr>
      </w:pPr>
    </w:p>
    <w:p w14:paraId="2BC9268B" w14:textId="77777777" w:rsidR="003C08EE" w:rsidRPr="00EC5F34" w:rsidRDefault="003C08EE" w:rsidP="003C08EE">
      <w:pPr>
        <w:tabs>
          <w:tab w:val="right" w:pos="9360"/>
        </w:tabs>
        <w:jc w:val="both"/>
        <w:rPr>
          <w:rFonts w:ascii="Arial" w:hAnsi="Arial" w:cs="Arial"/>
          <w:sz w:val="22"/>
        </w:rPr>
      </w:pPr>
      <w:r w:rsidRPr="00EC5F34">
        <w:rPr>
          <w:rFonts w:ascii="Arial" w:hAnsi="Arial" w:cs="Arial"/>
          <w:sz w:val="22"/>
        </w:rPr>
        <w:t>Course*: _____________________________CRN**:__________ Section:________</w:t>
      </w:r>
    </w:p>
    <w:p w14:paraId="5ED879C9" w14:textId="5D16A088" w:rsidR="003C08EE" w:rsidRPr="00EC5F34" w:rsidRDefault="00F32DC7" w:rsidP="003C08EE">
      <w:pPr>
        <w:tabs>
          <w:tab w:val="right" w:pos="9360"/>
        </w:tabs>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37760" behindDoc="0" locked="0" layoutInCell="0" allowOverlap="1" wp14:anchorId="3BA71A03" wp14:editId="6A125A14">
                <wp:simplePos x="0" y="0"/>
                <wp:positionH relativeFrom="column">
                  <wp:posOffset>0</wp:posOffset>
                </wp:positionH>
                <wp:positionV relativeFrom="paragraph">
                  <wp:posOffset>56515</wp:posOffset>
                </wp:positionV>
                <wp:extent cx="6035040" cy="640080"/>
                <wp:effectExtent l="0" t="0" r="22860" b="2667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40080"/>
                        </a:xfrm>
                        <a:prstGeom prst="rect">
                          <a:avLst/>
                        </a:prstGeom>
                        <a:solidFill>
                          <a:srgbClr val="FFFFFF"/>
                        </a:solidFill>
                        <a:ln w="9525">
                          <a:solidFill>
                            <a:srgbClr val="000000"/>
                          </a:solidFill>
                          <a:miter lim="800000"/>
                          <a:headEnd/>
                          <a:tailEnd/>
                        </a:ln>
                      </wps:spPr>
                      <wps:txbx>
                        <w:txbxContent>
                          <w:p w14:paraId="5F5F7B50" w14:textId="77777777" w:rsidR="00C06DAA" w:rsidRPr="000678EF" w:rsidRDefault="00C06DAA" w:rsidP="003C08EE">
                            <w:pPr>
                              <w:rPr>
                                <w:sz w:val="17"/>
                                <w:szCs w:val="17"/>
                              </w:rPr>
                            </w:pPr>
                            <w:r w:rsidRPr="000678EF">
                              <w:rPr>
                                <w:sz w:val="17"/>
                                <w:szCs w:val="17"/>
                              </w:rPr>
                              <w:t>* **NOTE TO INSTRUCTOR:  Instructors must contact the Schedule Coordinator in Academic Affairs to set up Courses and CRNs not listed in the current semester schedule.  The Schedule Coordinator enters the new course and CRN into the Banner Student system before the student can 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71A03" id="Text Box 14" o:spid="_x0000_s1044" type="#_x0000_t202" style="position:absolute;left:0;text-align:left;margin-left:0;margin-top:4.45pt;width:475.2pt;height:50.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" o:allowincell="f">
                <v:textbox>
                  <w:txbxContent>
                    <w:p w14:paraId="5F5F7B50" w14:textId="77777777" w:rsidR="00C06DAA" w:rsidRPr="000678EF" w:rsidRDefault="00C06DAA" w:rsidP="003C08EE">
                      <w:pPr>
                        <w:rPr>
                          <w:sz w:val="17"/>
                          <w:szCs w:val="17"/>
                        </w:rPr>
                      </w:pPr>
                      <w:r w:rsidRPr="000678EF">
                        <w:rPr>
                          <w:sz w:val="17"/>
                          <w:szCs w:val="17"/>
                        </w:rPr>
                        <w:t>* **NOTE TO INSTRUCTOR:  Instructors must contact the Schedule Coordinator in Academic Affairs to set up Courses and CRNs not listed in the current semester schedule.  The Schedule Coordinator enters the new course and CRN into the Banner Student system before the student can register.</w:t>
                      </w:r>
                    </w:p>
                  </w:txbxContent>
                </v:textbox>
              </v:shape>
            </w:pict>
          </mc:Fallback>
        </mc:AlternateContent>
      </w:r>
    </w:p>
    <w:p w14:paraId="31C50550" w14:textId="77777777" w:rsidR="003C08EE" w:rsidRPr="00EC5F34" w:rsidRDefault="003C08EE" w:rsidP="003C08EE">
      <w:pPr>
        <w:tabs>
          <w:tab w:val="right" w:pos="9360"/>
        </w:tabs>
        <w:jc w:val="both"/>
        <w:rPr>
          <w:rFonts w:ascii="Arial" w:hAnsi="Arial" w:cs="Arial"/>
          <w:sz w:val="22"/>
        </w:rPr>
      </w:pPr>
    </w:p>
    <w:p w14:paraId="6E699A1D" w14:textId="77777777" w:rsidR="003C08EE" w:rsidRPr="00EC5F34" w:rsidRDefault="003C08EE" w:rsidP="003C08EE">
      <w:pPr>
        <w:tabs>
          <w:tab w:val="right" w:pos="9360"/>
        </w:tabs>
        <w:jc w:val="both"/>
        <w:rPr>
          <w:rFonts w:ascii="Arial" w:hAnsi="Arial" w:cs="Arial"/>
          <w:sz w:val="22"/>
        </w:rPr>
      </w:pPr>
    </w:p>
    <w:p w14:paraId="644A3262" w14:textId="77777777" w:rsidR="003C08EE" w:rsidRPr="00EC5F34" w:rsidRDefault="003C08EE" w:rsidP="003C08EE">
      <w:pPr>
        <w:tabs>
          <w:tab w:val="right" w:pos="9360"/>
        </w:tabs>
        <w:jc w:val="both"/>
        <w:rPr>
          <w:rFonts w:ascii="Arial" w:hAnsi="Arial" w:cs="Arial"/>
          <w:sz w:val="22"/>
        </w:rPr>
      </w:pPr>
    </w:p>
    <w:p w14:paraId="0D7BD084" w14:textId="77777777" w:rsidR="003C08EE" w:rsidRPr="00EC5F34" w:rsidRDefault="003C08EE" w:rsidP="003C08EE">
      <w:pPr>
        <w:tabs>
          <w:tab w:val="right" w:pos="9360"/>
        </w:tabs>
        <w:jc w:val="both"/>
        <w:rPr>
          <w:rFonts w:ascii="Arial" w:hAnsi="Arial" w:cs="Arial"/>
          <w:sz w:val="22"/>
        </w:rPr>
      </w:pPr>
    </w:p>
    <w:p w14:paraId="61FB158B" w14:textId="77777777" w:rsidR="003C08EE" w:rsidRPr="00EC5F34" w:rsidRDefault="003C08EE" w:rsidP="003C08EE">
      <w:pPr>
        <w:jc w:val="both"/>
        <w:rPr>
          <w:rFonts w:ascii="Arial" w:hAnsi="Arial" w:cs="Arial"/>
          <w:sz w:val="22"/>
        </w:rPr>
      </w:pPr>
      <w:r w:rsidRPr="00EC5F34">
        <w:rPr>
          <w:rFonts w:ascii="Arial" w:hAnsi="Arial" w:cs="Arial"/>
          <w:b/>
          <w:sz w:val="22"/>
          <w:u w:val="single"/>
        </w:rPr>
        <w:t>I.</w:t>
      </w:r>
      <w:r w:rsidRPr="00EC5F34">
        <w:rPr>
          <w:rFonts w:ascii="Arial" w:hAnsi="Arial" w:cs="Arial"/>
          <w:b/>
          <w:sz w:val="22"/>
          <w:u w:val="words"/>
        </w:rPr>
        <w:tab/>
        <w:t>Eligibility Standing—To Be Completed by the Supervising Instructor</w:t>
      </w:r>
    </w:p>
    <w:p w14:paraId="78765B2C" w14:textId="77777777" w:rsidR="003C08EE" w:rsidRPr="00EC5F34" w:rsidRDefault="003C08EE" w:rsidP="003C08EE">
      <w:pPr>
        <w:tabs>
          <w:tab w:val="left" w:pos="-1152"/>
          <w:tab w:val="left" w:pos="-720"/>
          <w:tab w:val="left" w:pos="0"/>
          <w:tab w:val="left" w:pos="720"/>
          <w:tab w:val="left" w:pos="1080"/>
          <w:tab w:val="left" w:pos="2160"/>
        </w:tabs>
        <w:ind w:left="1440" w:hanging="1440"/>
        <w:jc w:val="both"/>
        <w:rPr>
          <w:rFonts w:ascii="Arial" w:hAnsi="Arial" w:cs="Arial"/>
          <w:sz w:val="20"/>
        </w:rPr>
      </w:pPr>
      <w:r w:rsidRPr="00EC5F34">
        <w:rPr>
          <w:rFonts w:ascii="Arial" w:hAnsi="Arial" w:cs="Arial"/>
          <w:sz w:val="20"/>
        </w:rPr>
        <w:t xml:space="preserve">     </w:t>
      </w:r>
      <w:r w:rsidRPr="00EC5F34">
        <w:rPr>
          <w:rFonts w:ascii="Arial" w:hAnsi="Arial" w:cs="Arial"/>
          <w:sz w:val="20"/>
        </w:rPr>
        <w:t></w:t>
      </w:r>
      <w:r w:rsidRPr="00EC5F34">
        <w:rPr>
          <w:rFonts w:ascii="Arial" w:hAnsi="Arial" w:cs="Arial"/>
          <w:sz w:val="20"/>
        </w:rPr>
        <w:tab/>
        <w:t>The student has completed a minimum of 8 semester credit hours in the study discipline with a GPA of at least 2.75 within that discipline.</w:t>
      </w:r>
    </w:p>
    <w:p w14:paraId="6F94937A" w14:textId="77777777" w:rsidR="003C08EE" w:rsidRPr="00EC5F34" w:rsidRDefault="003C08EE" w:rsidP="003C08EE">
      <w:pPr>
        <w:tabs>
          <w:tab w:val="left" w:pos="-1152"/>
          <w:tab w:val="left" w:pos="-720"/>
          <w:tab w:val="left" w:pos="0"/>
          <w:tab w:val="left" w:pos="720"/>
          <w:tab w:val="left" w:pos="1080"/>
          <w:tab w:val="left" w:pos="2160"/>
        </w:tabs>
        <w:ind w:left="1440" w:hanging="1440"/>
        <w:jc w:val="both"/>
        <w:rPr>
          <w:rFonts w:ascii="Arial" w:hAnsi="Arial" w:cs="Arial"/>
          <w:sz w:val="20"/>
        </w:rPr>
      </w:pPr>
      <w:r w:rsidRPr="00EC5F34">
        <w:rPr>
          <w:rFonts w:ascii="Arial" w:hAnsi="Arial" w:cs="Arial"/>
          <w:sz w:val="20"/>
        </w:rPr>
        <w:t xml:space="preserve">     </w:t>
      </w:r>
      <w:r w:rsidRPr="00EC5F34">
        <w:rPr>
          <w:rFonts w:ascii="Arial" w:hAnsi="Arial" w:cs="Arial"/>
          <w:sz w:val="20"/>
        </w:rPr>
        <w:t></w:t>
      </w:r>
      <w:r w:rsidRPr="00EC5F34">
        <w:rPr>
          <w:rFonts w:ascii="Arial" w:hAnsi="Arial" w:cs="Arial"/>
          <w:sz w:val="20"/>
        </w:rPr>
        <w:tab/>
        <w:t xml:space="preserve">The student meets requirements published in the college catalog as well as any additional requirements established by the academic department.. </w:t>
      </w:r>
    </w:p>
    <w:p w14:paraId="31EAB020" w14:textId="628B6BC1" w:rsidR="003C08EE" w:rsidRPr="00EC5F34" w:rsidRDefault="00F32DC7" w:rsidP="003C08EE">
      <w:pPr>
        <w:tabs>
          <w:tab w:val="left" w:pos="-1152"/>
          <w:tab w:val="left" w:pos="-720"/>
          <w:tab w:val="left" w:pos="0"/>
          <w:tab w:val="left" w:pos="720"/>
          <w:tab w:val="left" w:pos="1080"/>
          <w:tab w:val="left" w:pos="2160"/>
        </w:tabs>
        <w:ind w:left="1440" w:hanging="1440"/>
        <w:jc w:val="both"/>
        <w:rPr>
          <w:rFonts w:ascii="Arial" w:hAnsi="Arial" w:cs="Arial"/>
          <w:sz w:val="22"/>
        </w:rPr>
      </w:pPr>
      <w:r>
        <w:rPr>
          <w:rFonts w:ascii="Arial" w:hAnsi="Arial" w:cs="Arial"/>
          <w:noProof/>
          <w:sz w:val="20"/>
        </w:rPr>
        <mc:AlternateContent>
          <mc:Choice Requires="wps">
            <w:drawing>
              <wp:anchor distT="0" distB="0" distL="114300" distR="114300" simplePos="0" relativeHeight="251638784" behindDoc="0" locked="0" layoutInCell="0" allowOverlap="1" wp14:anchorId="149DAAED" wp14:editId="52174A54">
                <wp:simplePos x="0" y="0"/>
                <wp:positionH relativeFrom="column">
                  <wp:posOffset>0</wp:posOffset>
                </wp:positionH>
                <wp:positionV relativeFrom="paragraph">
                  <wp:posOffset>371475</wp:posOffset>
                </wp:positionV>
                <wp:extent cx="5943600" cy="696595"/>
                <wp:effectExtent l="0" t="0" r="19050" b="27305"/>
                <wp:wrapSquare wrapText="bothSides"/>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6595"/>
                        </a:xfrm>
                        <a:prstGeom prst="rect">
                          <a:avLst/>
                        </a:prstGeom>
                        <a:solidFill>
                          <a:srgbClr val="FFFFFF"/>
                        </a:solidFill>
                        <a:ln w="9525">
                          <a:solidFill>
                            <a:srgbClr val="000000"/>
                          </a:solidFill>
                          <a:miter lim="800000"/>
                          <a:headEnd/>
                          <a:tailEnd/>
                        </a:ln>
                      </wps:spPr>
                      <wps:txbx>
                        <w:txbxContent>
                          <w:p w14:paraId="49972B61" w14:textId="77777777" w:rsidR="00C06DAA" w:rsidRPr="000678EF" w:rsidRDefault="00C06DAA" w:rsidP="003C08EE">
                            <w:pPr>
                              <w:rPr>
                                <w:sz w:val="17"/>
                                <w:szCs w:val="17"/>
                              </w:rPr>
                            </w:pPr>
                            <w:r w:rsidRPr="000678EF">
                              <w:rPr>
                                <w:b/>
                                <w:sz w:val="17"/>
                                <w:szCs w:val="17"/>
                              </w:rPr>
                              <w:t>NOTE TO STUDENT:</w:t>
                            </w:r>
                            <w:r w:rsidRPr="000678EF">
                              <w:rPr>
                                <w:sz w:val="17"/>
                                <w:szCs w:val="17"/>
                              </w:rPr>
                              <w:t xml:space="preserve"> No more than six semester credit hours of Independent Study may be taken at </w:t>
                            </w:r>
                            <w:r>
                              <w:rPr>
                                <w:sz w:val="17"/>
                                <w:szCs w:val="17"/>
                              </w:rPr>
                              <w:t>Colorado Mesa University</w:t>
                            </w:r>
                            <w:r w:rsidRPr="000678EF">
                              <w:rPr>
                                <w:sz w:val="17"/>
                                <w:szCs w:val="17"/>
                              </w:rPr>
                              <w:t>.  The Dean of the School issuing credit must approve any exceptions.  Independent study courses satisfy neither general education requirements nor specific course requirements.  They may be taken as elective hours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DAAED" id="Text Box 15" o:spid="_x0000_s1045" type="#_x0000_t202" style="position:absolute;left:0;text-align:left;margin-left:0;margin-top:29.25pt;width:468pt;height:54.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" o:allowincell="f">
                <v:textbox>
                  <w:txbxContent>
                    <w:p w14:paraId="49972B61" w14:textId="77777777" w:rsidR="00C06DAA" w:rsidRPr="000678EF" w:rsidRDefault="00C06DAA" w:rsidP="003C08EE">
                      <w:pPr>
                        <w:rPr>
                          <w:sz w:val="17"/>
                          <w:szCs w:val="17"/>
                        </w:rPr>
                      </w:pPr>
                      <w:r w:rsidRPr="000678EF">
                        <w:rPr>
                          <w:b/>
                          <w:sz w:val="17"/>
                          <w:szCs w:val="17"/>
                        </w:rPr>
                        <w:t>NOTE TO STUDENT:</w:t>
                      </w:r>
                      <w:r w:rsidRPr="000678EF">
                        <w:rPr>
                          <w:sz w:val="17"/>
                          <w:szCs w:val="17"/>
                        </w:rPr>
                        <w:t xml:space="preserve"> No more than six semester credit hours of Independent Study may be taken at </w:t>
                      </w:r>
                      <w:r>
                        <w:rPr>
                          <w:sz w:val="17"/>
                          <w:szCs w:val="17"/>
                        </w:rPr>
                        <w:t>Colorado Mesa University</w:t>
                      </w:r>
                      <w:r w:rsidRPr="000678EF">
                        <w:rPr>
                          <w:sz w:val="17"/>
                          <w:szCs w:val="17"/>
                        </w:rPr>
                        <w:t>.  The Dean of the School issuing credit must approve any exceptions.  Independent study courses satisfy neither general education requirements nor specific course requirements.  They may be taken as elective hours only.</w:t>
                      </w:r>
                    </w:p>
                  </w:txbxContent>
                </v:textbox>
                <w10:wrap type="square"/>
              </v:shape>
            </w:pict>
          </mc:Fallback>
        </mc:AlternateContent>
      </w:r>
      <w:r w:rsidR="003C08EE" w:rsidRPr="00EC5F34">
        <w:rPr>
          <w:rFonts w:ascii="Arial" w:hAnsi="Arial" w:cs="Arial"/>
          <w:sz w:val="20"/>
        </w:rPr>
        <w:t xml:space="preserve">     </w:t>
      </w:r>
      <w:r w:rsidR="003C08EE" w:rsidRPr="00EC5F34">
        <w:rPr>
          <w:rFonts w:ascii="Arial" w:hAnsi="Arial" w:cs="Arial"/>
          <w:sz w:val="20"/>
        </w:rPr>
        <w:t></w:t>
      </w:r>
      <w:r w:rsidR="003C08EE" w:rsidRPr="00EC5F34">
        <w:rPr>
          <w:rFonts w:ascii="Arial" w:hAnsi="Arial" w:cs="Arial"/>
          <w:sz w:val="20"/>
        </w:rPr>
        <w:tab/>
        <w:t>The student has completed foundation courses appropriate to the</w:t>
      </w:r>
      <w:r w:rsidR="003C08EE" w:rsidRPr="00EC5F34">
        <w:rPr>
          <w:rFonts w:ascii="Arial" w:hAnsi="Arial" w:cs="Arial"/>
          <w:sz w:val="22"/>
        </w:rPr>
        <w:t xml:space="preserve"> intended independent study..</w:t>
      </w:r>
    </w:p>
    <w:p w14:paraId="13737865" w14:textId="77777777" w:rsidR="003C08EE" w:rsidRPr="00EC5F34" w:rsidRDefault="003C08EE" w:rsidP="003C08EE">
      <w:pPr>
        <w:tabs>
          <w:tab w:val="left" w:pos="-1152"/>
          <w:tab w:val="left" w:pos="-720"/>
          <w:tab w:val="left" w:pos="0"/>
          <w:tab w:val="left" w:pos="720"/>
          <w:tab w:val="left" w:pos="1080"/>
          <w:tab w:val="left" w:pos="2160"/>
        </w:tabs>
        <w:jc w:val="both"/>
        <w:rPr>
          <w:rFonts w:ascii="Arial" w:hAnsi="Arial" w:cs="Arial"/>
          <w:sz w:val="22"/>
        </w:rPr>
      </w:pPr>
    </w:p>
    <w:p w14:paraId="4FDE7A15" w14:textId="67003E24" w:rsidR="003C08EE" w:rsidRPr="00EC5F34" w:rsidRDefault="00F32DC7" w:rsidP="003C08EE">
      <w:pPr>
        <w:tabs>
          <w:tab w:val="left" w:pos="-1152"/>
          <w:tab w:val="left" w:pos="-720"/>
          <w:tab w:val="left" w:pos="0"/>
          <w:tab w:val="left" w:pos="720"/>
          <w:tab w:val="left" w:pos="1080"/>
          <w:tab w:val="left" w:pos="2160"/>
        </w:tabs>
        <w:jc w:val="both"/>
        <w:rPr>
          <w:rFonts w:ascii="Arial" w:hAnsi="Arial" w:cs="Arial"/>
          <w:sz w:val="22"/>
        </w:rPr>
      </w:pPr>
      <w:r>
        <w:rPr>
          <w:rFonts w:ascii="Arial" w:hAnsi="Arial" w:cs="Arial"/>
          <w:noProof/>
        </w:rPr>
        <mc:AlternateContent>
          <mc:Choice Requires="wps">
            <w:drawing>
              <wp:anchor distT="0" distB="0" distL="114300" distR="114300" simplePos="0" relativeHeight="251634688" behindDoc="1" locked="1" layoutInCell="0" allowOverlap="1" wp14:anchorId="7FB304A9" wp14:editId="5F5BFCDB">
                <wp:simplePos x="0" y="0"/>
                <wp:positionH relativeFrom="page">
                  <wp:posOffset>914400</wp:posOffset>
                </wp:positionH>
                <wp:positionV relativeFrom="paragraph">
                  <wp:posOffset>0</wp:posOffset>
                </wp:positionV>
                <wp:extent cx="5943600" cy="2413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86CD" id="Rectangle 11" o:spid="_x0000_s1026" style="position:absolute;margin-left:1in;margin-top:0;width:468pt;height:1.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" o:allowincell="f" fillcolor="black" stroked="f" strokeweight="0">
                <w10:wrap anchorx="page"/>
                <w10:anchorlock/>
              </v:rect>
            </w:pict>
          </mc:Fallback>
        </mc:AlternateContent>
      </w:r>
      <w:r w:rsidR="003C08EE" w:rsidRPr="00EC5F34">
        <w:rPr>
          <w:rFonts w:ascii="Arial" w:hAnsi="Arial" w:cs="Arial"/>
          <w:b/>
          <w:sz w:val="22"/>
        </w:rPr>
        <w:t>II. Description or Outline of Plan of Study/</w:t>
      </w:r>
      <w:r w:rsidR="00204A3A" w:rsidRPr="00EC5F34">
        <w:rPr>
          <w:rFonts w:ascii="Arial" w:hAnsi="Arial" w:cs="Arial"/>
          <w:b/>
          <w:sz w:val="22"/>
        </w:rPr>
        <w:t>Research -</w:t>
      </w:r>
      <w:r w:rsidR="003C08EE" w:rsidRPr="00EC5F34">
        <w:rPr>
          <w:rFonts w:ascii="Arial" w:hAnsi="Arial" w:cs="Arial"/>
          <w:b/>
          <w:sz w:val="22"/>
        </w:rPr>
        <w:t xml:space="preserve"> to be </w:t>
      </w:r>
      <w:r w:rsidR="003C08EE" w:rsidRPr="00EC5F34">
        <w:rPr>
          <w:rFonts w:ascii="Arial" w:hAnsi="Arial" w:cs="Arial"/>
          <w:b/>
          <w:sz w:val="22"/>
        </w:rPr>
        <w:lastRenderedPageBreak/>
        <w:t xml:space="preserve">completed by student (may be completed on other side or attached).  </w:t>
      </w:r>
    </w:p>
    <w:p w14:paraId="24FE44BB" w14:textId="3F1645C4" w:rsidR="003C08EE" w:rsidRPr="00EC5F34" w:rsidRDefault="003C08EE" w:rsidP="003C08EE">
      <w:pPr>
        <w:tabs>
          <w:tab w:val="center" w:pos="4680"/>
        </w:tabs>
        <w:jc w:val="both"/>
        <w:rPr>
          <w:rFonts w:ascii="Arial" w:hAnsi="Arial" w:cs="Arial"/>
          <w:sz w:val="22"/>
        </w:rPr>
      </w:pPr>
      <w:r w:rsidRPr="00EC5F34">
        <w:rPr>
          <w:rFonts w:ascii="Arial" w:hAnsi="Arial" w:cs="Arial"/>
          <w:sz w:val="22"/>
        </w:rPr>
        <w:tab/>
      </w:r>
      <w:r w:rsidR="00F32DC7">
        <w:rPr>
          <w:rFonts w:ascii="Arial" w:hAnsi="Arial" w:cs="Arial"/>
          <w:noProof/>
        </w:rPr>
        <mc:AlternateContent>
          <mc:Choice Requires="wps">
            <w:drawing>
              <wp:anchor distT="0" distB="0" distL="114300" distR="114300" simplePos="0" relativeHeight="251635712" behindDoc="1" locked="1" layoutInCell="0" allowOverlap="1" wp14:anchorId="11C6BAF0" wp14:editId="0B405C01">
                <wp:simplePos x="0" y="0"/>
                <wp:positionH relativeFrom="page">
                  <wp:posOffset>914400</wp:posOffset>
                </wp:positionH>
                <wp:positionV relativeFrom="paragraph">
                  <wp:posOffset>0</wp:posOffset>
                </wp:positionV>
                <wp:extent cx="5943600" cy="24130"/>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CF11D" id="Rectangle 12" o:spid="_x0000_s1026" style="position:absolute;margin-left:1in;margin-top:0;width:468pt;height:1.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8SdgIAAPk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" o:allowincell="f" fillcolor="black" stroked="f" strokeweight="0">
                <w10:wrap anchorx="page"/>
                <w10:anchorlock/>
              </v:rect>
            </w:pict>
          </mc:Fallback>
        </mc:AlternateContent>
      </w:r>
      <w:r w:rsidRPr="00EC5F34">
        <w:rPr>
          <w:rFonts w:ascii="Arial" w:hAnsi="Arial" w:cs="Arial"/>
          <w:b/>
          <w:sz w:val="22"/>
        </w:rPr>
        <w:t>III. Description of Reporting, Monitoring, and Evaluation Procedures - to be completed by the supervising instructor (may be completed on other side or attached).</w:t>
      </w:r>
    </w:p>
    <w:p w14:paraId="499F9040" w14:textId="1CCBD826" w:rsidR="003C08EE" w:rsidRPr="00EC5F34" w:rsidRDefault="00F32DC7" w:rsidP="003C08EE">
      <w:pPr>
        <w:tabs>
          <w:tab w:val="left" w:pos="-1152"/>
          <w:tab w:val="left" w:pos="-720"/>
          <w:tab w:val="left" w:pos="0"/>
          <w:tab w:val="left" w:pos="720"/>
          <w:tab w:val="left" w:pos="1080"/>
          <w:tab w:val="left" w:pos="2160"/>
        </w:tabs>
        <w:jc w:val="both"/>
        <w:rPr>
          <w:rFonts w:ascii="Arial" w:hAnsi="Arial" w:cs="Arial"/>
          <w:b/>
          <w:sz w:val="22"/>
          <w:u w:val="words"/>
        </w:rPr>
        <w:sectPr w:rsidR="003C08EE" w:rsidRPr="00EC5F34">
          <w:pgSz w:w="12240" w:h="15840" w:code="1"/>
          <w:pgMar w:top="1440" w:right="1440" w:bottom="1080" w:left="1440" w:header="720" w:footer="720" w:gutter="0"/>
          <w:cols w:space="720"/>
          <w:noEndnote/>
        </w:sectPr>
      </w:pPr>
      <w:r>
        <w:rPr>
          <w:rFonts w:ascii="Arial" w:hAnsi="Arial" w:cs="Arial"/>
          <w:noProof/>
        </w:rPr>
        <mc:AlternateContent>
          <mc:Choice Requires="wps">
            <w:drawing>
              <wp:anchor distT="0" distB="0" distL="114300" distR="114300" simplePos="0" relativeHeight="251636736" behindDoc="1" locked="1" layoutInCell="0" allowOverlap="1" wp14:anchorId="0FFE4043" wp14:editId="37B4591F">
                <wp:simplePos x="0" y="0"/>
                <wp:positionH relativeFrom="page">
                  <wp:posOffset>914400</wp:posOffset>
                </wp:positionH>
                <wp:positionV relativeFrom="paragraph">
                  <wp:posOffset>0</wp:posOffset>
                </wp:positionV>
                <wp:extent cx="5943600" cy="24130"/>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20230" id="Rectangle 13" o:spid="_x0000_s1026" style="position:absolute;margin-left:1in;margin-top:0;width:468pt;height:1.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" o:allowincell="f" fillcolor="black" stroked="f" strokeweight="0">
                <w10:wrap anchorx="page"/>
                <w10:anchorlock/>
              </v:rect>
            </w:pict>
          </mc:Fallback>
        </mc:AlternateContent>
      </w:r>
    </w:p>
    <w:p w14:paraId="096DCAAF" w14:textId="77777777" w:rsidR="003C08EE" w:rsidRPr="00EC5F34" w:rsidRDefault="003C08EE" w:rsidP="003C08EE">
      <w:pPr>
        <w:pStyle w:val="Heading4"/>
        <w:rPr>
          <w:rFonts w:ascii="Arial" w:hAnsi="Arial" w:cs="Arial"/>
        </w:rPr>
      </w:pPr>
      <w:r w:rsidRPr="00EC5F34">
        <w:rPr>
          <w:rFonts w:ascii="Arial" w:hAnsi="Arial" w:cs="Arial"/>
        </w:rPr>
        <w:t>IV. Contract Details</w:t>
      </w:r>
    </w:p>
    <w:p w14:paraId="54055079" w14:textId="77777777" w:rsidR="003C08EE" w:rsidRPr="00EC5F34" w:rsidRDefault="003C08EE" w:rsidP="003C08EE">
      <w:pPr>
        <w:pStyle w:val="BodyText3"/>
        <w:rPr>
          <w:rFonts w:ascii="Arial" w:hAnsi="Arial" w:cs="Arial"/>
          <w:b/>
          <w:sz w:val="28"/>
          <w:szCs w:val="28"/>
        </w:rPr>
      </w:pPr>
      <w:r w:rsidRPr="00EC5F34">
        <w:rPr>
          <w:rFonts w:ascii="Arial" w:hAnsi="Arial" w:cs="Arial"/>
          <w:b/>
          <w:sz w:val="28"/>
          <w:szCs w:val="28"/>
        </w:rPr>
        <w:t>Minimum contract hours required (at least 30 hours of student work is required for each semester hour of academic credit awarded):</w:t>
      </w:r>
    </w:p>
    <w:p w14:paraId="6AED14EF" w14:textId="77777777" w:rsidR="003C08EE" w:rsidRPr="00EC5F34" w:rsidRDefault="003C08EE" w:rsidP="003C08EE">
      <w:pPr>
        <w:rPr>
          <w:rFonts w:ascii="Arial" w:hAnsi="Arial" w:cs="Arial"/>
          <w:sz w:val="22"/>
        </w:rPr>
      </w:pPr>
      <w:r w:rsidRPr="00EC5F34">
        <w:rPr>
          <w:rFonts w:ascii="Arial" w:hAnsi="Arial" w:cs="Arial"/>
          <w:sz w:val="22"/>
        </w:rPr>
        <w:t>Semester and year of study:___________________________________________</w:t>
      </w:r>
    </w:p>
    <w:p w14:paraId="24491301" w14:textId="77777777" w:rsidR="003C08EE" w:rsidRPr="00EC5F34" w:rsidRDefault="003C08EE" w:rsidP="003C08EE">
      <w:pPr>
        <w:rPr>
          <w:rFonts w:ascii="Arial" w:hAnsi="Arial" w:cs="Arial"/>
          <w:sz w:val="22"/>
        </w:rPr>
      </w:pPr>
      <w:r w:rsidRPr="00EC5F34">
        <w:rPr>
          <w:rFonts w:ascii="Arial" w:hAnsi="Arial" w:cs="Arial"/>
          <w:sz w:val="22"/>
        </w:rPr>
        <w:t>Minimum contract hours required:_______ Credit hours to be granted:___</w:t>
      </w:r>
    </w:p>
    <w:p w14:paraId="226AE2B5" w14:textId="33EB3712" w:rsidR="003C08EE" w:rsidRPr="00EC5F34" w:rsidRDefault="00F32DC7" w:rsidP="003C08EE">
      <w:pPr>
        <w:pStyle w:val="Heading4"/>
        <w:rPr>
          <w:rFonts w:ascii="Arial" w:hAnsi="Arial" w:cs="Arial"/>
        </w:rPr>
      </w:pPr>
      <w:r>
        <w:rPr>
          <w:rFonts w:ascii="Arial" w:hAnsi="Arial" w:cs="Arial"/>
          <w:noProof/>
          <w:snapToGrid/>
        </w:rPr>
        <mc:AlternateContent>
          <mc:Choice Requires="wps">
            <w:drawing>
              <wp:anchor distT="4294967295" distB="4294967295" distL="114300" distR="114300" simplePos="0" relativeHeight="251639808" behindDoc="0" locked="0" layoutInCell="0" allowOverlap="1" wp14:anchorId="27F41139" wp14:editId="1170EAC5">
                <wp:simplePos x="0" y="0"/>
                <wp:positionH relativeFrom="column">
                  <wp:posOffset>0</wp:posOffset>
                </wp:positionH>
                <wp:positionV relativeFrom="paragraph">
                  <wp:posOffset>19684</wp:posOffset>
                </wp:positionV>
                <wp:extent cx="6035040" cy="0"/>
                <wp:effectExtent l="0" t="0" r="22860" b="1905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FF0C5" id="Line 1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5pt" to="47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0R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" o:allowincell="f" strokeweight="1.5pt"/>
            </w:pict>
          </mc:Fallback>
        </mc:AlternateContent>
      </w:r>
      <w:r w:rsidR="003C08EE" w:rsidRPr="00EC5F34">
        <w:rPr>
          <w:rFonts w:ascii="Arial" w:hAnsi="Arial" w:cs="Arial"/>
        </w:rPr>
        <w:t>V. Signatures</w:t>
      </w:r>
    </w:p>
    <w:p w14:paraId="79880F52" w14:textId="77777777" w:rsidR="003C08EE" w:rsidRPr="00EC5F34" w:rsidRDefault="003C08EE" w:rsidP="003C08EE">
      <w:pPr>
        <w:rPr>
          <w:rFonts w:ascii="Arial" w:hAnsi="Arial" w:cs="Arial"/>
          <w:sz w:val="22"/>
        </w:rPr>
      </w:pPr>
      <w:r w:rsidRPr="00EC5F34">
        <w:rPr>
          <w:rFonts w:ascii="Arial" w:hAnsi="Arial" w:cs="Arial"/>
          <w:sz w:val="22"/>
        </w:rPr>
        <w:t>Student’s Signature:________________________________Date:_____________</w:t>
      </w:r>
    </w:p>
    <w:p w14:paraId="73C0A742" w14:textId="77777777" w:rsidR="003C08EE" w:rsidRPr="00EC5F34" w:rsidRDefault="003C08EE" w:rsidP="003C08EE">
      <w:pPr>
        <w:rPr>
          <w:rFonts w:ascii="Arial" w:hAnsi="Arial" w:cs="Arial"/>
          <w:sz w:val="22"/>
        </w:rPr>
      </w:pPr>
      <w:r w:rsidRPr="00EC5F34">
        <w:rPr>
          <w:rFonts w:ascii="Arial" w:hAnsi="Arial" w:cs="Arial"/>
          <w:sz w:val="22"/>
        </w:rPr>
        <w:t>Supervising Instructor’s Signature:_________________Date:_____________</w:t>
      </w:r>
    </w:p>
    <w:p w14:paraId="40DD9386" w14:textId="77777777" w:rsidR="003C08EE" w:rsidRPr="00EC5F34" w:rsidRDefault="003C08EE" w:rsidP="003C08EE">
      <w:pPr>
        <w:rPr>
          <w:rFonts w:ascii="Arial" w:hAnsi="Arial" w:cs="Arial"/>
          <w:sz w:val="22"/>
        </w:rPr>
      </w:pPr>
      <w:r w:rsidRPr="00EC5F34">
        <w:rPr>
          <w:rFonts w:ascii="Arial" w:hAnsi="Arial" w:cs="Arial"/>
          <w:sz w:val="22"/>
        </w:rPr>
        <w:t>Department Chair’s Signature:_______________________Date:_____________</w:t>
      </w:r>
    </w:p>
    <w:p w14:paraId="0F7161F6" w14:textId="06BFABAF" w:rsidR="003C08EE" w:rsidRPr="00EC5F34" w:rsidRDefault="00F32DC7" w:rsidP="003C08EE">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40832" behindDoc="0" locked="0" layoutInCell="0" allowOverlap="1" wp14:anchorId="59458B1A" wp14:editId="70B910A0">
                <wp:simplePos x="0" y="0"/>
                <wp:positionH relativeFrom="column">
                  <wp:posOffset>0</wp:posOffset>
                </wp:positionH>
                <wp:positionV relativeFrom="paragraph">
                  <wp:posOffset>53339</wp:posOffset>
                </wp:positionV>
                <wp:extent cx="6035040" cy="0"/>
                <wp:effectExtent l="0" t="0" r="22860" b="1905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42B15" id="Line 1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pt" to="475.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fL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" o:allowincell="f" strokeweight="1.5pt"/>
            </w:pict>
          </mc:Fallback>
        </mc:AlternateContent>
      </w:r>
    </w:p>
    <w:p w14:paraId="0BC7CB86" w14:textId="77777777" w:rsidR="003C08EE" w:rsidRPr="00EC5F34" w:rsidRDefault="003C08EE" w:rsidP="003C08EE">
      <w:pPr>
        <w:pStyle w:val="Heading4"/>
        <w:rPr>
          <w:rFonts w:ascii="Arial" w:hAnsi="Arial" w:cs="Arial"/>
        </w:rPr>
      </w:pPr>
      <w:r w:rsidRPr="00EC5F34">
        <w:rPr>
          <w:rFonts w:ascii="Arial" w:hAnsi="Arial" w:cs="Arial"/>
        </w:rPr>
        <w:t>VI. Filing</w:t>
      </w:r>
    </w:p>
    <w:p w14:paraId="0AD78D27" w14:textId="77777777" w:rsidR="003C08EE" w:rsidRPr="00EC5F34" w:rsidRDefault="003C08EE" w:rsidP="00EE3D48">
      <w:pPr>
        <w:widowControl/>
        <w:numPr>
          <w:ilvl w:val="0"/>
          <w:numId w:val="45"/>
        </w:numPr>
        <w:tabs>
          <w:tab w:val="left" w:pos="-1152"/>
          <w:tab w:val="left" w:pos="-720"/>
          <w:tab w:val="left" w:pos="0"/>
          <w:tab w:val="left" w:pos="720"/>
          <w:tab w:val="left" w:pos="1080"/>
          <w:tab w:val="left" w:pos="2160"/>
        </w:tabs>
        <w:jc w:val="both"/>
        <w:rPr>
          <w:rFonts w:ascii="Arial" w:hAnsi="Arial" w:cs="Arial"/>
          <w:sz w:val="22"/>
        </w:rPr>
      </w:pPr>
      <w:r w:rsidRPr="00EC5F34">
        <w:rPr>
          <w:rFonts w:ascii="Arial" w:hAnsi="Arial" w:cs="Arial"/>
          <w:sz w:val="22"/>
        </w:rPr>
        <w:t xml:space="preserve">THIS COMPLETED, SIGNED AND DATED CONTRACT IS TO BE FILED WITH THE OFFICE OF ADMISSION AND RECORDS AT THE TIME OF REGISTRATION.  NO </w:t>
      </w:r>
      <w:r w:rsidRPr="00EC5F34">
        <w:rPr>
          <w:rFonts w:ascii="Arial" w:hAnsi="Arial" w:cs="Arial"/>
          <w:sz w:val="22"/>
        </w:rPr>
        <w:lastRenderedPageBreak/>
        <w:t>REGISTRATION FOR INDEPENDENT STUDY COURSES WILL BE PERMITTED WITHOUT RECEIPT OF THIS SIGNED CONTRACT.</w:t>
      </w:r>
    </w:p>
    <w:p w14:paraId="0A4ED0DC" w14:textId="77777777" w:rsidR="003C08EE" w:rsidRPr="00EC5F34" w:rsidRDefault="003C08EE" w:rsidP="00EE3D48">
      <w:pPr>
        <w:widowControl/>
        <w:numPr>
          <w:ilvl w:val="0"/>
          <w:numId w:val="45"/>
        </w:numPr>
        <w:tabs>
          <w:tab w:val="left" w:pos="-1152"/>
          <w:tab w:val="left" w:pos="-720"/>
          <w:tab w:val="left" w:pos="0"/>
          <w:tab w:val="left" w:pos="720"/>
          <w:tab w:val="left" w:pos="1080"/>
          <w:tab w:val="left" w:pos="2160"/>
        </w:tabs>
        <w:jc w:val="both"/>
        <w:rPr>
          <w:rFonts w:ascii="Arial" w:hAnsi="Arial" w:cs="Arial"/>
          <w:sz w:val="22"/>
        </w:rPr>
      </w:pPr>
      <w:r w:rsidRPr="00EC5F34">
        <w:rPr>
          <w:rFonts w:ascii="Arial" w:hAnsi="Arial" w:cs="Arial"/>
          <w:sz w:val="22"/>
        </w:rPr>
        <w:t>ADMISSION AND RECORDS WILL FILE A COPY OF THIS CONTRACT WITH THE APPROPRIATE DEAN’S OFFICE UPON RECEIPT OF A COMPLETE CONTRACT.</w:t>
      </w:r>
    </w:p>
    <w:p w14:paraId="0CAF4A89" w14:textId="77777777" w:rsidR="003C08EE" w:rsidRPr="00EC5F34" w:rsidRDefault="003C08EE" w:rsidP="00EE3D48">
      <w:pPr>
        <w:widowControl/>
        <w:numPr>
          <w:ilvl w:val="0"/>
          <w:numId w:val="45"/>
        </w:numPr>
        <w:tabs>
          <w:tab w:val="left" w:pos="-1152"/>
          <w:tab w:val="left" w:pos="-720"/>
          <w:tab w:val="left" w:pos="0"/>
          <w:tab w:val="left" w:pos="720"/>
          <w:tab w:val="left" w:pos="1080"/>
          <w:tab w:val="left" w:pos="2160"/>
        </w:tabs>
        <w:jc w:val="both"/>
        <w:rPr>
          <w:rFonts w:ascii="Arial" w:hAnsi="Arial" w:cs="Arial"/>
          <w:sz w:val="22"/>
        </w:rPr>
      </w:pPr>
    </w:p>
    <w:p w14:paraId="3BCB2F9A" w14:textId="07FDF909" w:rsidR="003C08EE" w:rsidRPr="00EC5F34" w:rsidRDefault="00F32DC7" w:rsidP="003C08EE">
      <w:pPr>
        <w:tabs>
          <w:tab w:val="left" w:pos="-1152"/>
          <w:tab w:val="left" w:pos="-720"/>
          <w:tab w:val="left" w:pos="0"/>
          <w:tab w:val="left" w:pos="720"/>
          <w:tab w:val="left" w:pos="1080"/>
          <w:tab w:val="left" w:pos="2160"/>
        </w:tabs>
        <w:jc w:val="both"/>
        <w:rPr>
          <w:rFonts w:ascii="Arial" w:hAnsi="Arial" w:cs="Arial"/>
          <w:sz w:val="18"/>
        </w:rPr>
      </w:pPr>
      <w:r>
        <w:rPr>
          <w:rFonts w:ascii="Arial" w:hAnsi="Arial" w:cs="Arial"/>
          <w:noProof/>
          <w:sz w:val="16"/>
        </w:rPr>
        <mc:AlternateContent>
          <mc:Choice Requires="wps">
            <w:drawing>
              <wp:anchor distT="0" distB="0" distL="114300" distR="114300" simplePos="0" relativeHeight="251641856" behindDoc="0" locked="0" layoutInCell="0" allowOverlap="1" wp14:anchorId="5BF644A7" wp14:editId="46F033BF">
                <wp:simplePos x="0" y="0"/>
                <wp:positionH relativeFrom="column">
                  <wp:posOffset>1828800</wp:posOffset>
                </wp:positionH>
                <wp:positionV relativeFrom="paragraph">
                  <wp:posOffset>29210</wp:posOffset>
                </wp:positionV>
                <wp:extent cx="3749040" cy="274320"/>
                <wp:effectExtent l="0" t="0" r="22860" b="1143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74320"/>
                        </a:xfrm>
                        <a:prstGeom prst="rect">
                          <a:avLst/>
                        </a:prstGeom>
                        <a:solidFill>
                          <a:srgbClr val="FFFFFF"/>
                        </a:solidFill>
                        <a:ln w="9525">
                          <a:solidFill>
                            <a:srgbClr val="000000"/>
                          </a:solidFill>
                          <a:miter lim="800000"/>
                          <a:headEnd/>
                          <a:tailEnd/>
                        </a:ln>
                      </wps:spPr>
                      <wps:txbx>
                        <w:txbxContent>
                          <w:p w14:paraId="7E4C721A" w14:textId="77777777" w:rsidR="00C06DAA" w:rsidRDefault="00C06DAA" w:rsidP="003C08EE">
                            <w:r>
                              <w:rPr>
                                <w:rFonts w:ascii="Arial" w:hAnsi="Arial" w:cs="Arial"/>
                                <w:sz w:val="20"/>
                              </w:rPr>
                              <w:t>Copy sent to Department Head</w:t>
                            </w:r>
                            <w:r w:rsidRPr="00231984">
                              <w:rPr>
                                <w:rFonts w:ascii="Arial" w:hAnsi="Arial" w:cs="Arial"/>
                                <w:sz w:val="20"/>
                              </w:rPr>
                              <w:t xml:space="preserve"> on_________ Initials:____</w:t>
                            </w:r>
                            <w:r w:rsidRPr="00231984">
                              <w:rPr>
                                <w:rFonts w:ascii="Arial" w:hAnsi="Arial" w:cs="Arial"/>
                              </w:rPr>
                              <w:t xml:space="preserve"> </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644A7" id="Text Box 18" o:spid="_x0000_s1046" type="#_x0000_t202" style="position:absolute;left:0;text-align:left;margin-left:2in;margin-top:2.3pt;width:295.2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" o:allowincell="f">
                <v:textbox>
                  <w:txbxContent>
                    <w:p w14:paraId="7E4C721A" w14:textId="77777777" w:rsidR="00C06DAA" w:rsidRDefault="00C06DAA" w:rsidP="003C08EE">
                      <w:r>
                        <w:rPr>
                          <w:rFonts w:ascii="Arial" w:hAnsi="Arial" w:cs="Arial"/>
                          <w:sz w:val="20"/>
                        </w:rPr>
                        <w:t>Copy sent to Department Head</w:t>
                      </w:r>
                      <w:r w:rsidRPr="00231984">
                        <w:rPr>
                          <w:rFonts w:ascii="Arial" w:hAnsi="Arial" w:cs="Arial"/>
                          <w:sz w:val="20"/>
                        </w:rPr>
                        <w:t xml:space="preserve"> on_________ Initials</w:t>
                      </w:r>
                      <w:proofErr w:type="gramStart"/>
                      <w:r w:rsidRPr="00231984">
                        <w:rPr>
                          <w:rFonts w:ascii="Arial" w:hAnsi="Arial" w:cs="Arial"/>
                          <w:sz w:val="20"/>
                        </w:rPr>
                        <w:t>:_</w:t>
                      </w:r>
                      <w:proofErr w:type="gramEnd"/>
                      <w:r w:rsidRPr="00231984">
                        <w:rPr>
                          <w:rFonts w:ascii="Arial" w:hAnsi="Arial" w:cs="Arial"/>
                          <w:sz w:val="20"/>
                        </w:rPr>
                        <w:t>___</w:t>
                      </w:r>
                      <w:r w:rsidRPr="00231984">
                        <w:rPr>
                          <w:rFonts w:ascii="Arial" w:hAnsi="Arial" w:cs="Arial"/>
                        </w:rPr>
                        <w:t xml:space="preserve"> </w:t>
                      </w:r>
                      <w:r>
                        <w:t>______</w:t>
                      </w:r>
                    </w:p>
                  </w:txbxContent>
                </v:textbox>
              </v:shape>
            </w:pict>
          </mc:Fallback>
        </mc:AlternateContent>
      </w:r>
      <w:r w:rsidR="003C08EE" w:rsidRPr="00EC5F34">
        <w:rPr>
          <w:rFonts w:ascii="Arial" w:hAnsi="Arial" w:cs="Arial"/>
          <w:sz w:val="16"/>
        </w:rPr>
        <w:tab/>
      </w:r>
      <w:r w:rsidR="003C08EE" w:rsidRPr="00EC5F34">
        <w:rPr>
          <w:rFonts w:ascii="Arial" w:hAnsi="Arial" w:cs="Arial"/>
          <w:sz w:val="16"/>
        </w:rPr>
        <w:tab/>
      </w:r>
      <w:r w:rsidR="003C08EE" w:rsidRPr="00EC5F34">
        <w:rPr>
          <w:rFonts w:ascii="Arial" w:hAnsi="Arial" w:cs="Arial"/>
          <w:sz w:val="16"/>
        </w:rPr>
        <w:tab/>
      </w:r>
    </w:p>
    <w:p w14:paraId="7CEE0BDF" w14:textId="77777777" w:rsidR="003C08EE" w:rsidRPr="00EC5F34" w:rsidRDefault="003C08EE" w:rsidP="003C08EE">
      <w:pPr>
        <w:tabs>
          <w:tab w:val="right" w:pos="9360"/>
        </w:tabs>
        <w:jc w:val="both"/>
        <w:rPr>
          <w:rFonts w:ascii="Arial" w:hAnsi="Arial" w:cs="Arial"/>
          <w:sz w:val="22"/>
        </w:rPr>
      </w:pPr>
      <w:r w:rsidRPr="00EC5F34">
        <w:rPr>
          <w:rFonts w:ascii="Arial" w:hAnsi="Arial" w:cs="Arial"/>
          <w:sz w:val="22"/>
        </w:rPr>
        <w:tab/>
      </w:r>
    </w:p>
    <w:p w14:paraId="534A5D8D" w14:textId="77777777" w:rsidR="00357D54" w:rsidRPr="00EC5F34" w:rsidRDefault="00357D54" w:rsidP="003C08EE">
      <w:pPr>
        <w:tabs>
          <w:tab w:val="right" w:pos="9360"/>
        </w:tabs>
        <w:jc w:val="both"/>
        <w:rPr>
          <w:rFonts w:ascii="Arial" w:hAnsi="Arial" w:cs="Arial"/>
          <w:sz w:val="22"/>
        </w:rPr>
      </w:pPr>
    </w:p>
    <w:p w14:paraId="66F3C7A8" w14:textId="77777777" w:rsidR="00357D54" w:rsidRPr="00EC5F34" w:rsidRDefault="00357D54" w:rsidP="003C08EE">
      <w:pPr>
        <w:tabs>
          <w:tab w:val="right" w:pos="9360"/>
        </w:tabs>
        <w:jc w:val="both"/>
        <w:rPr>
          <w:rFonts w:ascii="Arial" w:hAnsi="Arial" w:cs="Arial"/>
          <w:sz w:val="22"/>
        </w:rPr>
      </w:pPr>
    </w:p>
    <w:p w14:paraId="313F6547" w14:textId="77777777" w:rsidR="00357D54" w:rsidRPr="00EC5F34" w:rsidRDefault="00357D54" w:rsidP="003C08EE">
      <w:pPr>
        <w:tabs>
          <w:tab w:val="right" w:pos="9360"/>
        </w:tabs>
        <w:jc w:val="both"/>
        <w:rPr>
          <w:rFonts w:ascii="Arial" w:hAnsi="Arial" w:cs="Arial"/>
          <w:sz w:val="20"/>
        </w:rPr>
      </w:pPr>
    </w:p>
    <w:p w14:paraId="681D2830" w14:textId="77777777" w:rsidR="003C08EE" w:rsidRPr="00EC5F34" w:rsidRDefault="003C08EE" w:rsidP="003C08EE">
      <w:pPr>
        <w:tabs>
          <w:tab w:val="right" w:pos="9360"/>
        </w:tabs>
        <w:jc w:val="both"/>
        <w:rPr>
          <w:rFonts w:ascii="Arial" w:hAnsi="Arial" w:cs="Arial"/>
          <w:sz w:val="20"/>
        </w:rPr>
        <w:sectPr w:rsidR="003C08EE" w:rsidRPr="00EC5F34">
          <w:type w:val="continuous"/>
          <w:pgSz w:w="12240" w:h="15840" w:code="1"/>
          <w:pgMar w:top="1440" w:right="1440" w:bottom="1440" w:left="1440" w:header="720" w:footer="720" w:gutter="0"/>
          <w:cols w:space="720"/>
          <w:noEndnote/>
        </w:sectPr>
      </w:pPr>
    </w:p>
    <w:p w14:paraId="419B99A5"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r w:rsidRPr="00EC5F34">
        <w:rPr>
          <w:rFonts w:ascii="Arial" w:hAnsi="Arial" w:cs="Arial"/>
          <w:b/>
          <w:sz w:val="22"/>
          <w:szCs w:val="22"/>
        </w:rPr>
        <w:lastRenderedPageBreak/>
        <w:t>Description or Outline of Plan of Study/Research:</w:t>
      </w:r>
    </w:p>
    <w:p w14:paraId="0962317A"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1710C354"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79223538"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30609F07"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05C1A8C9"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7174E74E"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2CDA95B2"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58AD98F7"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16D22AA1"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17BA0F60"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57EC81C8"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273BC06E"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3A520F95"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792C95E0"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3E7EAEE8"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1D08CFED"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761D822C"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6517D256"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5DED0CED" w14:textId="77777777" w:rsidR="003C08EE"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p>
    <w:p w14:paraId="6A15B836" w14:textId="77777777" w:rsidR="004B4789" w:rsidRPr="00EC5F34" w:rsidRDefault="003C08EE" w:rsidP="003C08EE">
      <w:pPr>
        <w:tabs>
          <w:tab w:val="left" w:pos="-1152"/>
          <w:tab w:val="left" w:pos="-720"/>
          <w:tab w:val="left" w:pos="0"/>
          <w:tab w:val="left" w:pos="720"/>
          <w:tab w:val="left" w:pos="1080"/>
          <w:tab w:val="left" w:pos="2160"/>
        </w:tabs>
        <w:rPr>
          <w:rFonts w:ascii="Arial" w:hAnsi="Arial" w:cs="Arial"/>
          <w:b/>
          <w:sz w:val="22"/>
          <w:szCs w:val="22"/>
        </w:rPr>
      </w:pPr>
      <w:r w:rsidRPr="00EC5F34">
        <w:rPr>
          <w:rFonts w:ascii="Arial" w:hAnsi="Arial" w:cs="Arial"/>
          <w:b/>
          <w:sz w:val="22"/>
          <w:szCs w:val="22"/>
        </w:rPr>
        <w:t>Description of Reporting, Monitoring, and Evaluation Procedures:</w:t>
      </w:r>
    </w:p>
    <w:p w14:paraId="5E48E0D5" w14:textId="77777777" w:rsidR="00AA789F" w:rsidRPr="00EC5F34" w:rsidRDefault="004B4789" w:rsidP="00AA789F">
      <w:pPr>
        <w:jc w:val="center"/>
      </w:pPr>
      <w:r w:rsidRPr="00EC5F34">
        <w:rPr>
          <w:rFonts w:ascii="Arial" w:hAnsi="Arial" w:cs="Arial"/>
          <w:sz w:val="22"/>
          <w:szCs w:val="22"/>
        </w:rPr>
        <w:br w:type="page"/>
      </w:r>
      <w:r w:rsidR="00AA789F" w:rsidRPr="00EC5F34">
        <w:rPr>
          <w:rFonts w:ascii="Arial" w:hAnsi="Arial" w:cs="Arial"/>
          <w:noProof/>
        </w:rPr>
        <w:lastRenderedPageBreak/>
        <w:drawing>
          <wp:inline distT="0" distB="0" distL="0" distR="0" wp14:anchorId="11B49D34" wp14:editId="58FF81E5">
            <wp:extent cx="3359888" cy="1222744"/>
            <wp:effectExtent l="0" t="0" r="0" b="0"/>
            <wp:docPr id="1" name="Picture 1"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59785" cy="1222707"/>
                    </a:xfrm>
                    <a:prstGeom prst="rect">
                      <a:avLst/>
                    </a:prstGeom>
                    <a:noFill/>
                    <a:ln>
                      <a:noFill/>
                    </a:ln>
                  </pic:spPr>
                </pic:pic>
              </a:graphicData>
            </a:graphic>
          </wp:inline>
        </w:drawing>
      </w:r>
    </w:p>
    <w:p w14:paraId="2CE636D4" w14:textId="77777777" w:rsidR="00AA789F" w:rsidRPr="00EC5F34" w:rsidRDefault="00AA789F" w:rsidP="00AA789F">
      <w:pPr>
        <w:jc w:val="center"/>
        <w:rPr>
          <w:rFonts w:asciiTheme="minorHAnsi" w:hAnsiTheme="minorHAnsi" w:cs="Tahoma"/>
          <w:b/>
          <w:sz w:val="28"/>
          <w:szCs w:val="28"/>
        </w:rPr>
      </w:pPr>
      <w:r w:rsidRPr="00EC5F34">
        <w:rPr>
          <w:rFonts w:asciiTheme="minorHAnsi" w:hAnsiTheme="minorHAnsi" w:cs="Tahoma"/>
          <w:b/>
          <w:sz w:val="28"/>
          <w:szCs w:val="28"/>
        </w:rPr>
        <w:t xml:space="preserve">Department of Health Sciences </w:t>
      </w:r>
    </w:p>
    <w:p w14:paraId="16D228A0" w14:textId="77777777" w:rsidR="00AA789F" w:rsidRPr="00EC5F34" w:rsidRDefault="00556258" w:rsidP="00AA789F">
      <w:pPr>
        <w:jc w:val="center"/>
        <w:rPr>
          <w:rFonts w:asciiTheme="minorHAnsi" w:hAnsiTheme="minorHAnsi" w:cs="Tahoma"/>
          <w:b/>
          <w:sz w:val="28"/>
          <w:szCs w:val="28"/>
        </w:rPr>
      </w:pPr>
      <w:r>
        <w:rPr>
          <w:rFonts w:asciiTheme="minorHAnsi" w:hAnsiTheme="minorHAnsi" w:cs="Tahoma"/>
          <w:b/>
          <w:sz w:val="28"/>
          <w:szCs w:val="28"/>
        </w:rPr>
        <w:t>LPN-</w:t>
      </w:r>
      <w:r w:rsidR="00AA789F" w:rsidRPr="00EC5F34">
        <w:rPr>
          <w:rFonts w:asciiTheme="minorHAnsi" w:hAnsiTheme="minorHAnsi" w:cs="Tahoma"/>
          <w:b/>
          <w:sz w:val="28"/>
          <w:szCs w:val="28"/>
        </w:rPr>
        <w:t>Baccalaureate of Science in Nursing Program</w:t>
      </w:r>
    </w:p>
    <w:p w14:paraId="176D5227" w14:textId="77777777" w:rsidR="00AA789F" w:rsidRPr="00EC5F34" w:rsidRDefault="00AA789F" w:rsidP="00AA789F">
      <w:pPr>
        <w:jc w:val="center"/>
        <w:rPr>
          <w:rFonts w:asciiTheme="minorHAnsi" w:hAnsiTheme="minorHAnsi" w:cs="Tahoma"/>
          <w:b/>
          <w:sz w:val="28"/>
          <w:szCs w:val="28"/>
        </w:rPr>
      </w:pPr>
      <w:r w:rsidRPr="00EC5F34">
        <w:rPr>
          <w:rFonts w:asciiTheme="minorHAnsi" w:hAnsiTheme="minorHAnsi" w:cs="Tahoma"/>
          <w:b/>
          <w:sz w:val="28"/>
          <w:szCs w:val="28"/>
        </w:rPr>
        <w:t xml:space="preserve">Request for Leave of Absence Form </w:t>
      </w:r>
    </w:p>
    <w:p w14:paraId="57F55558" w14:textId="77777777" w:rsidR="00AA789F" w:rsidRPr="00EC5F34" w:rsidRDefault="00AA789F" w:rsidP="00AA789F">
      <w:pPr>
        <w:rPr>
          <w:rFonts w:asciiTheme="minorHAnsi" w:hAnsiTheme="minorHAnsi" w:cs="Tahoma"/>
          <w:szCs w:val="24"/>
        </w:rPr>
      </w:pPr>
      <w:r w:rsidRPr="00EC5F34">
        <w:rPr>
          <w:rFonts w:asciiTheme="minorHAnsi" w:hAnsiTheme="minorHAnsi"/>
          <w:szCs w:val="24"/>
        </w:rPr>
        <w:t xml:space="preserve">This form must be completed by any student who deviates from the standard progression of the </w:t>
      </w:r>
      <w:r w:rsidR="00556258">
        <w:rPr>
          <w:rFonts w:asciiTheme="minorHAnsi" w:hAnsiTheme="minorHAnsi"/>
          <w:szCs w:val="24"/>
        </w:rPr>
        <w:t>LPN-BSN Program from the</w:t>
      </w:r>
      <w:r w:rsidRPr="00EC5F34">
        <w:rPr>
          <w:rFonts w:asciiTheme="minorHAnsi" w:hAnsiTheme="minorHAnsi"/>
          <w:szCs w:val="24"/>
        </w:rPr>
        <w:t xml:space="preserve"> program.</w:t>
      </w:r>
    </w:p>
    <w:p w14:paraId="79D7ED21" w14:textId="77777777" w:rsidR="003F6121" w:rsidRPr="00EC5F34" w:rsidRDefault="003F6121" w:rsidP="00AA789F">
      <w:pPr>
        <w:jc w:val="both"/>
        <w:rPr>
          <w:rFonts w:asciiTheme="minorHAnsi" w:hAnsiTheme="minorHAnsi" w:cs="Tahoma"/>
          <w:szCs w:val="24"/>
        </w:rPr>
      </w:pPr>
    </w:p>
    <w:p w14:paraId="6BB0F4DC" w14:textId="77777777" w:rsidR="00AA789F" w:rsidRPr="00EC5F34" w:rsidRDefault="00AA789F" w:rsidP="00AA789F">
      <w:pPr>
        <w:jc w:val="both"/>
        <w:rPr>
          <w:rFonts w:asciiTheme="minorHAnsi" w:hAnsiTheme="minorHAnsi" w:cs="Tahoma"/>
          <w:szCs w:val="24"/>
        </w:rPr>
      </w:pPr>
      <w:r w:rsidRPr="00EC5F34">
        <w:rPr>
          <w:rFonts w:asciiTheme="minorHAnsi" w:hAnsiTheme="minorHAnsi" w:cs="Tahoma"/>
          <w:szCs w:val="24"/>
        </w:rPr>
        <w:t>Name_______________________________________Date__</w:t>
      </w:r>
      <w:r w:rsidRPr="00EC5F34">
        <w:rPr>
          <w:rFonts w:asciiTheme="minorHAnsi" w:hAnsiTheme="minorHAnsi" w:cs="Tahoma"/>
          <w:szCs w:val="24"/>
        </w:rPr>
        <w:softHyphen/>
      </w:r>
      <w:r w:rsidRPr="00EC5F34">
        <w:rPr>
          <w:rFonts w:asciiTheme="minorHAnsi" w:hAnsiTheme="minorHAnsi" w:cs="Tahoma"/>
          <w:szCs w:val="24"/>
        </w:rPr>
        <w:softHyphen/>
      </w:r>
      <w:r w:rsidRPr="00EC5F34">
        <w:rPr>
          <w:rFonts w:asciiTheme="minorHAnsi" w:hAnsiTheme="minorHAnsi" w:cs="Tahoma"/>
          <w:szCs w:val="24"/>
        </w:rPr>
        <w:softHyphen/>
        <w:t>______________________</w:t>
      </w:r>
    </w:p>
    <w:p w14:paraId="7EAE8F15" w14:textId="77777777" w:rsidR="003F6121" w:rsidRPr="00EC5F34" w:rsidRDefault="003F6121" w:rsidP="00AA789F">
      <w:pPr>
        <w:jc w:val="both"/>
        <w:rPr>
          <w:rFonts w:asciiTheme="minorHAnsi" w:hAnsiTheme="minorHAnsi" w:cs="Tahoma"/>
          <w:szCs w:val="24"/>
        </w:rPr>
      </w:pPr>
    </w:p>
    <w:p w14:paraId="09B41FE1" w14:textId="77777777" w:rsidR="00AA789F" w:rsidRPr="00EC5F34" w:rsidRDefault="00AA789F" w:rsidP="00AA789F">
      <w:pPr>
        <w:jc w:val="both"/>
        <w:rPr>
          <w:rFonts w:asciiTheme="minorHAnsi" w:hAnsiTheme="minorHAnsi" w:cs="Tahoma"/>
          <w:szCs w:val="24"/>
        </w:rPr>
      </w:pPr>
      <w:r w:rsidRPr="00EC5F34">
        <w:rPr>
          <w:rFonts w:asciiTheme="minorHAnsi" w:hAnsiTheme="minorHAnsi" w:cs="Tahoma"/>
          <w:szCs w:val="24"/>
        </w:rPr>
        <w:t>Student ID 700________________________________Phone_______________________</w:t>
      </w:r>
    </w:p>
    <w:p w14:paraId="5E37A8F8" w14:textId="77777777" w:rsidR="003F6121" w:rsidRPr="00EC5F34" w:rsidRDefault="003F6121" w:rsidP="00AA789F">
      <w:pPr>
        <w:jc w:val="both"/>
        <w:rPr>
          <w:rFonts w:asciiTheme="minorHAnsi" w:hAnsiTheme="minorHAnsi" w:cs="Tahoma"/>
          <w:szCs w:val="24"/>
        </w:rPr>
      </w:pPr>
    </w:p>
    <w:p w14:paraId="185A0EB5" w14:textId="77777777" w:rsidR="00AA789F" w:rsidRPr="00EC5F34" w:rsidRDefault="00AA789F" w:rsidP="00AA789F">
      <w:pPr>
        <w:jc w:val="both"/>
        <w:rPr>
          <w:rFonts w:asciiTheme="minorHAnsi" w:hAnsiTheme="minorHAnsi" w:cs="Tahoma"/>
          <w:szCs w:val="24"/>
        </w:rPr>
      </w:pPr>
      <w:r w:rsidRPr="00EC5F34">
        <w:rPr>
          <w:rFonts w:asciiTheme="minorHAnsi" w:hAnsiTheme="minorHAnsi" w:cs="Tahoma"/>
          <w:szCs w:val="24"/>
        </w:rPr>
        <w:t>Email Address_____________________________________________________________</w:t>
      </w:r>
    </w:p>
    <w:p w14:paraId="51F2FCB6" w14:textId="77777777" w:rsidR="003F6121" w:rsidRPr="00EC5F34" w:rsidRDefault="003F6121" w:rsidP="00AA789F">
      <w:pPr>
        <w:rPr>
          <w:rFonts w:asciiTheme="minorHAnsi" w:hAnsiTheme="minorHAnsi" w:cs="Tahoma"/>
          <w:b/>
          <w:szCs w:val="24"/>
        </w:rPr>
      </w:pPr>
    </w:p>
    <w:p w14:paraId="71D5AC7A" w14:textId="77777777" w:rsidR="00AA789F" w:rsidRPr="00EC5F34" w:rsidRDefault="00AA789F" w:rsidP="00AA789F">
      <w:pPr>
        <w:rPr>
          <w:rFonts w:asciiTheme="minorHAnsi" w:hAnsiTheme="minorHAnsi" w:cs="Tahoma"/>
          <w:szCs w:val="24"/>
        </w:rPr>
      </w:pPr>
      <w:r w:rsidRPr="00EC5F34">
        <w:rPr>
          <w:rFonts w:asciiTheme="minorHAnsi" w:hAnsiTheme="minorHAnsi" w:cs="Tahoma"/>
          <w:b/>
          <w:szCs w:val="24"/>
        </w:rPr>
        <w:lastRenderedPageBreak/>
        <w:t>Starting Date of Leave of Absence</w:t>
      </w:r>
      <w:r w:rsidRPr="00EC5F34">
        <w:rPr>
          <w:rFonts w:asciiTheme="minorHAnsi" w:hAnsiTheme="minorHAnsi" w:cs="Tahoma"/>
          <w:szCs w:val="24"/>
        </w:rPr>
        <w:t>______________________________</w:t>
      </w:r>
    </w:p>
    <w:p w14:paraId="2D46C6C6" w14:textId="77777777" w:rsidR="003F6121" w:rsidRPr="00EC5F34" w:rsidRDefault="003F6121" w:rsidP="00AA789F">
      <w:pPr>
        <w:rPr>
          <w:rFonts w:asciiTheme="minorHAnsi" w:hAnsiTheme="minorHAnsi" w:cs="Tahoma"/>
          <w:b/>
          <w:szCs w:val="24"/>
        </w:rPr>
      </w:pPr>
    </w:p>
    <w:p w14:paraId="0F44568D" w14:textId="77777777" w:rsidR="00AA789F" w:rsidRPr="00EC5F34" w:rsidRDefault="00AA789F" w:rsidP="00AA789F">
      <w:pPr>
        <w:rPr>
          <w:rFonts w:asciiTheme="minorHAnsi" w:hAnsiTheme="minorHAnsi" w:cs="Tahoma"/>
          <w:szCs w:val="24"/>
        </w:rPr>
      </w:pPr>
      <w:r w:rsidRPr="00EC5F34">
        <w:rPr>
          <w:rFonts w:asciiTheme="minorHAnsi" w:hAnsiTheme="minorHAnsi" w:cs="Tahoma"/>
          <w:b/>
          <w:szCs w:val="24"/>
        </w:rPr>
        <w:t>Current Level:</w:t>
      </w:r>
      <w:r w:rsidRPr="00EC5F34">
        <w:rPr>
          <w:rFonts w:asciiTheme="minorHAnsi" w:hAnsiTheme="minorHAnsi" w:cs="Tahoma"/>
          <w:szCs w:val="24"/>
        </w:rPr>
        <w:t xml:space="preserve">   </w:t>
      </w:r>
      <w:r w:rsidR="00556258">
        <w:rPr>
          <w:rFonts w:asciiTheme="minorHAnsi" w:hAnsiTheme="minorHAnsi"/>
          <w:szCs w:val="24"/>
        </w:rPr>
        <w:t>Semester</w:t>
      </w:r>
      <w:r w:rsidRPr="00EC5F34">
        <w:rPr>
          <w:rFonts w:asciiTheme="minorHAnsi" w:hAnsiTheme="minorHAnsi"/>
          <w:szCs w:val="24"/>
        </w:rPr>
        <w:t xml:space="preserve"> 1 </w:t>
      </w:r>
      <w:r w:rsidRPr="00EC5F34">
        <w:rPr>
          <w:rFonts w:ascii="Times New Roman" w:hAnsi="Times New Roman"/>
          <w:szCs w:val="24"/>
        </w:rPr>
        <w:t>□</w:t>
      </w:r>
      <w:r w:rsidR="00556258">
        <w:rPr>
          <w:rFonts w:asciiTheme="minorHAnsi" w:hAnsiTheme="minorHAnsi"/>
          <w:szCs w:val="24"/>
        </w:rPr>
        <w:t xml:space="preserve">      Semester</w:t>
      </w:r>
      <w:r w:rsidRPr="00EC5F34">
        <w:rPr>
          <w:rFonts w:asciiTheme="minorHAnsi" w:hAnsiTheme="minorHAnsi"/>
          <w:szCs w:val="24"/>
        </w:rPr>
        <w:t xml:space="preserve"> 2 </w:t>
      </w:r>
      <w:r w:rsidRPr="00EC5F34">
        <w:rPr>
          <w:rFonts w:ascii="Times New Roman" w:hAnsi="Times New Roman"/>
          <w:szCs w:val="24"/>
        </w:rPr>
        <w:t>□</w:t>
      </w:r>
      <w:r w:rsidR="00556258">
        <w:rPr>
          <w:rFonts w:asciiTheme="minorHAnsi" w:hAnsiTheme="minorHAnsi"/>
          <w:szCs w:val="24"/>
        </w:rPr>
        <w:t xml:space="preserve">      Semester</w:t>
      </w:r>
      <w:r w:rsidRPr="00EC5F34">
        <w:rPr>
          <w:rFonts w:asciiTheme="minorHAnsi" w:hAnsiTheme="minorHAnsi"/>
          <w:szCs w:val="24"/>
        </w:rPr>
        <w:t xml:space="preserve"> 3 </w:t>
      </w:r>
      <w:r w:rsidRPr="00EC5F34">
        <w:rPr>
          <w:rFonts w:ascii="Times New Roman" w:hAnsi="Times New Roman"/>
          <w:szCs w:val="24"/>
        </w:rPr>
        <w:t>□</w:t>
      </w:r>
      <w:r w:rsidRPr="00EC5F34">
        <w:rPr>
          <w:rFonts w:asciiTheme="minorHAnsi" w:hAnsiTheme="minorHAnsi"/>
          <w:szCs w:val="24"/>
        </w:rPr>
        <w:t xml:space="preserve">      </w:t>
      </w:r>
    </w:p>
    <w:p w14:paraId="4BB910AD" w14:textId="77777777" w:rsidR="003F6121" w:rsidRPr="00EC5F34" w:rsidRDefault="003F6121" w:rsidP="00AA789F">
      <w:pPr>
        <w:rPr>
          <w:rFonts w:asciiTheme="minorHAnsi" w:hAnsiTheme="minorHAnsi"/>
          <w:b/>
          <w:szCs w:val="24"/>
        </w:rPr>
      </w:pPr>
    </w:p>
    <w:p w14:paraId="15C19232" w14:textId="77777777" w:rsidR="00AA789F" w:rsidRPr="00EC5F34" w:rsidRDefault="00AA789F" w:rsidP="00AA789F">
      <w:pPr>
        <w:rPr>
          <w:rFonts w:asciiTheme="minorHAnsi" w:hAnsiTheme="minorHAnsi"/>
          <w:b/>
          <w:szCs w:val="24"/>
        </w:rPr>
      </w:pPr>
      <w:r w:rsidRPr="00EC5F34">
        <w:rPr>
          <w:rFonts w:asciiTheme="minorHAnsi" w:hAnsiTheme="minorHAnsi"/>
          <w:b/>
          <w:szCs w:val="24"/>
        </w:rPr>
        <w:t xml:space="preserve">Reason for Leave of Absence - </w:t>
      </w:r>
      <w:r w:rsidRPr="00EC5F34">
        <w:rPr>
          <w:rFonts w:asciiTheme="minorHAnsi" w:hAnsiTheme="minorHAnsi"/>
          <w:b/>
          <w:i/>
          <w:szCs w:val="24"/>
        </w:rPr>
        <w:t>Check all that apply</w:t>
      </w:r>
      <w:r w:rsidRPr="00EC5F34">
        <w:rPr>
          <w:rFonts w:asciiTheme="minorHAnsi" w:hAnsiTheme="minorHAnsi"/>
          <w:b/>
          <w:szCs w:val="24"/>
        </w:rPr>
        <w:t>:</w:t>
      </w:r>
    </w:p>
    <w:p w14:paraId="3E12375F" w14:textId="77777777" w:rsidR="00AA789F" w:rsidRPr="00EC5F34" w:rsidRDefault="00AA789F" w:rsidP="00AA789F">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Personal: Medical</w:t>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00090F5C">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Family:  Medical reasons</w:t>
      </w:r>
    </w:p>
    <w:p w14:paraId="5BE2FB9F" w14:textId="77777777" w:rsidR="00AA789F" w:rsidRPr="00EC5F34" w:rsidRDefault="00AA789F" w:rsidP="00AA789F">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Military Commitment</w:t>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00090F5C">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Financial</w:t>
      </w:r>
    </w:p>
    <w:p w14:paraId="2DDBE0E0" w14:textId="77777777" w:rsidR="00AA789F" w:rsidRPr="00EC5F34" w:rsidRDefault="00AA789F" w:rsidP="00AA789F">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Required withdrawal – academic</w:t>
      </w:r>
      <w:r w:rsidRPr="00EC5F34">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Required withdrawal – disciplinary</w:t>
      </w:r>
    </w:p>
    <w:p w14:paraId="674EAA3E" w14:textId="77777777" w:rsidR="00AA789F" w:rsidRPr="00EC5F34" w:rsidRDefault="00AA789F" w:rsidP="00AA789F">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Elective – Academic</w:t>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00090F5C">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Elective – Not sure of nursing</w:t>
      </w:r>
    </w:p>
    <w:p w14:paraId="4FE6078E" w14:textId="77777777" w:rsidR="00AA789F" w:rsidRPr="00EC5F34" w:rsidRDefault="00AA789F" w:rsidP="00AA789F">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Person Elective</w:t>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00090F5C">
        <w:rPr>
          <w:rFonts w:asciiTheme="minorHAnsi" w:hAnsiTheme="minorHAnsi"/>
          <w:szCs w:val="24"/>
        </w:rPr>
        <w:tab/>
      </w:r>
      <w:r w:rsidR="00090F5C">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Family Elective</w:t>
      </w:r>
    </w:p>
    <w:p w14:paraId="46BCB62A" w14:textId="77777777" w:rsidR="00AA789F" w:rsidRPr="00EC5F34" w:rsidRDefault="00AA789F" w:rsidP="00AA789F">
      <w:pPr>
        <w:rPr>
          <w:rFonts w:asciiTheme="minorHAnsi" w:hAnsiTheme="minorHAnsi"/>
          <w:i/>
          <w:szCs w:val="24"/>
        </w:rPr>
      </w:pPr>
      <w:r w:rsidRPr="00EC5F34">
        <w:rPr>
          <w:rFonts w:ascii="Times New Roman" w:hAnsi="Times New Roman"/>
          <w:szCs w:val="24"/>
        </w:rPr>
        <w:t>□</w:t>
      </w:r>
      <w:r w:rsidRPr="00EC5F34">
        <w:rPr>
          <w:rFonts w:asciiTheme="minorHAnsi" w:hAnsiTheme="minorHAnsi"/>
          <w:szCs w:val="24"/>
        </w:rPr>
        <w:t xml:space="preserve"> Psychological– </w:t>
      </w:r>
      <w:r w:rsidRPr="00EC5F34">
        <w:rPr>
          <w:rFonts w:asciiTheme="minorHAnsi" w:hAnsiTheme="minorHAnsi"/>
          <w:i/>
          <w:szCs w:val="24"/>
        </w:rPr>
        <w:t>recommendation by Counseling Center</w:t>
      </w:r>
    </w:p>
    <w:p w14:paraId="50A55275" w14:textId="77777777" w:rsidR="00AA789F" w:rsidRPr="00EC5F34" w:rsidRDefault="00AA789F" w:rsidP="00AA789F">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Other: ___________________________________________________________________</w:t>
      </w:r>
    </w:p>
    <w:p w14:paraId="71592D3D" w14:textId="77777777" w:rsidR="00AA789F" w:rsidRPr="00EC5F34" w:rsidRDefault="00AA789F" w:rsidP="00AA789F">
      <w:pPr>
        <w:rPr>
          <w:rFonts w:asciiTheme="minorHAnsi" w:hAnsiTheme="minorHAnsi"/>
          <w:szCs w:val="24"/>
        </w:rPr>
      </w:pPr>
    </w:p>
    <w:p w14:paraId="05297C18" w14:textId="77777777" w:rsidR="00AA789F" w:rsidRPr="00EC5F34" w:rsidRDefault="00AA789F" w:rsidP="00AA789F">
      <w:pPr>
        <w:jc w:val="both"/>
        <w:rPr>
          <w:rFonts w:asciiTheme="minorHAnsi" w:hAnsiTheme="minorHAnsi" w:cs="Tahoma"/>
          <w:szCs w:val="24"/>
        </w:rPr>
      </w:pPr>
      <w:r w:rsidRPr="00EC5F34">
        <w:rPr>
          <w:rFonts w:asciiTheme="minorHAnsi" w:hAnsiTheme="minorHAnsi" w:cs="Tahoma"/>
          <w:szCs w:val="24"/>
        </w:rPr>
        <w:t xml:space="preserve">Readmission to the </w:t>
      </w:r>
      <w:r w:rsidR="00090F5C">
        <w:rPr>
          <w:rFonts w:asciiTheme="minorHAnsi" w:hAnsiTheme="minorHAnsi" w:cs="Tahoma"/>
          <w:szCs w:val="24"/>
        </w:rPr>
        <w:t>LPN-</w:t>
      </w:r>
      <w:r w:rsidRPr="00EC5F34">
        <w:rPr>
          <w:rFonts w:asciiTheme="minorHAnsi" w:hAnsiTheme="minorHAnsi" w:cs="Tahoma"/>
          <w:szCs w:val="24"/>
        </w:rPr>
        <w:t>BSN program is on a “space available” basis.  If you choose a temporary leave of absence from the program, readmission is not guaranteed.  If time away from program exceeds one semester, re-validation of skills</w:t>
      </w:r>
      <w:r w:rsidRPr="00EC5F34">
        <w:rPr>
          <w:rFonts w:asciiTheme="minorHAnsi" w:hAnsiTheme="minorHAnsi"/>
          <w:szCs w:val="24"/>
        </w:rPr>
        <w:t xml:space="preserve"> and/or knowledge </w:t>
      </w:r>
      <w:r w:rsidRPr="00EC5F34">
        <w:rPr>
          <w:rFonts w:asciiTheme="minorHAnsi" w:hAnsiTheme="minorHAnsi" w:cs="Tahoma"/>
          <w:szCs w:val="24"/>
        </w:rPr>
        <w:t xml:space="preserve">is required.  All students considered for readmission must be in “good standing” at the time of Leave of Absence.  </w:t>
      </w:r>
    </w:p>
    <w:p w14:paraId="238A4CCF" w14:textId="77777777" w:rsidR="00AA789F" w:rsidRPr="00EC5F34" w:rsidRDefault="00AA789F" w:rsidP="00AA789F">
      <w:pPr>
        <w:jc w:val="both"/>
        <w:rPr>
          <w:rFonts w:asciiTheme="minorHAnsi" w:hAnsiTheme="minorHAnsi" w:cs="Tahoma"/>
          <w:szCs w:val="24"/>
        </w:rPr>
      </w:pPr>
      <w:r w:rsidRPr="00EC5F34">
        <w:rPr>
          <w:rFonts w:asciiTheme="minorHAnsi" w:hAnsiTheme="minorHAnsi" w:cs="Tahoma"/>
          <w:szCs w:val="24"/>
        </w:rPr>
        <w:lastRenderedPageBreak/>
        <w:t xml:space="preserve"> </w:t>
      </w:r>
    </w:p>
    <w:p w14:paraId="0BB15B7F" w14:textId="77777777" w:rsidR="00AA789F" w:rsidRPr="00EC5F34" w:rsidRDefault="00AA789F" w:rsidP="00AA789F">
      <w:pPr>
        <w:spacing w:line="480" w:lineRule="auto"/>
        <w:contextualSpacing/>
        <w:jc w:val="both"/>
        <w:rPr>
          <w:rFonts w:asciiTheme="minorHAnsi" w:hAnsiTheme="minorHAnsi" w:cs="Tahoma"/>
          <w:szCs w:val="24"/>
        </w:rPr>
      </w:pPr>
      <w:r w:rsidRPr="00EC5F34">
        <w:rPr>
          <w:rFonts w:asciiTheme="minorHAnsi" w:hAnsiTheme="minorHAnsi" w:cs="Tahoma"/>
          <w:szCs w:val="24"/>
        </w:rPr>
        <w:t>Anticipated Date of Readmission__________________________________</w:t>
      </w:r>
    </w:p>
    <w:p w14:paraId="2E0FD6C1" w14:textId="77777777" w:rsidR="00AA789F" w:rsidRPr="00EC5F34" w:rsidRDefault="00AA789F" w:rsidP="00AA789F">
      <w:pPr>
        <w:spacing w:line="480" w:lineRule="auto"/>
        <w:contextualSpacing/>
        <w:jc w:val="both"/>
        <w:rPr>
          <w:rFonts w:asciiTheme="minorHAnsi" w:hAnsiTheme="minorHAnsi" w:cs="Tahoma"/>
          <w:szCs w:val="24"/>
        </w:rPr>
      </w:pPr>
      <w:r w:rsidRPr="00EC5F34">
        <w:rPr>
          <w:rFonts w:asciiTheme="minorHAnsi" w:hAnsiTheme="minorHAnsi" w:cs="Tahoma"/>
          <w:szCs w:val="24"/>
        </w:rPr>
        <w:t>Student Signature__________________________________</w:t>
      </w:r>
      <w:r w:rsidRPr="00EC5F34">
        <w:rPr>
          <w:rFonts w:asciiTheme="minorHAnsi" w:hAnsiTheme="minorHAnsi" w:cs="Tahoma"/>
          <w:szCs w:val="24"/>
        </w:rPr>
        <w:tab/>
        <w:t>Date______________</w:t>
      </w:r>
    </w:p>
    <w:p w14:paraId="30AE65C2" w14:textId="77777777" w:rsidR="00AA789F" w:rsidRPr="00EC5F34" w:rsidRDefault="00AA789F" w:rsidP="00AA789F">
      <w:pPr>
        <w:spacing w:line="480" w:lineRule="auto"/>
        <w:contextualSpacing/>
        <w:jc w:val="both"/>
        <w:rPr>
          <w:rFonts w:asciiTheme="minorHAnsi" w:hAnsiTheme="minorHAnsi" w:cs="Tahoma"/>
          <w:szCs w:val="24"/>
        </w:rPr>
      </w:pPr>
      <w:r w:rsidRPr="00EC5F34">
        <w:rPr>
          <w:rFonts w:asciiTheme="minorHAnsi" w:hAnsiTheme="minorHAnsi" w:cs="Tahoma"/>
          <w:szCs w:val="24"/>
        </w:rPr>
        <w:t>Program Director Signature___________________________</w:t>
      </w:r>
      <w:r w:rsidRPr="00EC5F34">
        <w:rPr>
          <w:rFonts w:asciiTheme="minorHAnsi" w:hAnsiTheme="minorHAnsi" w:cs="Tahoma"/>
          <w:szCs w:val="24"/>
        </w:rPr>
        <w:tab/>
        <w:t>Date ______________</w:t>
      </w:r>
      <w:r w:rsidRPr="00EC5F34">
        <w:rPr>
          <w:rFonts w:asciiTheme="minorHAnsi" w:hAnsiTheme="minorHAnsi"/>
          <w:b/>
          <w:szCs w:val="24"/>
        </w:rPr>
        <w:tab/>
      </w:r>
      <w:r w:rsidRPr="00EC5F34">
        <w:rPr>
          <w:rFonts w:asciiTheme="minorHAnsi" w:hAnsiTheme="minorHAnsi"/>
          <w:b/>
          <w:szCs w:val="24"/>
        </w:rPr>
        <w:tab/>
      </w:r>
    </w:p>
    <w:p w14:paraId="2D828D6F" w14:textId="77777777" w:rsidR="00AA789F" w:rsidRPr="00EC5F34" w:rsidRDefault="00AA789F" w:rsidP="00AA789F">
      <w:pPr>
        <w:spacing w:line="480" w:lineRule="auto"/>
        <w:contextualSpacing/>
        <w:jc w:val="both"/>
        <w:rPr>
          <w:rFonts w:asciiTheme="minorHAnsi" w:hAnsiTheme="minorHAnsi" w:cs="Tahoma"/>
          <w:sz w:val="18"/>
          <w:szCs w:val="18"/>
        </w:rPr>
      </w:pPr>
      <w:r w:rsidRPr="00EC5F34">
        <w:rPr>
          <w:rFonts w:asciiTheme="minorHAnsi" w:hAnsiTheme="minorHAnsi" w:cs="Tahoma"/>
          <w:sz w:val="18"/>
          <w:szCs w:val="18"/>
        </w:rPr>
        <w:t>October 2014</w:t>
      </w:r>
    </w:p>
    <w:p w14:paraId="04789985" w14:textId="77777777" w:rsidR="008D738D" w:rsidRPr="00EC5F34" w:rsidRDefault="008D738D" w:rsidP="008D738D">
      <w:pPr>
        <w:jc w:val="center"/>
      </w:pPr>
      <w:r w:rsidRPr="00EC5F34">
        <w:rPr>
          <w:rFonts w:ascii="Arial" w:hAnsi="Arial" w:cs="Arial"/>
          <w:noProof/>
          <w:snapToGrid/>
        </w:rPr>
        <w:drawing>
          <wp:inline distT="0" distB="0" distL="0" distR="0" wp14:anchorId="5D271C42" wp14:editId="407409A9">
            <wp:extent cx="3359785" cy="1223010"/>
            <wp:effectExtent l="0" t="0" r="0" b="0"/>
            <wp:docPr id="9" name="Picture 1"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59785" cy="1223010"/>
                    </a:xfrm>
                    <a:prstGeom prst="rect">
                      <a:avLst/>
                    </a:prstGeom>
                    <a:noFill/>
                    <a:ln>
                      <a:noFill/>
                    </a:ln>
                  </pic:spPr>
                </pic:pic>
              </a:graphicData>
            </a:graphic>
          </wp:inline>
        </w:drawing>
      </w:r>
    </w:p>
    <w:p w14:paraId="21A62DA7" w14:textId="77777777" w:rsidR="008D738D" w:rsidRPr="00EC5F34" w:rsidRDefault="008D738D" w:rsidP="008D738D">
      <w:pPr>
        <w:jc w:val="center"/>
        <w:rPr>
          <w:rFonts w:ascii="Tahoma" w:hAnsi="Tahoma" w:cs="Tahoma"/>
          <w:b/>
          <w:sz w:val="28"/>
          <w:szCs w:val="28"/>
        </w:rPr>
      </w:pPr>
      <w:r w:rsidRPr="00EC5F34">
        <w:rPr>
          <w:rFonts w:ascii="Tahoma" w:hAnsi="Tahoma" w:cs="Tahoma"/>
          <w:b/>
          <w:sz w:val="28"/>
          <w:szCs w:val="28"/>
        </w:rPr>
        <w:t xml:space="preserve">Department of Health Sciences </w:t>
      </w:r>
    </w:p>
    <w:p w14:paraId="7F322B31" w14:textId="77777777" w:rsidR="008D738D" w:rsidRPr="00EC5F34" w:rsidRDefault="00090F5C" w:rsidP="008D738D">
      <w:pPr>
        <w:jc w:val="center"/>
        <w:rPr>
          <w:rFonts w:ascii="Tahoma" w:hAnsi="Tahoma" w:cs="Tahoma"/>
          <w:b/>
          <w:sz w:val="28"/>
          <w:szCs w:val="28"/>
        </w:rPr>
      </w:pPr>
      <w:r>
        <w:rPr>
          <w:rFonts w:ascii="Tahoma" w:hAnsi="Tahoma" w:cs="Tahoma"/>
          <w:b/>
          <w:sz w:val="28"/>
          <w:szCs w:val="28"/>
        </w:rPr>
        <w:t>LPN-</w:t>
      </w:r>
      <w:r w:rsidR="008D738D" w:rsidRPr="00EC5F34">
        <w:rPr>
          <w:rFonts w:ascii="Tahoma" w:hAnsi="Tahoma" w:cs="Tahoma"/>
          <w:b/>
          <w:sz w:val="28"/>
          <w:szCs w:val="28"/>
        </w:rPr>
        <w:t>Baccalaureate of Science in Nursing Program</w:t>
      </w:r>
    </w:p>
    <w:p w14:paraId="42AFFA9A" w14:textId="77777777" w:rsidR="008D738D" w:rsidRPr="00EC5F34" w:rsidRDefault="008D738D" w:rsidP="008D738D">
      <w:pPr>
        <w:jc w:val="center"/>
        <w:rPr>
          <w:rFonts w:ascii="Tahoma" w:hAnsi="Tahoma" w:cs="Tahoma"/>
          <w:b/>
          <w:sz w:val="28"/>
          <w:szCs w:val="28"/>
        </w:rPr>
      </w:pPr>
      <w:r w:rsidRPr="00EC5F34">
        <w:rPr>
          <w:rFonts w:ascii="Tahoma" w:hAnsi="Tahoma" w:cs="Tahoma"/>
          <w:b/>
          <w:sz w:val="28"/>
          <w:szCs w:val="28"/>
        </w:rPr>
        <w:t xml:space="preserve">Intent to Withdrawal from the </w:t>
      </w:r>
      <w:r w:rsidR="00FE68DE">
        <w:rPr>
          <w:rFonts w:ascii="Tahoma" w:hAnsi="Tahoma" w:cs="Tahoma"/>
          <w:b/>
          <w:sz w:val="28"/>
          <w:szCs w:val="28"/>
        </w:rPr>
        <w:t>LPN-</w:t>
      </w:r>
      <w:r w:rsidRPr="00EC5F34">
        <w:rPr>
          <w:rFonts w:ascii="Tahoma" w:hAnsi="Tahoma" w:cs="Tahoma"/>
          <w:b/>
          <w:sz w:val="28"/>
          <w:szCs w:val="28"/>
        </w:rPr>
        <w:t>BSN Program Form</w:t>
      </w:r>
    </w:p>
    <w:p w14:paraId="742DACE6" w14:textId="77777777" w:rsidR="008D738D" w:rsidRPr="00EC5F34" w:rsidRDefault="008D738D" w:rsidP="008D738D">
      <w:pPr>
        <w:rPr>
          <w:rFonts w:asciiTheme="minorHAnsi" w:hAnsiTheme="minorHAnsi"/>
          <w:szCs w:val="24"/>
        </w:rPr>
      </w:pPr>
    </w:p>
    <w:p w14:paraId="174EF449" w14:textId="77777777" w:rsidR="008D738D" w:rsidRPr="00EC5F34" w:rsidRDefault="008D738D" w:rsidP="008D738D">
      <w:pPr>
        <w:rPr>
          <w:rFonts w:asciiTheme="minorHAnsi" w:hAnsiTheme="minorHAnsi" w:cs="Tahoma"/>
          <w:szCs w:val="24"/>
        </w:rPr>
      </w:pPr>
      <w:r w:rsidRPr="00EC5F34">
        <w:rPr>
          <w:rFonts w:asciiTheme="minorHAnsi" w:hAnsiTheme="minorHAnsi"/>
          <w:szCs w:val="24"/>
        </w:rPr>
        <w:t xml:space="preserve">This form must be completed by any student who permanently withdraws from the </w:t>
      </w:r>
      <w:r w:rsidR="00090F5C">
        <w:rPr>
          <w:rFonts w:asciiTheme="minorHAnsi" w:hAnsiTheme="minorHAnsi"/>
          <w:szCs w:val="24"/>
        </w:rPr>
        <w:t>LPN-</w:t>
      </w:r>
      <w:r w:rsidRPr="00EC5F34">
        <w:rPr>
          <w:rFonts w:asciiTheme="minorHAnsi" w:hAnsiTheme="minorHAnsi"/>
          <w:szCs w:val="24"/>
        </w:rPr>
        <w:t>BSN program.</w:t>
      </w:r>
    </w:p>
    <w:p w14:paraId="4AFE4A65" w14:textId="77777777" w:rsidR="008D738D" w:rsidRPr="00EC5F34" w:rsidRDefault="008D738D" w:rsidP="008D738D">
      <w:pPr>
        <w:jc w:val="both"/>
        <w:rPr>
          <w:rFonts w:asciiTheme="minorHAnsi" w:hAnsiTheme="minorHAnsi" w:cs="Tahoma"/>
          <w:szCs w:val="24"/>
        </w:rPr>
      </w:pPr>
    </w:p>
    <w:p w14:paraId="1878CF2C" w14:textId="77777777" w:rsidR="008D738D" w:rsidRPr="00EC5F34" w:rsidRDefault="008D738D" w:rsidP="008D738D">
      <w:pPr>
        <w:jc w:val="both"/>
        <w:rPr>
          <w:rFonts w:asciiTheme="minorHAnsi" w:hAnsiTheme="minorHAnsi" w:cs="Tahoma"/>
          <w:szCs w:val="24"/>
        </w:rPr>
      </w:pPr>
      <w:r w:rsidRPr="00EC5F34">
        <w:rPr>
          <w:rFonts w:asciiTheme="minorHAnsi" w:hAnsiTheme="minorHAnsi" w:cs="Tahoma"/>
          <w:szCs w:val="24"/>
        </w:rPr>
        <w:t>Name_______________________________________Date__</w:t>
      </w:r>
      <w:r w:rsidRPr="00EC5F34">
        <w:rPr>
          <w:rFonts w:asciiTheme="minorHAnsi" w:hAnsiTheme="minorHAnsi" w:cs="Tahoma"/>
          <w:szCs w:val="24"/>
        </w:rPr>
        <w:softHyphen/>
      </w:r>
      <w:r w:rsidRPr="00EC5F34">
        <w:rPr>
          <w:rFonts w:asciiTheme="minorHAnsi" w:hAnsiTheme="minorHAnsi" w:cs="Tahoma"/>
          <w:szCs w:val="24"/>
        </w:rPr>
        <w:softHyphen/>
      </w:r>
      <w:r w:rsidRPr="00EC5F34">
        <w:rPr>
          <w:rFonts w:asciiTheme="minorHAnsi" w:hAnsiTheme="minorHAnsi" w:cs="Tahoma"/>
          <w:szCs w:val="24"/>
        </w:rPr>
        <w:softHyphen/>
        <w:t>______________________</w:t>
      </w:r>
    </w:p>
    <w:p w14:paraId="6DB09396" w14:textId="77777777" w:rsidR="008D738D" w:rsidRPr="00EC5F34" w:rsidRDefault="008D738D" w:rsidP="008D738D">
      <w:pPr>
        <w:jc w:val="both"/>
        <w:rPr>
          <w:rFonts w:asciiTheme="minorHAnsi" w:hAnsiTheme="minorHAnsi" w:cs="Tahoma"/>
          <w:szCs w:val="24"/>
        </w:rPr>
      </w:pPr>
    </w:p>
    <w:p w14:paraId="2A1AE212" w14:textId="77777777" w:rsidR="008D738D" w:rsidRPr="00EC5F34" w:rsidRDefault="008D738D" w:rsidP="008D738D">
      <w:pPr>
        <w:jc w:val="both"/>
        <w:rPr>
          <w:rFonts w:asciiTheme="minorHAnsi" w:hAnsiTheme="minorHAnsi" w:cs="Tahoma"/>
          <w:szCs w:val="24"/>
        </w:rPr>
      </w:pPr>
      <w:r w:rsidRPr="00EC5F34">
        <w:rPr>
          <w:rFonts w:asciiTheme="minorHAnsi" w:hAnsiTheme="minorHAnsi" w:cs="Tahoma"/>
          <w:szCs w:val="24"/>
        </w:rPr>
        <w:t>Student ID 700________________________________Phone_______________________</w:t>
      </w:r>
    </w:p>
    <w:p w14:paraId="645F9AB0" w14:textId="77777777" w:rsidR="008D738D" w:rsidRPr="00EC5F34" w:rsidRDefault="008D738D" w:rsidP="008D738D">
      <w:pPr>
        <w:jc w:val="both"/>
        <w:rPr>
          <w:rFonts w:asciiTheme="minorHAnsi" w:hAnsiTheme="minorHAnsi" w:cs="Tahoma"/>
          <w:szCs w:val="24"/>
        </w:rPr>
      </w:pPr>
    </w:p>
    <w:p w14:paraId="42BE3D16" w14:textId="77777777" w:rsidR="008D738D" w:rsidRPr="00EC5F34" w:rsidRDefault="008D738D" w:rsidP="008D738D">
      <w:pPr>
        <w:jc w:val="both"/>
        <w:rPr>
          <w:rFonts w:asciiTheme="minorHAnsi" w:hAnsiTheme="minorHAnsi" w:cs="Tahoma"/>
          <w:szCs w:val="24"/>
        </w:rPr>
      </w:pPr>
      <w:r w:rsidRPr="00EC5F34">
        <w:rPr>
          <w:rFonts w:asciiTheme="minorHAnsi" w:hAnsiTheme="minorHAnsi" w:cs="Tahoma"/>
          <w:szCs w:val="24"/>
        </w:rPr>
        <w:t>Email Address_____________________________________________________________</w:t>
      </w:r>
    </w:p>
    <w:p w14:paraId="173A4518" w14:textId="77777777" w:rsidR="008D738D" w:rsidRPr="00EC5F34" w:rsidRDefault="008D738D" w:rsidP="008D738D">
      <w:pPr>
        <w:rPr>
          <w:rFonts w:asciiTheme="minorHAnsi" w:hAnsiTheme="minorHAnsi" w:cs="Tahoma"/>
          <w:b/>
          <w:szCs w:val="24"/>
        </w:rPr>
      </w:pPr>
    </w:p>
    <w:p w14:paraId="317963DD" w14:textId="77777777" w:rsidR="008D738D" w:rsidRPr="00EC5F34" w:rsidRDefault="008D738D" w:rsidP="008D738D">
      <w:pPr>
        <w:rPr>
          <w:rFonts w:asciiTheme="minorHAnsi" w:hAnsiTheme="minorHAnsi" w:cs="Tahoma"/>
          <w:szCs w:val="24"/>
        </w:rPr>
      </w:pPr>
      <w:r w:rsidRPr="00EC5F34">
        <w:rPr>
          <w:rFonts w:asciiTheme="minorHAnsi" w:hAnsiTheme="minorHAnsi" w:cs="Tahoma"/>
          <w:b/>
          <w:szCs w:val="24"/>
        </w:rPr>
        <w:t>Date of Withdrawal</w:t>
      </w:r>
      <w:r w:rsidRPr="00EC5F34">
        <w:rPr>
          <w:rFonts w:asciiTheme="minorHAnsi" w:hAnsiTheme="minorHAnsi" w:cs="Tahoma"/>
          <w:szCs w:val="24"/>
        </w:rPr>
        <w:t xml:space="preserve"> ______________________________</w:t>
      </w:r>
    </w:p>
    <w:p w14:paraId="18F8ED54" w14:textId="77777777" w:rsidR="008D738D" w:rsidRPr="00EC5F34" w:rsidRDefault="008D738D" w:rsidP="008D738D">
      <w:pPr>
        <w:rPr>
          <w:rFonts w:asciiTheme="minorHAnsi" w:hAnsiTheme="minorHAnsi" w:cs="Tahoma"/>
          <w:b/>
          <w:szCs w:val="24"/>
        </w:rPr>
      </w:pPr>
    </w:p>
    <w:p w14:paraId="20B57367" w14:textId="77777777" w:rsidR="008D738D" w:rsidRPr="00EC5F34" w:rsidRDefault="008D738D" w:rsidP="008D738D">
      <w:pPr>
        <w:rPr>
          <w:rFonts w:asciiTheme="minorHAnsi" w:hAnsiTheme="minorHAnsi" w:cs="Tahoma"/>
          <w:szCs w:val="24"/>
        </w:rPr>
      </w:pPr>
      <w:r w:rsidRPr="00EC5F34">
        <w:rPr>
          <w:rFonts w:asciiTheme="minorHAnsi" w:hAnsiTheme="minorHAnsi" w:cs="Tahoma"/>
          <w:b/>
          <w:szCs w:val="24"/>
        </w:rPr>
        <w:t>Current Level:</w:t>
      </w:r>
      <w:r w:rsidRPr="00EC5F34">
        <w:rPr>
          <w:rFonts w:asciiTheme="minorHAnsi" w:hAnsiTheme="minorHAnsi" w:cs="Tahoma"/>
          <w:szCs w:val="24"/>
        </w:rPr>
        <w:t xml:space="preserve">  </w:t>
      </w:r>
      <w:r w:rsidR="00090F5C">
        <w:rPr>
          <w:rFonts w:asciiTheme="minorHAnsi" w:hAnsiTheme="minorHAnsi" w:cs="Tahoma"/>
          <w:szCs w:val="24"/>
        </w:rPr>
        <w:t xml:space="preserve">Semester </w:t>
      </w:r>
      <w:r w:rsidRPr="00EC5F34">
        <w:rPr>
          <w:rFonts w:asciiTheme="minorHAnsi" w:hAnsiTheme="minorHAnsi"/>
          <w:szCs w:val="24"/>
        </w:rPr>
        <w:t xml:space="preserve">1 </w:t>
      </w:r>
      <w:r w:rsidRPr="00EC5F34">
        <w:rPr>
          <w:rFonts w:ascii="Times New Roman" w:hAnsi="Times New Roman"/>
          <w:szCs w:val="24"/>
        </w:rPr>
        <w:t>□</w:t>
      </w:r>
      <w:r w:rsidRPr="00EC5F34">
        <w:rPr>
          <w:rFonts w:asciiTheme="minorHAnsi" w:hAnsiTheme="minorHAnsi"/>
          <w:szCs w:val="24"/>
        </w:rPr>
        <w:t xml:space="preserve">      </w:t>
      </w:r>
      <w:r w:rsidR="00090F5C">
        <w:rPr>
          <w:rFonts w:asciiTheme="minorHAnsi" w:hAnsiTheme="minorHAnsi"/>
          <w:szCs w:val="24"/>
        </w:rPr>
        <w:t xml:space="preserve">Semester </w:t>
      </w:r>
      <w:r w:rsidRPr="00EC5F34">
        <w:rPr>
          <w:rFonts w:asciiTheme="minorHAnsi" w:hAnsiTheme="minorHAnsi"/>
          <w:szCs w:val="24"/>
        </w:rPr>
        <w:t xml:space="preserve">2 </w:t>
      </w:r>
      <w:r w:rsidRPr="00EC5F34">
        <w:rPr>
          <w:rFonts w:ascii="Times New Roman" w:hAnsi="Times New Roman"/>
          <w:szCs w:val="24"/>
        </w:rPr>
        <w:t>□</w:t>
      </w:r>
      <w:r w:rsidR="00090F5C">
        <w:rPr>
          <w:rFonts w:asciiTheme="minorHAnsi" w:hAnsiTheme="minorHAnsi"/>
          <w:szCs w:val="24"/>
        </w:rPr>
        <w:t xml:space="preserve">     Semester </w:t>
      </w:r>
      <w:r w:rsidRPr="00EC5F34">
        <w:rPr>
          <w:rFonts w:asciiTheme="minorHAnsi" w:hAnsiTheme="minorHAnsi"/>
          <w:szCs w:val="24"/>
        </w:rPr>
        <w:t xml:space="preserve"> 3 </w:t>
      </w:r>
      <w:r w:rsidRPr="00EC5F34">
        <w:rPr>
          <w:rFonts w:ascii="Times New Roman" w:hAnsi="Times New Roman"/>
          <w:szCs w:val="24"/>
        </w:rPr>
        <w:t>□</w:t>
      </w:r>
      <w:r w:rsidRPr="00EC5F34">
        <w:rPr>
          <w:rFonts w:asciiTheme="minorHAnsi" w:hAnsiTheme="minorHAnsi"/>
          <w:szCs w:val="24"/>
        </w:rPr>
        <w:t xml:space="preserve">      </w:t>
      </w:r>
    </w:p>
    <w:p w14:paraId="6C18FF9F" w14:textId="77777777" w:rsidR="008D738D" w:rsidRPr="00EC5F34" w:rsidRDefault="008D738D" w:rsidP="008D738D">
      <w:pPr>
        <w:rPr>
          <w:rFonts w:asciiTheme="minorHAnsi" w:hAnsiTheme="minorHAnsi"/>
          <w:b/>
          <w:szCs w:val="24"/>
        </w:rPr>
      </w:pPr>
    </w:p>
    <w:p w14:paraId="1613625D" w14:textId="77777777" w:rsidR="008D738D" w:rsidRPr="00EC5F34" w:rsidRDefault="008D738D" w:rsidP="008D738D">
      <w:pPr>
        <w:rPr>
          <w:rFonts w:asciiTheme="minorHAnsi" w:hAnsiTheme="minorHAnsi"/>
          <w:b/>
          <w:szCs w:val="24"/>
        </w:rPr>
      </w:pPr>
      <w:r w:rsidRPr="00EC5F34">
        <w:rPr>
          <w:rFonts w:asciiTheme="minorHAnsi" w:hAnsiTheme="minorHAnsi"/>
          <w:b/>
          <w:szCs w:val="24"/>
        </w:rPr>
        <w:t xml:space="preserve">Reason for Withdrawal - </w:t>
      </w:r>
      <w:r w:rsidRPr="00EC5F34">
        <w:rPr>
          <w:rFonts w:asciiTheme="minorHAnsi" w:hAnsiTheme="minorHAnsi"/>
          <w:b/>
          <w:i/>
          <w:szCs w:val="24"/>
        </w:rPr>
        <w:t>Check all that apply</w:t>
      </w:r>
      <w:r w:rsidRPr="00EC5F34">
        <w:rPr>
          <w:rFonts w:asciiTheme="minorHAnsi" w:hAnsiTheme="minorHAnsi"/>
          <w:b/>
          <w:szCs w:val="24"/>
        </w:rPr>
        <w:t>:</w:t>
      </w:r>
    </w:p>
    <w:p w14:paraId="00B136F9" w14:textId="77777777" w:rsidR="008D738D" w:rsidRPr="00EC5F34" w:rsidRDefault="008D738D" w:rsidP="008D738D">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Personal: Medical</w:t>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Family:  Medical reasons</w:t>
      </w:r>
    </w:p>
    <w:p w14:paraId="29968FE0" w14:textId="77777777" w:rsidR="008D738D" w:rsidRPr="00EC5F34" w:rsidRDefault="008D738D" w:rsidP="008D738D">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Military Commitment</w:t>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Financial</w:t>
      </w:r>
    </w:p>
    <w:p w14:paraId="101A5EAB" w14:textId="77777777" w:rsidR="008D738D" w:rsidRPr="00EC5F34" w:rsidRDefault="008D738D" w:rsidP="008D738D">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Required withdrawal – academic</w:t>
      </w:r>
      <w:r w:rsidRPr="00EC5F34">
        <w:rPr>
          <w:rFonts w:asciiTheme="minorHAnsi" w:hAnsiTheme="minorHAnsi"/>
          <w:szCs w:val="24"/>
        </w:rPr>
        <w:tab/>
      </w:r>
      <w:r w:rsidRPr="00EC5F34">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Required withdrawal – </w:t>
      </w:r>
      <w:r w:rsidRPr="00EC5F34">
        <w:rPr>
          <w:rFonts w:asciiTheme="minorHAnsi" w:hAnsiTheme="minorHAnsi"/>
          <w:szCs w:val="24"/>
        </w:rPr>
        <w:lastRenderedPageBreak/>
        <w:t>disciplinary</w:t>
      </w:r>
    </w:p>
    <w:p w14:paraId="5EAE8060" w14:textId="77777777" w:rsidR="008D738D" w:rsidRPr="00EC5F34" w:rsidRDefault="008D738D" w:rsidP="008D738D">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Elective – Academic</w:t>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Elective – Not sure of nursing</w:t>
      </w:r>
    </w:p>
    <w:p w14:paraId="677FD88C" w14:textId="77777777" w:rsidR="008D738D" w:rsidRPr="00EC5F34" w:rsidRDefault="008D738D" w:rsidP="008D738D">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Person Elective</w:t>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heme="minorHAnsi" w:hAnsiTheme="minorHAnsi"/>
          <w:szCs w:val="24"/>
        </w:rPr>
        <w:tab/>
      </w:r>
      <w:r w:rsidRPr="00EC5F34">
        <w:rPr>
          <w:rFonts w:ascii="Times New Roman" w:hAnsi="Times New Roman"/>
          <w:szCs w:val="24"/>
        </w:rPr>
        <w:t>□</w:t>
      </w:r>
      <w:r w:rsidRPr="00EC5F34">
        <w:rPr>
          <w:rFonts w:asciiTheme="minorHAnsi" w:hAnsiTheme="minorHAnsi"/>
          <w:szCs w:val="24"/>
        </w:rPr>
        <w:t xml:space="preserve"> Family Elective</w:t>
      </w:r>
    </w:p>
    <w:p w14:paraId="2EA36A26" w14:textId="77777777" w:rsidR="008D738D" w:rsidRPr="00EC5F34" w:rsidRDefault="008D738D" w:rsidP="008D738D">
      <w:pPr>
        <w:rPr>
          <w:rFonts w:asciiTheme="minorHAnsi" w:hAnsiTheme="minorHAnsi"/>
          <w:i/>
          <w:szCs w:val="24"/>
        </w:rPr>
      </w:pPr>
      <w:r w:rsidRPr="00EC5F34">
        <w:rPr>
          <w:rFonts w:ascii="Times New Roman" w:hAnsi="Times New Roman"/>
          <w:szCs w:val="24"/>
        </w:rPr>
        <w:t>□</w:t>
      </w:r>
      <w:r w:rsidRPr="00EC5F34">
        <w:rPr>
          <w:rFonts w:asciiTheme="minorHAnsi" w:hAnsiTheme="minorHAnsi"/>
          <w:szCs w:val="24"/>
        </w:rPr>
        <w:t xml:space="preserve"> Psychological– </w:t>
      </w:r>
      <w:r w:rsidRPr="00EC5F34">
        <w:rPr>
          <w:rFonts w:asciiTheme="minorHAnsi" w:hAnsiTheme="minorHAnsi"/>
          <w:i/>
          <w:szCs w:val="24"/>
        </w:rPr>
        <w:t>recommendation by Counseling Center</w:t>
      </w:r>
    </w:p>
    <w:p w14:paraId="4E2BEDE0" w14:textId="77777777" w:rsidR="008D738D" w:rsidRPr="00EC5F34" w:rsidRDefault="008D738D" w:rsidP="008D738D">
      <w:pPr>
        <w:rPr>
          <w:rFonts w:asciiTheme="minorHAnsi" w:hAnsiTheme="minorHAnsi"/>
          <w:szCs w:val="24"/>
        </w:rPr>
      </w:pPr>
      <w:r w:rsidRPr="00EC5F34">
        <w:rPr>
          <w:rFonts w:ascii="Times New Roman" w:hAnsi="Times New Roman"/>
          <w:szCs w:val="24"/>
        </w:rPr>
        <w:t>□</w:t>
      </w:r>
      <w:r w:rsidRPr="00EC5F34">
        <w:rPr>
          <w:rFonts w:asciiTheme="minorHAnsi" w:hAnsiTheme="minorHAnsi"/>
          <w:szCs w:val="24"/>
        </w:rPr>
        <w:t xml:space="preserve"> Other: ___________________________________________________________________</w:t>
      </w:r>
    </w:p>
    <w:p w14:paraId="06517B74" w14:textId="77777777" w:rsidR="008D738D" w:rsidRPr="00EC5F34" w:rsidRDefault="008D738D" w:rsidP="008D738D">
      <w:pPr>
        <w:rPr>
          <w:rFonts w:asciiTheme="minorHAnsi" w:hAnsiTheme="minorHAnsi"/>
          <w:szCs w:val="24"/>
        </w:rPr>
      </w:pPr>
    </w:p>
    <w:p w14:paraId="7EF9B2C8" w14:textId="77777777" w:rsidR="008D738D" w:rsidRPr="00EC5F34" w:rsidRDefault="008D738D" w:rsidP="008D738D">
      <w:pPr>
        <w:rPr>
          <w:rFonts w:asciiTheme="minorHAnsi" w:hAnsiTheme="minorHAnsi"/>
          <w:b/>
          <w:szCs w:val="24"/>
        </w:rPr>
      </w:pPr>
      <w:r w:rsidRPr="00EC5F34">
        <w:rPr>
          <w:rFonts w:asciiTheme="minorHAnsi" w:hAnsiTheme="minorHAnsi"/>
          <w:b/>
          <w:szCs w:val="24"/>
        </w:rPr>
        <w:t xml:space="preserve">Students withdrawing from the </w:t>
      </w:r>
      <w:r w:rsidR="00090F5C">
        <w:rPr>
          <w:rFonts w:asciiTheme="minorHAnsi" w:hAnsiTheme="minorHAnsi"/>
          <w:b/>
          <w:szCs w:val="24"/>
        </w:rPr>
        <w:t>LPN-</w:t>
      </w:r>
      <w:r w:rsidRPr="00EC5F34">
        <w:rPr>
          <w:rFonts w:asciiTheme="minorHAnsi" w:hAnsiTheme="minorHAnsi"/>
          <w:b/>
          <w:szCs w:val="24"/>
        </w:rPr>
        <w:t>BSN program may not request re-admission.</w:t>
      </w:r>
    </w:p>
    <w:p w14:paraId="4C4C91D9" w14:textId="77777777" w:rsidR="008D738D" w:rsidRPr="00EC5F34" w:rsidRDefault="008D738D" w:rsidP="008D738D">
      <w:pPr>
        <w:jc w:val="both"/>
        <w:rPr>
          <w:rFonts w:asciiTheme="minorHAnsi" w:hAnsiTheme="minorHAnsi" w:cs="Tahoma"/>
          <w:szCs w:val="24"/>
        </w:rPr>
      </w:pPr>
    </w:p>
    <w:p w14:paraId="308420F4" w14:textId="77777777" w:rsidR="008D738D" w:rsidRPr="00EC5F34" w:rsidRDefault="008D738D" w:rsidP="008D738D">
      <w:pPr>
        <w:spacing w:line="480" w:lineRule="auto"/>
        <w:contextualSpacing/>
        <w:jc w:val="both"/>
        <w:rPr>
          <w:rFonts w:asciiTheme="minorHAnsi" w:hAnsiTheme="minorHAnsi" w:cs="Tahoma"/>
          <w:szCs w:val="24"/>
        </w:rPr>
      </w:pPr>
    </w:p>
    <w:p w14:paraId="57F0F26D" w14:textId="77777777" w:rsidR="008D738D" w:rsidRPr="00EC5F34" w:rsidRDefault="008D738D" w:rsidP="008D738D">
      <w:pPr>
        <w:spacing w:line="480" w:lineRule="auto"/>
        <w:contextualSpacing/>
        <w:jc w:val="both"/>
        <w:rPr>
          <w:rFonts w:asciiTheme="minorHAnsi" w:hAnsiTheme="minorHAnsi" w:cs="Tahoma"/>
          <w:szCs w:val="24"/>
        </w:rPr>
      </w:pPr>
      <w:r w:rsidRPr="00EC5F34">
        <w:rPr>
          <w:rFonts w:asciiTheme="minorHAnsi" w:hAnsiTheme="minorHAnsi" w:cs="Tahoma"/>
          <w:szCs w:val="24"/>
        </w:rPr>
        <w:t>Student Signature_____________________________________</w:t>
      </w:r>
      <w:r w:rsidRPr="00EC5F34">
        <w:rPr>
          <w:rFonts w:asciiTheme="minorHAnsi" w:hAnsiTheme="minorHAnsi" w:cs="Tahoma"/>
          <w:szCs w:val="24"/>
        </w:rPr>
        <w:tab/>
        <w:t>Date _______________</w:t>
      </w:r>
    </w:p>
    <w:p w14:paraId="51912BDE" w14:textId="77777777" w:rsidR="008D738D" w:rsidRPr="00EC5F34" w:rsidRDefault="008D738D" w:rsidP="008D738D">
      <w:pPr>
        <w:spacing w:line="480" w:lineRule="auto"/>
        <w:contextualSpacing/>
        <w:jc w:val="both"/>
        <w:rPr>
          <w:rFonts w:asciiTheme="minorHAnsi" w:hAnsiTheme="minorHAnsi"/>
          <w:b/>
          <w:szCs w:val="24"/>
        </w:rPr>
      </w:pPr>
      <w:r w:rsidRPr="00EC5F34">
        <w:rPr>
          <w:rFonts w:asciiTheme="minorHAnsi" w:hAnsiTheme="minorHAnsi" w:cs="Tahoma"/>
          <w:szCs w:val="24"/>
        </w:rPr>
        <w:t>Program Director Signature______________________________    Date _______________</w:t>
      </w:r>
      <w:r w:rsidRPr="00EC5F34">
        <w:rPr>
          <w:rFonts w:asciiTheme="minorHAnsi" w:hAnsiTheme="minorHAnsi"/>
          <w:b/>
          <w:szCs w:val="24"/>
        </w:rPr>
        <w:tab/>
      </w:r>
      <w:r w:rsidRPr="00EC5F34">
        <w:rPr>
          <w:rFonts w:asciiTheme="minorHAnsi" w:hAnsiTheme="minorHAnsi"/>
          <w:b/>
          <w:szCs w:val="24"/>
        </w:rPr>
        <w:tab/>
      </w:r>
    </w:p>
    <w:p w14:paraId="494CCF8C" w14:textId="77777777" w:rsidR="00627239" w:rsidRPr="00EC5F34" w:rsidRDefault="00627239" w:rsidP="008D738D">
      <w:pPr>
        <w:spacing w:line="480" w:lineRule="auto"/>
        <w:contextualSpacing/>
        <w:jc w:val="both"/>
        <w:rPr>
          <w:rFonts w:asciiTheme="minorHAnsi" w:hAnsiTheme="minorHAnsi"/>
          <w:b/>
          <w:szCs w:val="24"/>
        </w:rPr>
      </w:pPr>
    </w:p>
    <w:p w14:paraId="22C2F6EB" w14:textId="77777777" w:rsidR="00627239" w:rsidRPr="00EC5F34" w:rsidRDefault="00627239" w:rsidP="008D738D">
      <w:pPr>
        <w:spacing w:line="480" w:lineRule="auto"/>
        <w:contextualSpacing/>
        <w:jc w:val="both"/>
        <w:rPr>
          <w:rFonts w:asciiTheme="minorHAnsi" w:hAnsiTheme="minorHAnsi" w:cs="Tahoma"/>
          <w:sz w:val="18"/>
          <w:szCs w:val="18"/>
        </w:rPr>
      </w:pPr>
      <w:r w:rsidRPr="00EC5F34">
        <w:rPr>
          <w:rFonts w:asciiTheme="minorHAnsi" w:hAnsiTheme="minorHAnsi" w:cs="Tahoma"/>
          <w:sz w:val="18"/>
          <w:szCs w:val="18"/>
        </w:rPr>
        <w:t>October 201</w:t>
      </w:r>
      <w:r w:rsidR="00090F5C">
        <w:rPr>
          <w:rFonts w:asciiTheme="minorHAnsi" w:hAnsiTheme="minorHAnsi" w:cs="Tahoma"/>
          <w:sz w:val="18"/>
          <w:szCs w:val="18"/>
        </w:rPr>
        <w:t>6</w:t>
      </w:r>
    </w:p>
    <w:p w14:paraId="2C874CAB" w14:textId="77777777" w:rsidR="00905ECA" w:rsidRPr="00EC5F34" w:rsidRDefault="008D738D" w:rsidP="00905ECA">
      <w:pPr>
        <w:jc w:val="center"/>
        <w:rPr>
          <w:b/>
          <w:sz w:val="32"/>
          <w:szCs w:val="32"/>
        </w:rPr>
      </w:pPr>
      <w:r w:rsidRPr="00EC5F34">
        <w:rPr>
          <w:rFonts w:ascii="Arial" w:hAnsi="Arial" w:cs="Arial"/>
          <w:noProof/>
        </w:rPr>
        <w:lastRenderedPageBreak/>
        <w:drawing>
          <wp:inline distT="0" distB="0" distL="0" distR="0" wp14:anchorId="3EA371A2" wp14:editId="1F4B3A81">
            <wp:extent cx="3359785" cy="1116330"/>
            <wp:effectExtent l="0" t="0" r="0" b="7620"/>
            <wp:docPr id="8" name="Picture 8" descr="C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U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785" cy="1116330"/>
                    </a:xfrm>
                    <a:prstGeom prst="rect">
                      <a:avLst/>
                    </a:prstGeom>
                    <a:noFill/>
                    <a:ln>
                      <a:noFill/>
                    </a:ln>
                  </pic:spPr>
                </pic:pic>
              </a:graphicData>
            </a:graphic>
          </wp:inline>
        </w:drawing>
      </w:r>
    </w:p>
    <w:p w14:paraId="5D9517E8" w14:textId="77777777" w:rsidR="00905ECA" w:rsidRPr="00EC5F34" w:rsidRDefault="00905ECA" w:rsidP="00905ECA">
      <w:pPr>
        <w:jc w:val="center"/>
        <w:rPr>
          <w:rFonts w:ascii="Times New Roman" w:hAnsi="Times New Roman"/>
          <w:b/>
          <w:sz w:val="40"/>
          <w:szCs w:val="40"/>
        </w:rPr>
      </w:pPr>
      <w:r w:rsidRPr="00EC5F34">
        <w:rPr>
          <w:rFonts w:ascii="Times New Roman" w:hAnsi="Times New Roman"/>
          <w:b/>
          <w:sz w:val="40"/>
          <w:szCs w:val="40"/>
        </w:rPr>
        <w:t>COLORADO MESA UNIVERSITY</w:t>
      </w:r>
    </w:p>
    <w:p w14:paraId="3BC30CAD" w14:textId="77777777" w:rsidR="00905ECA" w:rsidRPr="00EC5F34" w:rsidRDefault="00905ECA" w:rsidP="00905ECA">
      <w:pPr>
        <w:jc w:val="center"/>
        <w:rPr>
          <w:rFonts w:ascii="Arial" w:hAnsi="Arial" w:cs="Arial"/>
          <w:b/>
          <w:i/>
          <w:sz w:val="28"/>
          <w:szCs w:val="28"/>
        </w:rPr>
      </w:pPr>
      <w:r w:rsidRPr="00EC5F34">
        <w:rPr>
          <w:rFonts w:ascii="Arial" w:hAnsi="Arial" w:cs="Arial"/>
          <w:b/>
          <w:i/>
          <w:sz w:val="28"/>
          <w:szCs w:val="28"/>
        </w:rPr>
        <w:t>Department of Health Sciences</w:t>
      </w:r>
    </w:p>
    <w:p w14:paraId="44CA2A2E" w14:textId="77777777" w:rsidR="00204A3A" w:rsidRPr="00EC5F34" w:rsidRDefault="00090F5C" w:rsidP="00905ECA">
      <w:pPr>
        <w:pStyle w:val="Heading2"/>
        <w:jc w:val="center"/>
        <w:rPr>
          <w:rFonts w:ascii="Tahoma" w:hAnsi="Tahoma" w:cs="Tahoma"/>
          <w:sz w:val="22"/>
        </w:rPr>
      </w:pPr>
      <w:bookmarkStart w:id="120" w:name="_Toc426959520"/>
      <w:r>
        <w:rPr>
          <w:rFonts w:ascii="New Century Schoolbook" w:hAnsi="New Century Schoolbook"/>
          <w:b w:val="0"/>
          <w:sz w:val="28"/>
          <w:szCs w:val="28"/>
        </w:rPr>
        <w:t>LPN-</w:t>
      </w:r>
      <w:r w:rsidR="00905ECA" w:rsidRPr="00EC5F34">
        <w:rPr>
          <w:rFonts w:ascii="New Century Schoolbook" w:hAnsi="New Century Schoolbook"/>
          <w:b w:val="0"/>
          <w:sz w:val="28"/>
          <w:szCs w:val="28"/>
        </w:rPr>
        <w:t>Baccalaureate of Science in Nursing Program</w:t>
      </w:r>
      <w:bookmarkEnd w:id="120"/>
    </w:p>
    <w:p w14:paraId="1AC0FEAE" w14:textId="77777777" w:rsidR="00082BC6" w:rsidRPr="00EC5F34" w:rsidRDefault="00090F5C" w:rsidP="00082BC6">
      <w:pPr>
        <w:jc w:val="center"/>
        <w:rPr>
          <w:rFonts w:ascii="Calibri" w:hAnsi="Calibri"/>
          <w:b/>
          <w:szCs w:val="24"/>
        </w:rPr>
      </w:pPr>
      <w:r>
        <w:rPr>
          <w:rFonts w:ascii="Calibri" w:hAnsi="Calibri"/>
          <w:b/>
          <w:szCs w:val="24"/>
        </w:rPr>
        <w:t>LPN-</w:t>
      </w:r>
      <w:r w:rsidR="00082BC6" w:rsidRPr="00EC5F34">
        <w:rPr>
          <w:rFonts w:ascii="Calibri" w:hAnsi="Calibri"/>
          <w:b/>
          <w:szCs w:val="24"/>
        </w:rPr>
        <w:t>BSN PROGRAM REQUEST FOR READMISSION</w:t>
      </w:r>
    </w:p>
    <w:p w14:paraId="78F71620" w14:textId="77777777" w:rsidR="00082BC6" w:rsidRPr="00EC5F34" w:rsidRDefault="00082BC6" w:rsidP="00082BC6">
      <w:pPr>
        <w:rPr>
          <w:rFonts w:ascii="Calibri" w:hAnsi="Calibri"/>
          <w:szCs w:val="24"/>
        </w:rPr>
      </w:pPr>
    </w:p>
    <w:p w14:paraId="3A18BD51" w14:textId="77777777" w:rsidR="00082BC6" w:rsidRPr="00EC5F34" w:rsidRDefault="00082BC6" w:rsidP="00082BC6">
      <w:pPr>
        <w:rPr>
          <w:rFonts w:ascii="Calibri" w:hAnsi="Calibri"/>
          <w:szCs w:val="24"/>
        </w:rPr>
      </w:pPr>
      <w:r w:rsidRPr="00EC5F34">
        <w:rPr>
          <w:rFonts w:ascii="Calibri" w:hAnsi="Calibri"/>
          <w:szCs w:val="24"/>
        </w:rPr>
        <w:t xml:space="preserve">This form must be completed by any student who deviates from the standard progression of the </w:t>
      </w:r>
      <w:r w:rsidR="00090F5C">
        <w:rPr>
          <w:rFonts w:ascii="Calibri" w:hAnsi="Calibri"/>
          <w:szCs w:val="24"/>
        </w:rPr>
        <w:t>LPN-</w:t>
      </w:r>
      <w:r w:rsidRPr="00EC5F34">
        <w:rPr>
          <w:rFonts w:ascii="Calibri" w:hAnsi="Calibri"/>
          <w:szCs w:val="24"/>
        </w:rPr>
        <w:t xml:space="preserve">BSN Program.   Any student eligible for readmission should return the completed form to the </w:t>
      </w:r>
      <w:r w:rsidR="00090F5C">
        <w:rPr>
          <w:rFonts w:ascii="Calibri" w:hAnsi="Calibri"/>
          <w:szCs w:val="24"/>
        </w:rPr>
        <w:t>LPN-</w:t>
      </w:r>
      <w:r w:rsidRPr="00EC5F34">
        <w:rPr>
          <w:rFonts w:ascii="Calibri" w:hAnsi="Calibri"/>
          <w:szCs w:val="24"/>
        </w:rPr>
        <w:t>BSN Program Director by the request for readmission due date (Fall: , Spring: )</w:t>
      </w:r>
    </w:p>
    <w:p w14:paraId="62239148" w14:textId="77777777" w:rsidR="00082BC6" w:rsidRPr="00EC5F34" w:rsidRDefault="00082BC6" w:rsidP="00082BC6">
      <w:pPr>
        <w:rPr>
          <w:rFonts w:ascii="Calibri" w:hAnsi="Calibri"/>
          <w:szCs w:val="24"/>
        </w:rPr>
      </w:pPr>
    </w:p>
    <w:p w14:paraId="09897497" w14:textId="77777777" w:rsidR="00082BC6" w:rsidRPr="00EC5F34" w:rsidRDefault="00082BC6" w:rsidP="00082BC6">
      <w:pPr>
        <w:rPr>
          <w:rFonts w:ascii="Calibri" w:hAnsi="Calibri"/>
          <w:szCs w:val="24"/>
        </w:rPr>
      </w:pPr>
      <w:r w:rsidRPr="00EC5F34">
        <w:rPr>
          <w:rFonts w:ascii="Calibri" w:hAnsi="Calibri"/>
          <w:b/>
          <w:szCs w:val="24"/>
        </w:rPr>
        <w:t xml:space="preserve">Semester Requesting Re-admission to:   </w:t>
      </w:r>
      <w:r w:rsidRPr="00EC5F34">
        <w:rPr>
          <w:rFonts w:ascii="Calibri" w:hAnsi="Calibri"/>
          <w:b/>
          <w:szCs w:val="24"/>
        </w:rPr>
        <w:tab/>
      </w:r>
      <w:r w:rsidRPr="00EC5F34">
        <w:rPr>
          <w:rFonts w:ascii="Calibri" w:hAnsi="Calibri"/>
          <w:szCs w:val="24"/>
        </w:rPr>
        <w:t>Fall 20___</w:t>
      </w:r>
      <w:r w:rsidRPr="00EC5F34">
        <w:rPr>
          <w:rFonts w:ascii="Calibri" w:hAnsi="Calibri"/>
          <w:szCs w:val="24"/>
        </w:rPr>
        <w:tab/>
      </w:r>
      <w:r w:rsidRPr="00EC5F34">
        <w:rPr>
          <w:rFonts w:ascii="Calibri" w:hAnsi="Calibri"/>
          <w:szCs w:val="24"/>
        </w:rPr>
        <w:tab/>
        <w:t>Spring 20 ___</w:t>
      </w:r>
    </w:p>
    <w:p w14:paraId="794A7AE0" w14:textId="77777777" w:rsidR="00082BC6" w:rsidRPr="00EC5F34" w:rsidRDefault="00082BC6" w:rsidP="00082BC6">
      <w:pPr>
        <w:rPr>
          <w:rFonts w:ascii="Calibri" w:hAnsi="Calibri"/>
          <w:sz w:val="18"/>
          <w:szCs w:val="18"/>
        </w:rPr>
      </w:pP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t xml:space="preserve">  </w:t>
      </w:r>
    </w:p>
    <w:p w14:paraId="3958E228" w14:textId="77777777" w:rsidR="00082BC6" w:rsidRPr="00EC5F34" w:rsidRDefault="00082BC6" w:rsidP="00082BC6">
      <w:pPr>
        <w:rPr>
          <w:rFonts w:ascii="Calibri" w:hAnsi="Calibri"/>
          <w:szCs w:val="24"/>
        </w:rPr>
      </w:pPr>
      <w:r w:rsidRPr="00EC5F34">
        <w:rPr>
          <w:rFonts w:ascii="Calibri" w:hAnsi="Calibri"/>
          <w:b/>
          <w:szCs w:val="24"/>
        </w:rPr>
        <w:t xml:space="preserve">Level requesting re-admission to:   </w:t>
      </w:r>
      <w:r w:rsidRPr="00EC5F34">
        <w:rPr>
          <w:rFonts w:ascii="Calibri" w:hAnsi="Calibri"/>
          <w:szCs w:val="24"/>
        </w:rPr>
        <w:t xml:space="preserve"> </w:t>
      </w:r>
      <w:r w:rsidR="00090F5C">
        <w:rPr>
          <w:rFonts w:ascii="Calibri" w:hAnsi="Calibri"/>
          <w:szCs w:val="24"/>
        </w:rPr>
        <w:t xml:space="preserve">Semester </w:t>
      </w:r>
      <w:r w:rsidRPr="00EC5F34">
        <w:rPr>
          <w:rFonts w:ascii="Calibri" w:hAnsi="Calibri"/>
          <w:szCs w:val="24"/>
        </w:rPr>
        <w:t>1</w:t>
      </w:r>
      <w:r w:rsidRPr="00EC5F34">
        <w:rPr>
          <w:rFonts w:ascii="Calibri" w:hAnsi="Calibri"/>
          <w:sz w:val="36"/>
          <w:szCs w:val="36"/>
        </w:rPr>
        <w:t xml:space="preserve"> </w:t>
      </w:r>
      <w:r w:rsidRPr="00EC5F34">
        <w:rPr>
          <w:rFonts w:ascii="Times New Roman" w:hAnsi="Times New Roman"/>
          <w:sz w:val="36"/>
          <w:szCs w:val="36"/>
        </w:rPr>
        <w:t>□</w:t>
      </w:r>
      <w:r w:rsidR="00090F5C">
        <w:rPr>
          <w:rFonts w:ascii="Calibri" w:hAnsi="Calibri"/>
          <w:szCs w:val="24"/>
        </w:rPr>
        <w:t xml:space="preserve">    Semester </w:t>
      </w:r>
      <w:r w:rsidRPr="00EC5F34">
        <w:rPr>
          <w:rFonts w:ascii="Calibri" w:hAnsi="Calibri"/>
          <w:szCs w:val="24"/>
        </w:rPr>
        <w:t>2</w:t>
      </w:r>
      <w:r w:rsidRPr="00EC5F34">
        <w:rPr>
          <w:rFonts w:ascii="Calibri" w:hAnsi="Calibri"/>
          <w:sz w:val="36"/>
          <w:szCs w:val="36"/>
        </w:rPr>
        <w:t xml:space="preserve"> </w:t>
      </w:r>
      <w:r w:rsidRPr="00EC5F34">
        <w:rPr>
          <w:rFonts w:ascii="Times New Roman" w:hAnsi="Times New Roman"/>
          <w:sz w:val="36"/>
          <w:szCs w:val="36"/>
        </w:rPr>
        <w:t>□</w:t>
      </w:r>
      <w:r w:rsidR="00090F5C">
        <w:rPr>
          <w:rFonts w:ascii="Calibri" w:hAnsi="Calibri"/>
          <w:szCs w:val="24"/>
        </w:rPr>
        <w:t xml:space="preserve">    Semester</w:t>
      </w:r>
      <w:r w:rsidRPr="00EC5F34">
        <w:rPr>
          <w:rFonts w:ascii="Calibri" w:hAnsi="Calibri"/>
          <w:szCs w:val="24"/>
        </w:rPr>
        <w:t xml:space="preserve"> 3 </w:t>
      </w: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 xml:space="preserve">     </w:t>
      </w:r>
    </w:p>
    <w:p w14:paraId="21E8D8E6" w14:textId="77777777" w:rsidR="00082BC6" w:rsidRPr="00EC5F34" w:rsidRDefault="00082BC6" w:rsidP="00082BC6">
      <w:pPr>
        <w:rPr>
          <w:rFonts w:ascii="Calibri" w:hAnsi="Calibri"/>
          <w:szCs w:val="24"/>
        </w:rPr>
      </w:pPr>
    </w:p>
    <w:p w14:paraId="7CD5A427" w14:textId="77777777" w:rsidR="00082BC6" w:rsidRPr="00EC5F34" w:rsidRDefault="00082BC6" w:rsidP="00082BC6">
      <w:pPr>
        <w:rPr>
          <w:rFonts w:ascii="Calibri" w:hAnsi="Calibri"/>
          <w:szCs w:val="24"/>
        </w:rPr>
      </w:pPr>
      <w:r w:rsidRPr="00EC5F34">
        <w:rPr>
          <w:rFonts w:ascii="Calibri" w:hAnsi="Calibri"/>
          <w:szCs w:val="24"/>
        </w:rPr>
        <w:t>Name: ______________________________</w:t>
      </w:r>
      <w:r w:rsidRPr="00EC5F34">
        <w:rPr>
          <w:rFonts w:ascii="Calibri" w:hAnsi="Calibri"/>
          <w:szCs w:val="24"/>
        </w:rPr>
        <w:tab/>
        <w:t xml:space="preserve">CMU ID# </w:t>
      </w:r>
      <w:r w:rsidRPr="00EC5F34">
        <w:rPr>
          <w:rFonts w:ascii="Calibri" w:hAnsi="Calibri"/>
          <w:szCs w:val="24"/>
        </w:rPr>
        <w:lastRenderedPageBreak/>
        <w:t>700__________________________</w:t>
      </w:r>
    </w:p>
    <w:p w14:paraId="2B0759A4" w14:textId="77777777" w:rsidR="00082BC6" w:rsidRPr="00EC5F34" w:rsidRDefault="00082BC6" w:rsidP="00082BC6">
      <w:pPr>
        <w:rPr>
          <w:rFonts w:ascii="Calibri" w:hAnsi="Calibri"/>
          <w:szCs w:val="24"/>
        </w:rPr>
      </w:pPr>
    </w:p>
    <w:p w14:paraId="5406AA97" w14:textId="77777777" w:rsidR="00082BC6" w:rsidRPr="00EC5F34" w:rsidRDefault="00082BC6" w:rsidP="00082BC6">
      <w:pPr>
        <w:rPr>
          <w:rFonts w:ascii="Calibri" w:hAnsi="Calibri"/>
          <w:szCs w:val="24"/>
        </w:rPr>
      </w:pPr>
      <w:r w:rsidRPr="00EC5F34">
        <w:rPr>
          <w:rFonts w:ascii="Calibri" w:hAnsi="Calibri"/>
          <w:szCs w:val="24"/>
        </w:rPr>
        <w:t xml:space="preserve">Email address: ______________________________________________________  </w:t>
      </w:r>
    </w:p>
    <w:p w14:paraId="1ECB3DAC" w14:textId="77777777" w:rsidR="00082BC6" w:rsidRPr="00EC5F34" w:rsidRDefault="00082BC6" w:rsidP="00082BC6">
      <w:pPr>
        <w:rPr>
          <w:rFonts w:ascii="Calibri" w:hAnsi="Calibri"/>
          <w:szCs w:val="24"/>
        </w:rPr>
      </w:pPr>
    </w:p>
    <w:p w14:paraId="7609A8A7" w14:textId="77777777" w:rsidR="00082BC6" w:rsidRPr="00EC5F34" w:rsidRDefault="00082BC6" w:rsidP="00082BC6">
      <w:pPr>
        <w:rPr>
          <w:rFonts w:ascii="Calibri" w:hAnsi="Calibri"/>
          <w:szCs w:val="24"/>
        </w:rPr>
      </w:pPr>
      <w:r w:rsidRPr="00EC5F34">
        <w:rPr>
          <w:rFonts w:ascii="Calibri" w:hAnsi="Calibri"/>
          <w:szCs w:val="24"/>
        </w:rPr>
        <w:t>Cell Phone/Home Phone: ______________________________________________</w:t>
      </w:r>
    </w:p>
    <w:p w14:paraId="6B97FF35" w14:textId="77777777" w:rsidR="00082BC6" w:rsidRPr="00EC5F34" w:rsidRDefault="00082BC6" w:rsidP="00082BC6">
      <w:pPr>
        <w:rPr>
          <w:rFonts w:ascii="Calibri" w:hAnsi="Calibri"/>
          <w:szCs w:val="24"/>
        </w:rPr>
      </w:pPr>
    </w:p>
    <w:p w14:paraId="41268DDD" w14:textId="77777777" w:rsidR="00082BC6" w:rsidRPr="00EC5F34" w:rsidRDefault="00082BC6" w:rsidP="00082BC6">
      <w:pPr>
        <w:rPr>
          <w:rFonts w:ascii="Calibri" w:hAnsi="Calibri"/>
          <w:szCs w:val="24"/>
        </w:rPr>
      </w:pPr>
      <w:r w:rsidRPr="00EC5F34">
        <w:rPr>
          <w:rFonts w:ascii="Calibri" w:hAnsi="Calibri"/>
          <w:b/>
          <w:szCs w:val="24"/>
        </w:rPr>
        <w:t>Date of Leave of Absence:</w:t>
      </w:r>
      <w:r w:rsidRPr="00EC5F34">
        <w:rPr>
          <w:rFonts w:ascii="Calibri" w:hAnsi="Calibri"/>
          <w:szCs w:val="24"/>
        </w:rPr>
        <w:t xml:space="preserve"> ______/______/________  thru  _____/______/________</w:t>
      </w:r>
    </w:p>
    <w:p w14:paraId="7F1D29A1" w14:textId="77777777" w:rsidR="00082BC6" w:rsidRPr="00EC5F34" w:rsidRDefault="00082BC6" w:rsidP="00082BC6">
      <w:pPr>
        <w:rPr>
          <w:rFonts w:ascii="Calibri" w:hAnsi="Calibri"/>
          <w:szCs w:val="24"/>
        </w:rPr>
      </w:pPr>
    </w:p>
    <w:p w14:paraId="1CD2F73B" w14:textId="77777777" w:rsidR="00082BC6" w:rsidRPr="00EC5F34" w:rsidRDefault="00082BC6" w:rsidP="00082BC6">
      <w:pPr>
        <w:rPr>
          <w:rFonts w:ascii="Calibri" w:hAnsi="Calibri"/>
          <w:szCs w:val="24"/>
        </w:rPr>
      </w:pPr>
      <w:r w:rsidRPr="00EC5F34">
        <w:rPr>
          <w:rFonts w:ascii="Calibri" w:hAnsi="Calibri"/>
          <w:b/>
          <w:szCs w:val="24"/>
        </w:rPr>
        <w:t>Last Semester Completed:</w:t>
      </w:r>
      <w:r w:rsidR="00090F5C">
        <w:rPr>
          <w:rFonts w:ascii="Calibri" w:hAnsi="Calibri"/>
          <w:szCs w:val="24"/>
        </w:rPr>
        <w:t xml:space="preserve">    Semester</w:t>
      </w:r>
      <w:r w:rsidRPr="00EC5F34">
        <w:rPr>
          <w:rFonts w:ascii="Calibri" w:hAnsi="Calibri"/>
          <w:szCs w:val="24"/>
        </w:rPr>
        <w:t xml:space="preserve"> 1 </w:t>
      </w:r>
      <w:r w:rsidRPr="00EC5F34">
        <w:rPr>
          <w:rFonts w:ascii="Times New Roman" w:hAnsi="Times New Roman"/>
          <w:szCs w:val="24"/>
        </w:rPr>
        <w:t>□</w:t>
      </w:r>
      <w:r w:rsidR="00090F5C">
        <w:rPr>
          <w:rFonts w:ascii="Calibri" w:hAnsi="Calibri"/>
          <w:szCs w:val="24"/>
        </w:rPr>
        <w:t xml:space="preserve">      Semester</w:t>
      </w:r>
      <w:r w:rsidRPr="00EC5F34">
        <w:rPr>
          <w:rFonts w:ascii="Calibri" w:hAnsi="Calibri"/>
          <w:szCs w:val="24"/>
        </w:rPr>
        <w:t xml:space="preserve"> 2 </w:t>
      </w:r>
      <w:r w:rsidRPr="00EC5F34">
        <w:rPr>
          <w:rFonts w:ascii="Times New Roman" w:hAnsi="Times New Roman"/>
          <w:szCs w:val="24"/>
        </w:rPr>
        <w:t>□</w:t>
      </w:r>
      <w:r w:rsidR="00090F5C">
        <w:rPr>
          <w:rFonts w:ascii="Calibri" w:hAnsi="Calibri"/>
          <w:szCs w:val="24"/>
        </w:rPr>
        <w:t xml:space="preserve">    Semester</w:t>
      </w:r>
      <w:r w:rsidRPr="00EC5F34">
        <w:rPr>
          <w:rFonts w:ascii="Calibri" w:hAnsi="Calibri"/>
          <w:szCs w:val="24"/>
        </w:rPr>
        <w:t xml:space="preserve"> 3 </w:t>
      </w:r>
      <w:r w:rsidRPr="00EC5F34">
        <w:rPr>
          <w:rFonts w:ascii="Times New Roman" w:hAnsi="Times New Roman"/>
          <w:szCs w:val="24"/>
        </w:rPr>
        <w:t>□</w:t>
      </w:r>
      <w:r w:rsidRPr="00EC5F34">
        <w:rPr>
          <w:rFonts w:ascii="Calibri" w:hAnsi="Calibri"/>
          <w:szCs w:val="24"/>
        </w:rPr>
        <w:t xml:space="preserve">      </w:t>
      </w:r>
    </w:p>
    <w:p w14:paraId="64636215" w14:textId="77777777" w:rsidR="00082BC6" w:rsidRPr="00EC5F34" w:rsidRDefault="00082BC6" w:rsidP="00082BC6">
      <w:pPr>
        <w:rPr>
          <w:rFonts w:ascii="Calibri" w:hAnsi="Calibri"/>
          <w:b/>
          <w:szCs w:val="24"/>
        </w:rPr>
      </w:pPr>
    </w:p>
    <w:p w14:paraId="53B69CB0" w14:textId="77777777" w:rsidR="00082BC6" w:rsidRPr="00EC5F34" w:rsidRDefault="00082BC6" w:rsidP="00082BC6">
      <w:pPr>
        <w:rPr>
          <w:rFonts w:ascii="Calibri" w:hAnsi="Calibri"/>
          <w:b/>
          <w:szCs w:val="24"/>
        </w:rPr>
      </w:pPr>
      <w:r w:rsidRPr="00EC5F34">
        <w:rPr>
          <w:rFonts w:ascii="Calibri" w:hAnsi="Calibri"/>
          <w:b/>
          <w:szCs w:val="24"/>
        </w:rPr>
        <w:t xml:space="preserve">Reason for Leave of Absence- </w:t>
      </w:r>
      <w:r w:rsidRPr="00EC5F34">
        <w:rPr>
          <w:rFonts w:ascii="Calibri" w:hAnsi="Calibri"/>
          <w:b/>
          <w:i/>
          <w:szCs w:val="24"/>
        </w:rPr>
        <w:t>Check all that apply</w:t>
      </w:r>
      <w:r w:rsidRPr="00EC5F34">
        <w:rPr>
          <w:rFonts w:ascii="Calibri" w:hAnsi="Calibri"/>
          <w:b/>
          <w:szCs w:val="24"/>
        </w:rPr>
        <w:t>:</w:t>
      </w:r>
    </w:p>
    <w:p w14:paraId="1FA5FCB5" w14:textId="77777777" w:rsidR="00082BC6" w:rsidRPr="00EC5F34" w:rsidRDefault="00082BC6" w:rsidP="00082BC6">
      <w:pPr>
        <w:rPr>
          <w:rFonts w:ascii="Calibri" w:hAnsi="Calibri"/>
          <w:szCs w:val="24"/>
        </w:rPr>
      </w:pPr>
      <w:r w:rsidRPr="00EC5F34">
        <w:rPr>
          <w:rFonts w:ascii="Calibri" w:hAnsi="Calibri"/>
          <w:szCs w:val="24"/>
        </w:rPr>
        <w:t>Health/Medical:</w:t>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t>Personal:</w:t>
      </w:r>
    </w:p>
    <w:p w14:paraId="3DDC6D64" w14:textId="77777777" w:rsidR="00082BC6" w:rsidRPr="00EC5F34" w:rsidRDefault="00082BC6" w:rsidP="00082BC6">
      <w:pPr>
        <w:ind w:firstLine="360"/>
        <w:rPr>
          <w:rFonts w:ascii="Calibri" w:hAnsi="Calibri"/>
          <w:szCs w:val="24"/>
        </w:rPr>
      </w:pPr>
      <w:r w:rsidRPr="00EC5F34">
        <w:rPr>
          <w:rFonts w:ascii="Times New Roman" w:hAnsi="Times New Roman"/>
          <w:sz w:val="36"/>
          <w:szCs w:val="36"/>
        </w:rPr>
        <w:t>□</w:t>
      </w:r>
      <w:r w:rsidRPr="00EC5F34">
        <w:rPr>
          <w:rFonts w:ascii="Calibri" w:hAnsi="Calibri"/>
          <w:szCs w:val="24"/>
        </w:rPr>
        <w:t xml:space="preserve"> Personal</w:t>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Family</w:t>
      </w:r>
    </w:p>
    <w:p w14:paraId="4C5D73AA" w14:textId="77777777" w:rsidR="00082BC6" w:rsidRPr="00EC5F34" w:rsidRDefault="00082BC6" w:rsidP="00082BC6">
      <w:pPr>
        <w:ind w:firstLine="360"/>
        <w:rPr>
          <w:rFonts w:ascii="Calibri" w:hAnsi="Calibri"/>
          <w:szCs w:val="24"/>
        </w:rPr>
      </w:pPr>
      <w:r w:rsidRPr="00EC5F34">
        <w:rPr>
          <w:rFonts w:ascii="Times New Roman" w:hAnsi="Times New Roman"/>
          <w:sz w:val="36"/>
          <w:szCs w:val="36"/>
        </w:rPr>
        <w:t>□</w:t>
      </w:r>
      <w:r w:rsidRPr="00EC5F34">
        <w:rPr>
          <w:rFonts w:ascii="Calibri" w:hAnsi="Calibri"/>
          <w:szCs w:val="24"/>
        </w:rPr>
        <w:t xml:space="preserve"> Family</w:t>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Elective</w:t>
      </w:r>
    </w:p>
    <w:p w14:paraId="382B0E89" w14:textId="77777777" w:rsidR="00082BC6" w:rsidRPr="00EC5F34" w:rsidRDefault="00082BC6" w:rsidP="00082BC6">
      <w:pPr>
        <w:rPr>
          <w:rFonts w:ascii="Calibri" w:hAnsi="Calibri"/>
          <w:szCs w:val="24"/>
        </w:rPr>
      </w:pPr>
      <w:r w:rsidRPr="00EC5F34">
        <w:rPr>
          <w:rFonts w:ascii="Calibri" w:hAnsi="Calibri"/>
          <w:szCs w:val="24"/>
        </w:rPr>
        <w:t>Academic:</w:t>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Financial</w:t>
      </w:r>
    </w:p>
    <w:p w14:paraId="66D96613" w14:textId="77777777" w:rsidR="00082BC6" w:rsidRPr="00EC5F34" w:rsidRDefault="00082BC6" w:rsidP="00082BC6">
      <w:pPr>
        <w:rPr>
          <w:rFonts w:ascii="Calibri" w:hAnsi="Calibri"/>
          <w:szCs w:val="24"/>
        </w:rPr>
      </w:pPr>
      <w:r w:rsidRPr="00EC5F34">
        <w:rPr>
          <w:rFonts w:ascii="Calibri" w:hAnsi="Calibri"/>
          <w:szCs w:val="24"/>
        </w:rPr>
        <w:tab/>
      </w:r>
      <w:r w:rsidRPr="00EC5F34">
        <w:rPr>
          <w:rFonts w:ascii="Times New Roman" w:hAnsi="Times New Roman"/>
          <w:sz w:val="36"/>
          <w:szCs w:val="36"/>
        </w:rPr>
        <w:t>□</w:t>
      </w:r>
      <w:r w:rsidRPr="00EC5F34">
        <w:rPr>
          <w:rFonts w:ascii="Calibri" w:hAnsi="Calibri"/>
          <w:szCs w:val="24"/>
        </w:rPr>
        <w:t xml:space="preserve"> Required withdrawal</w:t>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Not sure of nursing</w:t>
      </w:r>
      <w:r w:rsidRPr="00EC5F34">
        <w:rPr>
          <w:rFonts w:ascii="Calibri" w:hAnsi="Calibri"/>
          <w:szCs w:val="24"/>
        </w:rPr>
        <w:tab/>
      </w:r>
      <w:r w:rsidRPr="00EC5F34">
        <w:rPr>
          <w:rFonts w:ascii="Calibri" w:hAnsi="Calibri"/>
          <w:szCs w:val="24"/>
        </w:rPr>
        <w:tab/>
      </w:r>
    </w:p>
    <w:p w14:paraId="3D2DCB9B" w14:textId="77777777" w:rsidR="00082BC6" w:rsidRPr="00EC5F34" w:rsidRDefault="00082BC6" w:rsidP="00082BC6">
      <w:pPr>
        <w:ind w:firstLine="360"/>
        <w:rPr>
          <w:rFonts w:ascii="Calibri" w:hAnsi="Calibri"/>
          <w:szCs w:val="24"/>
        </w:rPr>
      </w:pPr>
      <w:r w:rsidRPr="00EC5F34">
        <w:rPr>
          <w:rFonts w:ascii="Times New Roman" w:hAnsi="Times New Roman"/>
          <w:sz w:val="36"/>
          <w:szCs w:val="36"/>
        </w:rPr>
        <w:t>□</w:t>
      </w:r>
      <w:r w:rsidRPr="00EC5F34">
        <w:rPr>
          <w:rFonts w:ascii="Calibri" w:hAnsi="Calibri"/>
          <w:szCs w:val="24"/>
        </w:rPr>
        <w:t xml:space="preserve"> Disciplinary Issue</w:t>
      </w:r>
    </w:p>
    <w:p w14:paraId="20E8D7F2" w14:textId="77777777" w:rsidR="00082BC6" w:rsidRPr="00EC5F34" w:rsidRDefault="00082BC6" w:rsidP="00082BC6">
      <w:pPr>
        <w:ind w:firstLine="360"/>
        <w:rPr>
          <w:rFonts w:ascii="Calibri" w:hAnsi="Calibri"/>
          <w:szCs w:val="24"/>
        </w:rPr>
      </w:pPr>
      <w:r w:rsidRPr="00EC5F34">
        <w:rPr>
          <w:rFonts w:ascii="Times New Roman" w:hAnsi="Times New Roman"/>
          <w:sz w:val="36"/>
          <w:szCs w:val="36"/>
        </w:rPr>
        <w:lastRenderedPageBreak/>
        <w:t>□</w:t>
      </w:r>
      <w:r w:rsidRPr="00EC5F34">
        <w:rPr>
          <w:rFonts w:ascii="Calibri" w:hAnsi="Calibri"/>
          <w:sz w:val="36"/>
          <w:szCs w:val="36"/>
        </w:rPr>
        <w:t xml:space="preserve"> </w:t>
      </w:r>
      <w:r w:rsidRPr="00EC5F34">
        <w:rPr>
          <w:rFonts w:ascii="Calibri" w:hAnsi="Calibri"/>
          <w:szCs w:val="24"/>
        </w:rPr>
        <w:t>Elective – Academic</w:t>
      </w:r>
    </w:p>
    <w:p w14:paraId="1FB12234" w14:textId="77777777" w:rsidR="00082BC6" w:rsidRPr="00EC5F34" w:rsidRDefault="00082BC6" w:rsidP="00082BC6">
      <w:pPr>
        <w:rPr>
          <w:rFonts w:ascii="Calibri" w:hAnsi="Calibri"/>
          <w:i/>
        </w:rPr>
      </w:pP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Military Commitment</w:t>
      </w:r>
      <w:r w:rsidRPr="00EC5F34">
        <w:rPr>
          <w:rFonts w:ascii="Calibri" w:hAnsi="Calibri"/>
          <w:szCs w:val="24"/>
        </w:rPr>
        <w:tab/>
      </w:r>
    </w:p>
    <w:p w14:paraId="6979DCB6" w14:textId="77777777" w:rsidR="00082BC6" w:rsidRPr="00EC5F34" w:rsidRDefault="00082BC6" w:rsidP="00082BC6">
      <w:pPr>
        <w:rPr>
          <w:rFonts w:ascii="Calibri" w:hAnsi="Calibri"/>
          <w:szCs w:val="24"/>
        </w:rPr>
      </w:pP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 xml:space="preserve"> Other: ___________________________________________________________</w:t>
      </w:r>
    </w:p>
    <w:p w14:paraId="03151853" w14:textId="77777777" w:rsidR="00082BC6" w:rsidRPr="00EC5F34" w:rsidRDefault="00082BC6" w:rsidP="00082BC6">
      <w:pPr>
        <w:rPr>
          <w:rFonts w:ascii="Calibri" w:hAnsi="Calibri"/>
          <w:b/>
          <w:szCs w:val="24"/>
        </w:rPr>
      </w:pPr>
      <w:r w:rsidRPr="00EC5F34">
        <w:rPr>
          <w:rFonts w:ascii="Calibri" w:hAnsi="Calibri"/>
          <w:b/>
          <w:szCs w:val="24"/>
        </w:rPr>
        <w:t>Comments:</w:t>
      </w:r>
    </w:p>
    <w:p w14:paraId="5B52D256" w14:textId="77777777" w:rsidR="00082BC6" w:rsidRPr="00EC5F34" w:rsidRDefault="00082BC6" w:rsidP="00082BC6">
      <w:pPr>
        <w:rPr>
          <w:rFonts w:ascii="Calibri" w:hAnsi="Calibri"/>
          <w:b/>
          <w:i/>
          <w:sz w:val="28"/>
          <w:szCs w:val="28"/>
        </w:rPr>
      </w:pPr>
    </w:p>
    <w:p w14:paraId="135C1134" w14:textId="77777777" w:rsidR="00082BC6" w:rsidRPr="00EC5F34" w:rsidRDefault="00082BC6" w:rsidP="00082BC6">
      <w:pPr>
        <w:rPr>
          <w:rFonts w:ascii="Calibri" w:hAnsi="Calibri"/>
          <w:b/>
          <w:i/>
          <w:sz w:val="28"/>
          <w:szCs w:val="28"/>
        </w:rPr>
      </w:pPr>
      <w:r w:rsidRPr="00EC5F34">
        <w:rPr>
          <w:rFonts w:ascii="Calibri" w:hAnsi="Calibri"/>
          <w:b/>
          <w:i/>
          <w:sz w:val="28"/>
          <w:szCs w:val="28"/>
        </w:rPr>
        <w:t xml:space="preserve">COMPLETED BY </w:t>
      </w:r>
      <w:r w:rsidR="00FE68DE">
        <w:rPr>
          <w:rFonts w:ascii="Calibri" w:hAnsi="Calibri"/>
          <w:b/>
          <w:i/>
          <w:sz w:val="28"/>
          <w:szCs w:val="28"/>
        </w:rPr>
        <w:t>LPN-</w:t>
      </w:r>
      <w:r w:rsidRPr="00EC5F34">
        <w:rPr>
          <w:rFonts w:ascii="Calibri" w:hAnsi="Calibri"/>
          <w:b/>
          <w:i/>
          <w:sz w:val="28"/>
          <w:szCs w:val="28"/>
        </w:rPr>
        <w:t>BSN PROGRAM DIRECTOR:</w:t>
      </w:r>
    </w:p>
    <w:p w14:paraId="4E0CA7D8" w14:textId="77777777" w:rsidR="00082BC6" w:rsidRPr="00EC5F34" w:rsidRDefault="00082BC6" w:rsidP="00082BC6">
      <w:pPr>
        <w:rPr>
          <w:rFonts w:ascii="Calibri" w:hAnsi="Calibri"/>
          <w:b/>
          <w:szCs w:val="24"/>
        </w:rPr>
      </w:pPr>
      <w:r w:rsidRPr="00EC5F34">
        <w:rPr>
          <w:rFonts w:ascii="Calibri" w:hAnsi="Calibri"/>
          <w:b/>
          <w:szCs w:val="24"/>
        </w:rPr>
        <w:tab/>
      </w:r>
      <w:r w:rsidR="00090F5C">
        <w:rPr>
          <w:rFonts w:ascii="Calibri" w:hAnsi="Calibri"/>
          <w:b/>
          <w:szCs w:val="24"/>
        </w:rPr>
        <w:t>LPN-</w:t>
      </w:r>
      <w:r w:rsidRPr="00EC5F34">
        <w:rPr>
          <w:rFonts w:ascii="Calibri" w:hAnsi="Calibri"/>
          <w:b/>
          <w:szCs w:val="24"/>
        </w:rPr>
        <w:t>BSN Program Recommendation:</w:t>
      </w:r>
    </w:p>
    <w:p w14:paraId="568FECE6" w14:textId="77777777" w:rsidR="00082BC6" w:rsidRPr="00EC5F34" w:rsidRDefault="00082BC6" w:rsidP="00082BC6">
      <w:pPr>
        <w:rPr>
          <w:rFonts w:ascii="Calibri" w:hAnsi="Calibri"/>
          <w:szCs w:val="24"/>
        </w:rPr>
      </w:pPr>
      <w:r w:rsidRPr="00EC5F34">
        <w:rPr>
          <w:rFonts w:ascii="Calibri" w:hAnsi="Calibri"/>
          <w:szCs w:val="24"/>
        </w:rPr>
        <w:tab/>
        <w:t>If space available, based upon listed criteria:</w:t>
      </w:r>
    </w:p>
    <w:p w14:paraId="6A800ED1" w14:textId="77777777" w:rsidR="00082BC6" w:rsidRPr="00EC5F34" w:rsidRDefault="00082BC6" w:rsidP="00082BC6">
      <w:pPr>
        <w:rPr>
          <w:rFonts w:ascii="Calibri" w:hAnsi="Calibri"/>
          <w:szCs w:val="24"/>
        </w:rPr>
      </w:pPr>
      <w:r w:rsidRPr="00EC5F34">
        <w:rPr>
          <w:rFonts w:ascii="Calibri" w:hAnsi="Calibri"/>
          <w:sz w:val="36"/>
          <w:szCs w:val="36"/>
        </w:rPr>
        <w:tab/>
      </w:r>
      <w:r w:rsidRPr="00EC5F34">
        <w:rPr>
          <w:rFonts w:ascii="Calibri" w:hAnsi="Calibri"/>
          <w:sz w:val="36"/>
          <w:szCs w:val="36"/>
        </w:rPr>
        <w:tab/>
      </w: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High pri</w:t>
      </w:r>
      <w:r w:rsidR="00090F5C">
        <w:rPr>
          <w:rFonts w:ascii="Calibri" w:hAnsi="Calibri"/>
          <w:szCs w:val="24"/>
        </w:rPr>
        <w:t xml:space="preserve">ority re-admission             </w:t>
      </w:r>
      <w:r w:rsidRPr="00EC5F34">
        <w:rPr>
          <w:rFonts w:ascii="Times New Roman" w:hAnsi="Times New Roman"/>
          <w:sz w:val="36"/>
          <w:szCs w:val="36"/>
        </w:rPr>
        <w:t>□</w:t>
      </w:r>
      <w:r w:rsidRPr="00EC5F34">
        <w:rPr>
          <w:rFonts w:ascii="Calibri" w:hAnsi="Calibri"/>
          <w:sz w:val="36"/>
          <w:szCs w:val="36"/>
        </w:rPr>
        <w:tab/>
      </w:r>
      <w:r w:rsidRPr="00EC5F34">
        <w:rPr>
          <w:rFonts w:ascii="Calibri" w:hAnsi="Calibri"/>
          <w:szCs w:val="24"/>
        </w:rPr>
        <w:t>Medium priority re-admission</w:t>
      </w:r>
    </w:p>
    <w:p w14:paraId="4DC54AE8" w14:textId="77777777" w:rsidR="00082BC6" w:rsidRPr="00EC5F34" w:rsidRDefault="00082BC6" w:rsidP="00082BC6">
      <w:pPr>
        <w:rPr>
          <w:rFonts w:ascii="Calibri" w:hAnsi="Calibri"/>
          <w:szCs w:val="24"/>
        </w:rPr>
      </w:pPr>
      <w:r w:rsidRPr="00EC5F34">
        <w:rPr>
          <w:rFonts w:ascii="Calibri" w:hAnsi="Calibri"/>
          <w:sz w:val="36"/>
          <w:szCs w:val="36"/>
        </w:rPr>
        <w:tab/>
      </w:r>
      <w:r w:rsidRPr="00EC5F34">
        <w:rPr>
          <w:rFonts w:ascii="Calibri" w:hAnsi="Calibri"/>
          <w:sz w:val="36"/>
          <w:szCs w:val="36"/>
        </w:rPr>
        <w:tab/>
      </w: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 xml:space="preserve">Low priority re-admission  </w:t>
      </w:r>
      <w:r w:rsidRPr="00EC5F34">
        <w:rPr>
          <w:rFonts w:ascii="Calibri" w:hAnsi="Calibri"/>
          <w:szCs w:val="24"/>
        </w:rPr>
        <w:tab/>
        <w:t xml:space="preserve">   </w:t>
      </w:r>
      <w:r w:rsidR="00090F5C">
        <w:rPr>
          <w:rFonts w:ascii="Calibri" w:hAnsi="Calibri"/>
          <w:szCs w:val="24"/>
        </w:rPr>
        <w:tab/>
      </w:r>
      <w:r w:rsidRPr="00EC5F34">
        <w:rPr>
          <w:rFonts w:ascii="Times New Roman" w:hAnsi="Times New Roman"/>
          <w:sz w:val="36"/>
          <w:szCs w:val="36"/>
        </w:rPr>
        <w:t>□</w:t>
      </w:r>
      <w:r w:rsidRPr="00EC5F34">
        <w:rPr>
          <w:rFonts w:ascii="Calibri" w:hAnsi="Calibri"/>
          <w:sz w:val="36"/>
          <w:szCs w:val="36"/>
        </w:rPr>
        <w:tab/>
      </w:r>
      <w:r w:rsidRPr="00EC5F34">
        <w:rPr>
          <w:rFonts w:ascii="Calibri" w:hAnsi="Calibri"/>
          <w:szCs w:val="24"/>
        </w:rPr>
        <w:t xml:space="preserve">Committee Review </w:t>
      </w:r>
    </w:p>
    <w:p w14:paraId="24D77E19" w14:textId="77777777" w:rsidR="00082BC6" w:rsidRPr="00EC5F34" w:rsidRDefault="00082BC6" w:rsidP="00082BC6">
      <w:pPr>
        <w:rPr>
          <w:rFonts w:ascii="Calibri" w:hAnsi="Calibri"/>
          <w:szCs w:val="24"/>
        </w:rPr>
      </w:pPr>
      <w:r w:rsidRPr="00EC5F34">
        <w:rPr>
          <w:rFonts w:ascii="Calibri" w:hAnsi="Calibri"/>
          <w:szCs w:val="24"/>
        </w:rPr>
        <w:tab/>
      </w:r>
      <w:r w:rsidRPr="00EC5F34">
        <w:rPr>
          <w:rFonts w:ascii="Calibri" w:hAnsi="Calibri"/>
          <w:szCs w:val="24"/>
        </w:rPr>
        <w:tab/>
      </w:r>
    </w:p>
    <w:p w14:paraId="7A0D5A6C" w14:textId="77777777" w:rsidR="00082BC6" w:rsidRPr="00EC5F34" w:rsidRDefault="00082BC6" w:rsidP="00082BC6">
      <w:pPr>
        <w:rPr>
          <w:rFonts w:ascii="Calibri" w:hAnsi="Calibri"/>
          <w:szCs w:val="24"/>
        </w:rPr>
      </w:pP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 xml:space="preserve">   </w:t>
      </w:r>
      <w:r w:rsidRPr="00EC5F34">
        <w:rPr>
          <w:rFonts w:ascii="Calibri" w:hAnsi="Calibri"/>
          <w:szCs w:val="24"/>
        </w:rPr>
        <w:t xml:space="preserve">Denied, Reason for denial: </w:t>
      </w:r>
    </w:p>
    <w:p w14:paraId="6D52DD2A" w14:textId="77777777" w:rsidR="00082BC6" w:rsidRPr="00EC5F34" w:rsidRDefault="00082BC6" w:rsidP="00082BC6">
      <w:pPr>
        <w:rPr>
          <w:rFonts w:ascii="Calibri" w:hAnsi="Calibri"/>
          <w:szCs w:val="24"/>
        </w:rPr>
      </w:pPr>
    </w:p>
    <w:p w14:paraId="1EFB7EE2" w14:textId="77777777" w:rsidR="00082BC6" w:rsidRPr="00EC5F34" w:rsidRDefault="00082BC6" w:rsidP="00082BC6">
      <w:pPr>
        <w:rPr>
          <w:rFonts w:ascii="Calibri" w:hAnsi="Calibri"/>
          <w:b/>
          <w:szCs w:val="24"/>
        </w:rPr>
      </w:pPr>
      <w:r w:rsidRPr="00EC5F34">
        <w:rPr>
          <w:rFonts w:ascii="Calibri" w:hAnsi="Calibri"/>
          <w:b/>
          <w:szCs w:val="24"/>
        </w:rPr>
        <w:t xml:space="preserve">Re-Validation Plan: </w:t>
      </w:r>
    </w:p>
    <w:p w14:paraId="313F69DC" w14:textId="77777777" w:rsidR="00082BC6" w:rsidRPr="00EC5F34" w:rsidRDefault="00082BC6" w:rsidP="00082BC6">
      <w:pPr>
        <w:rPr>
          <w:rFonts w:ascii="Calibri" w:hAnsi="Calibri"/>
          <w:szCs w:val="24"/>
        </w:rPr>
      </w:pPr>
      <w:r w:rsidRPr="00EC5F34">
        <w:rPr>
          <w:rFonts w:ascii="Calibri" w:hAnsi="Calibri"/>
          <w:szCs w:val="24"/>
        </w:rPr>
        <w:t xml:space="preserve"> </w:t>
      </w: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ab/>
      </w:r>
      <w:r w:rsidRPr="00EC5F34">
        <w:rPr>
          <w:rFonts w:ascii="Calibri" w:hAnsi="Calibri"/>
          <w:szCs w:val="24"/>
        </w:rPr>
        <w:t>Prepared for re-admission.</w:t>
      </w:r>
      <w:r w:rsidRPr="00EC5F34">
        <w:rPr>
          <w:rFonts w:ascii="Calibri" w:hAnsi="Calibri"/>
          <w:szCs w:val="24"/>
        </w:rPr>
        <w:tab/>
      </w:r>
    </w:p>
    <w:p w14:paraId="68CCFAE1" w14:textId="77777777" w:rsidR="00082BC6" w:rsidRPr="00EC5F34" w:rsidRDefault="00082BC6" w:rsidP="00082BC6">
      <w:pPr>
        <w:rPr>
          <w:rFonts w:ascii="Calibri" w:hAnsi="Calibri"/>
          <w:szCs w:val="24"/>
        </w:rPr>
      </w:pP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ab/>
      </w:r>
      <w:r w:rsidRPr="00EC5F34">
        <w:rPr>
          <w:rFonts w:ascii="Calibri" w:hAnsi="Calibri"/>
          <w:szCs w:val="24"/>
        </w:rPr>
        <w:t xml:space="preserve">Skills check-off for last completed level. </w:t>
      </w:r>
      <w:r w:rsidRPr="00EC5F34">
        <w:rPr>
          <w:rFonts w:ascii="Calibri" w:hAnsi="Calibri"/>
          <w:i/>
          <w:szCs w:val="24"/>
        </w:rPr>
        <w:t>List required check-offs:</w:t>
      </w:r>
    </w:p>
    <w:p w14:paraId="1AC18167" w14:textId="77777777" w:rsidR="00082BC6" w:rsidRPr="00EC5F34" w:rsidRDefault="00082BC6" w:rsidP="00082BC6">
      <w:pPr>
        <w:rPr>
          <w:rFonts w:ascii="Calibri" w:hAnsi="Calibri"/>
          <w:szCs w:val="24"/>
        </w:rPr>
      </w:pPr>
    </w:p>
    <w:p w14:paraId="0C8E02F8" w14:textId="77777777" w:rsidR="00082BC6" w:rsidRPr="00EC5F34" w:rsidRDefault="00082BC6" w:rsidP="00082BC6">
      <w:pPr>
        <w:rPr>
          <w:rFonts w:ascii="Calibri" w:hAnsi="Calibri"/>
          <w:szCs w:val="24"/>
        </w:rPr>
      </w:pPr>
    </w:p>
    <w:p w14:paraId="3F14A090" w14:textId="77777777" w:rsidR="00082BC6" w:rsidRPr="00EC5F34" w:rsidRDefault="00082BC6" w:rsidP="00082BC6">
      <w:pPr>
        <w:rPr>
          <w:rFonts w:ascii="Calibri" w:hAnsi="Calibri"/>
          <w:szCs w:val="24"/>
        </w:rPr>
      </w:pP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ab/>
      </w:r>
      <w:r w:rsidRPr="00EC5F34">
        <w:rPr>
          <w:rFonts w:ascii="Calibri" w:hAnsi="Calibri"/>
          <w:szCs w:val="24"/>
        </w:rPr>
        <w:t xml:space="preserve">Skills check-off for previous levels.  </w:t>
      </w:r>
      <w:r w:rsidRPr="00EC5F34">
        <w:rPr>
          <w:rFonts w:ascii="Calibri" w:hAnsi="Calibri"/>
          <w:i/>
          <w:szCs w:val="24"/>
        </w:rPr>
        <w:t>List required check-offs:</w:t>
      </w:r>
    </w:p>
    <w:p w14:paraId="15607E32" w14:textId="77777777" w:rsidR="00082BC6" w:rsidRPr="00EC5F34" w:rsidRDefault="00082BC6" w:rsidP="00082BC6">
      <w:pPr>
        <w:rPr>
          <w:rFonts w:ascii="Calibri" w:hAnsi="Calibri"/>
          <w:szCs w:val="24"/>
        </w:rPr>
      </w:pPr>
    </w:p>
    <w:p w14:paraId="31D5FB63" w14:textId="77777777" w:rsidR="00082BC6" w:rsidRPr="00EC5F34" w:rsidRDefault="00082BC6" w:rsidP="00082BC6">
      <w:pPr>
        <w:rPr>
          <w:rFonts w:ascii="Calibri" w:hAnsi="Calibri"/>
          <w:szCs w:val="24"/>
        </w:rPr>
      </w:pPr>
    </w:p>
    <w:p w14:paraId="7919D9C8" w14:textId="77777777" w:rsidR="00082BC6" w:rsidRPr="00EC5F34" w:rsidRDefault="00082BC6" w:rsidP="00082BC6">
      <w:pPr>
        <w:rPr>
          <w:rFonts w:ascii="Calibri" w:hAnsi="Calibri"/>
          <w:i/>
          <w:szCs w:val="24"/>
        </w:rPr>
      </w:pP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ab/>
      </w:r>
      <w:r w:rsidRPr="00EC5F34">
        <w:rPr>
          <w:rFonts w:ascii="Calibri" w:hAnsi="Calibri"/>
          <w:szCs w:val="24"/>
        </w:rPr>
        <w:t xml:space="preserve">Final Exam(s) for last completed level.  </w:t>
      </w:r>
      <w:r w:rsidRPr="00EC5F34">
        <w:rPr>
          <w:rFonts w:ascii="Calibri" w:hAnsi="Calibri"/>
          <w:i/>
          <w:szCs w:val="24"/>
        </w:rPr>
        <w:t>List required exams:</w:t>
      </w:r>
    </w:p>
    <w:p w14:paraId="6FC4BF2C" w14:textId="77777777" w:rsidR="00082BC6" w:rsidRPr="00EC5F34" w:rsidRDefault="00082BC6" w:rsidP="00082BC6">
      <w:pPr>
        <w:rPr>
          <w:rFonts w:ascii="Calibri" w:hAnsi="Calibri"/>
          <w:szCs w:val="24"/>
        </w:rPr>
      </w:pPr>
    </w:p>
    <w:p w14:paraId="69E6DC04" w14:textId="77777777" w:rsidR="00082BC6" w:rsidRPr="00EC5F34" w:rsidRDefault="00082BC6" w:rsidP="00082BC6">
      <w:pPr>
        <w:rPr>
          <w:rFonts w:ascii="Calibri" w:hAnsi="Calibri"/>
          <w:szCs w:val="24"/>
        </w:rPr>
      </w:pPr>
    </w:p>
    <w:p w14:paraId="589367FC" w14:textId="77777777" w:rsidR="00082BC6" w:rsidRPr="00EC5F34" w:rsidRDefault="00082BC6" w:rsidP="00082BC6">
      <w:pPr>
        <w:rPr>
          <w:rFonts w:ascii="Calibri" w:hAnsi="Calibri"/>
          <w:i/>
          <w:szCs w:val="24"/>
        </w:rPr>
      </w:pPr>
      <w:r w:rsidRPr="00EC5F34">
        <w:rPr>
          <w:rFonts w:ascii="Calibri" w:hAnsi="Calibri"/>
          <w:szCs w:val="24"/>
        </w:rPr>
        <w:tab/>
      </w:r>
      <w:r w:rsidRPr="00EC5F34">
        <w:rPr>
          <w:rFonts w:ascii="Calibri" w:hAnsi="Calibri"/>
          <w:szCs w:val="24"/>
        </w:rPr>
        <w:tab/>
      </w:r>
      <w:r w:rsidRPr="00EC5F34">
        <w:rPr>
          <w:rFonts w:ascii="Times New Roman" w:hAnsi="Times New Roman"/>
          <w:sz w:val="36"/>
          <w:szCs w:val="36"/>
        </w:rPr>
        <w:t>□</w:t>
      </w:r>
      <w:r w:rsidRPr="00EC5F34">
        <w:rPr>
          <w:rFonts w:ascii="Calibri" w:hAnsi="Calibri"/>
          <w:sz w:val="36"/>
          <w:szCs w:val="36"/>
        </w:rPr>
        <w:tab/>
      </w:r>
      <w:r w:rsidRPr="00EC5F34">
        <w:rPr>
          <w:rFonts w:ascii="Calibri" w:hAnsi="Calibri"/>
          <w:szCs w:val="24"/>
        </w:rPr>
        <w:t xml:space="preserve">Final Exam(s) for previous level courses. </w:t>
      </w:r>
      <w:r w:rsidRPr="00EC5F34">
        <w:rPr>
          <w:rFonts w:ascii="Calibri" w:hAnsi="Calibri"/>
          <w:i/>
          <w:szCs w:val="24"/>
        </w:rPr>
        <w:t>List required exams:</w:t>
      </w:r>
    </w:p>
    <w:p w14:paraId="2A0902EB" w14:textId="77777777" w:rsidR="00082BC6" w:rsidRPr="00EC5F34" w:rsidRDefault="00082BC6" w:rsidP="00082BC6">
      <w:pPr>
        <w:rPr>
          <w:rFonts w:ascii="Calibri" w:hAnsi="Calibri"/>
          <w:i/>
          <w:szCs w:val="24"/>
        </w:rPr>
      </w:pPr>
    </w:p>
    <w:p w14:paraId="36C1B914" w14:textId="77777777" w:rsidR="00082BC6" w:rsidRPr="00EC5F34" w:rsidRDefault="00082BC6" w:rsidP="00082BC6">
      <w:pPr>
        <w:rPr>
          <w:rFonts w:ascii="Calibri" w:hAnsi="Calibri"/>
          <w:szCs w:val="24"/>
        </w:rPr>
      </w:pPr>
      <w:r w:rsidRPr="00EC5F34">
        <w:rPr>
          <w:rFonts w:ascii="Calibri" w:hAnsi="Calibri"/>
          <w:szCs w:val="24"/>
        </w:rPr>
        <w:t>______________________________________________________________________________</w:t>
      </w:r>
    </w:p>
    <w:p w14:paraId="40E60796" w14:textId="77777777" w:rsidR="00082BC6" w:rsidRPr="00EC5F34" w:rsidRDefault="00082BC6" w:rsidP="00082BC6">
      <w:pPr>
        <w:rPr>
          <w:rFonts w:ascii="Calibri" w:hAnsi="Calibri"/>
          <w:b/>
          <w:szCs w:val="24"/>
        </w:rPr>
      </w:pPr>
      <w:r w:rsidRPr="00EC5F34">
        <w:rPr>
          <w:rFonts w:ascii="Calibri" w:hAnsi="Calibri"/>
          <w:b/>
          <w:szCs w:val="24"/>
        </w:rPr>
        <w:t>SIGNATURES:</w:t>
      </w:r>
    </w:p>
    <w:p w14:paraId="53BDDEBB" w14:textId="77777777" w:rsidR="00082BC6" w:rsidRPr="00EC5F34" w:rsidRDefault="00082BC6" w:rsidP="00082BC6">
      <w:pPr>
        <w:rPr>
          <w:rFonts w:ascii="Calibri" w:hAnsi="Calibri"/>
          <w:szCs w:val="24"/>
        </w:rPr>
      </w:pPr>
    </w:p>
    <w:p w14:paraId="36169296" w14:textId="77777777" w:rsidR="00082BC6" w:rsidRPr="00EC5F34" w:rsidRDefault="00082BC6" w:rsidP="00082BC6">
      <w:pPr>
        <w:rPr>
          <w:rFonts w:ascii="Calibri" w:hAnsi="Calibri"/>
          <w:szCs w:val="24"/>
        </w:rPr>
      </w:pPr>
      <w:r w:rsidRPr="00EC5F34">
        <w:rPr>
          <w:rFonts w:ascii="Calibri" w:hAnsi="Calibri"/>
          <w:szCs w:val="24"/>
        </w:rPr>
        <w:t>_____________________________________________</w:t>
      </w:r>
      <w:r w:rsidRPr="00EC5F34">
        <w:rPr>
          <w:rFonts w:ascii="Calibri" w:hAnsi="Calibri"/>
          <w:szCs w:val="24"/>
        </w:rPr>
        <w:tab/>
      </w:r>
      <w:r w:rsidRPr="00EC5F34">
        <w:rPr>
          <w:rFonts w:ascii="Calibri" w:hAnsi="Calibri"/>
          <w:szCs w:val="24"/>
        </w:rPr>
        <w:tab/>
        <w:t>______________________</w:t>
      </w:r>
    </w:p>
    <w:p w14:paraId="1B02587D" w14:textId="77777777" w:rsidR="00082BC6" w:rsidRPr="00EC5F34" w:rsidRDefault="00082BC6" w:rsidP="00082BC6">
      <w:pPr>
        <w:rPr>
          <w:rFonts w:ascii="Calibri" w:hAnsi="Calibri"/>
          <w:szCs w:val="24"/>
        </w:rPr>
      </w:pPr>
      <w:r w:rsidRPr="00EC5F34">
        <w:rPr>
          <w:rFonts w:ascii="Calibri" w:hAnsi="Calibri"/>
          <w:szCs w:val="24"/>
        </w:rPr>
        <w:t xml:space="preserve">Student </w:t>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t>Date</w:t>
      </w:r>
    </w:p>
    <w:p w14:paraId="44097EA3" w14:textId="77777777" w:rsidR="00082BC6" w:rsidRPr="00EC5F34" w:rsidRDefault="00082BC6" w:rsidP="00082BC6">
      <w:pPr>
        <w:rPr>
          <w:rFonts w:ascii="Calibri" w:hAnsi="Calibri"/>
          <w:szCs w:val="24"/>
        </w:rPr>
      </w:pPr>
    </w:p>
    <w:p w14:paraId="3B4C1B24" w14:textId="77777777" w:rsidR="00082BC6" w:rsidRPr="00EC5F34" w:rsidRDefault="00082BC6" w:rsidP="00082BC6">
      <w:pPr>
        <w:rPr>
          <w:rFonts w:ascii="Calibri" w:hAnsi="Calibri"/>
          <w:szCs w:val="24"/>
        </w:rPr>
      </w:pPr>
      <w:r w:rsidRPr="00EC5F34">
        <w:rPr>
          <w:rFonts w:ascii="Calibri" w:hAnsi="Calibri"/>
          <w:szCs w:val="24"/>
        </w:rPr>
        <w:t>_____________________________________________</w:t>
      </w:r>
      <w:r w:rsidRPr="00EC5F34">
        <w:rPr>
          <w:rFonts w:ascii="Calibri" w:hAnsi="Calibri"/>
          <w:szCs w:val="24"/>
        </w:rPr>
        <w:tab/>
      </w:r>
      <w:r w:rsidRPr="00EC5F34">
        <w:rPr>
          <w:rFonts w:ascii="Calibri" w:hAnsi="Calibri"/>
          <w:szCs w:val="24"/>
        </w:rPr>
        <w:lastRenderedPageBreak/>
        <w:tab/>
        <w:t>______________________</w:t>
      </w:r>
    </w:p>
    <w:p w14:paraId="71BA0B71" w14:textId="77777777" w:rsidR="00082BC6" w:rsidRPr="00EC5F34" w:rsidRDefault="00082BC6" w:rsidP="00082BC6">
      <w:pPr>
        <w:rPr>
          <w:rFonts w:ascii="Calibri" w:hAnsi="Calibri"/>
          <w:szCs w:val="24"/>
        </w:rPr>
      </w:pPr>
      <w:r w:rsidRPr="00EC5F34">
        <w:rPr>
          <w:rFonts w:ascii="Calibri" w:hAnsi="Calibri"/>
          <w:szCs w:val="24"/>
        </w:rPr>
        <w:t>Program Director</w:t>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r>
      <w:r w:rsidRPr="00EC5F34">
        <w:rPr>
          <w:rFonts w:ascii="Calibri" w:hAnsi="Calibri"/>
          <w:szCs w:val="24"/>
        </w:rPr>
        <w:tab/>
        <w:t>Date</w:t>
      </w:r>
    </w:p>
    <w:p w14:paraId="0955E650" w14:textId="77777777" w:rsidR="00082BC6" w:rsidRPr="00EC5F34" w:rsidRDefault="00082BC6" w:rsidP="00082BC6">
      <w:pPr>
        <w:rPr>
          <w:rFonts w:ascii="Calibri" w:hAnsi="Calibri"/>
          <w:szCs w:val="24"/>
        </w:rPr>
      </w:pPr>
    </w:p>
    <w:p w14:paraId="3F715312" w14:textId="77777777" w:rsidR="00082BC6" w:rsidRPr="00EC5F34" w:rsidRDefault="00082BC6" w:rsidP="00082BC6">
      <w:pPr>
        <w:rPr>
          <w:rFonts w:ascii="Calibri" w:hAnsi="Calibri"/>
          <w:b/>
          <w:szCs w:val="24"/>
        </w:rPr>
      </w:pPr>
      <w:r w:rsidRPr="00EC5F34">
        <w:rPr>
          <w:rFonts w:ascii="Calibri" w:hAnsi="Calibri"/>
          <w:b/>
          <w:szCs w:val="24"/>
        </w:rPr>
        <w:t>REVALIDATION RESULTS:</w:t>
      </w:r>
    </w:p>
    <w:tbl>
      <w:tblPr>
        <w:tblStyle w:val="TableGrid"/>
        <w:tblW w:w="0" w:type="auto"/>
        <w:tblLook w:val="04A0" w:firstRow="1" w:lastRow="0" w:firstColumn="1" w:lastColumn="0" w:noHBand="0" w:noVBand="1"/>
      </w:tblPr>
      <w:tblGrid>
        <w:gridCol w:w="2326"/>
        <w:gridCol w:w="2348"/>
        <w:gridCol w:w="2337"/>
        <w:gridCol w:w="2339"/>
      </w:tblGrid>
      <w:tr w:rsidR="00082BC6" w:rsidRPr="00EC5F34" w14:paraId="3AA63905" w14:textId="77777777">
        <w:tc>
          <w:tcPr>
            <w:tcW w:w="2394" w:type="dxa"/>
          </w:tcPr>
          <w:p w14:paraId="798CA25E" w14:textId="77777777" w:rsidR="00082BC6" w:rsidRPr="00EC5F34" w:rsidRDefault="00082BC6" w:rsidP="009B708B">
            <w:pPr>
              <w:rPr>
                <w:rFonts w:ascii="Calibri" w:hAnsi="Calibri"/>
                <w:b/>
                <w:sz w:val="22"/>
                <w:szCs w:val="22"/>
              </w:rPr>
            </w:pPr>
            <w:r w:rsidRPr="00EC5F34">
              <w:rPr>
                <w:rFonts w:ascii="Calibri" w:hAnsi="Calibri"/>
                <w:b/>
                <w:sz w:val="22"/>
                <w:szCs w:val="22"/>
              </w:rPr>
              <w:t>Course</w:t>
            </w:r>
          </w:p>
        </w:tc>
        <w:tc>
          <w:tcPr>
            <w:tcW w:w="2394" w:type="dxa"/>
          </w:tcPr>
          <w:p w14:paraId="233DDF45" w14:textId="77777777" w:rsidR="00082BC6" w:rsidRPr="00EC5F34" w:rsidRDefault="00082BC6" w:rsidP="009B708B">
            <w:pPr>
              <w:rPr>
                <w:rFonts w:ascii="Calibri" w:hAnsi="Calibri"/>
                <w:b/>
                <w:sz w:val="22"/>
                <w:szCs w:val="22"/>
              </w:rPr>
            </w:pPr>
            <w:r w:rsidRPr="00EC5F34">
              <w:rPr>
                <w:rFonts w:ascii="Calibri" w:hAnsi="Calibri"/>
                <w:b/>
                <w:sz w:val="22"/>
                <w:szCs w:val="22"/>
              </w:rPr>
              <w:t>Date of Revalidation</w:t>
            </w:r>
          </w:p>
        </w:tc>
        <w:tc>
          <w:tcPr>
            <w:tcW w:w="2394" w:type="dxa"/>
          </w:tcPr>
          <w:p w14:paraId="17AB1BEE" w14:textId="77777777" w:rsidR="00082BC6" w:rsidRPr="00EC5F34" w:rsidRDefault="00082BC6" w:rsidP="009B708B">
            <w:pPr>
              <w:rPr>
                <w:rFonts w:ascii="Calibri" w:hAnsi="Calibri"/>
                <w:b/>
                <w:sz w:val="22"/>
                <w:szCs w:val="22"/>
              </w:rPr>
            </w:pPr>
            <w:r w:rsidRPr="00EC5F34">
              <w:rPr>
                <w:rFonts w:ascii="Calibri" w:hAnsi="Calibri"/>
                <w:b/>
                <w:sz w:val="22"/>
                <w:szCs w:val="22"/>
              </w:rPr>
              <w:t>Instructor</w:t>
            </w:r>
          </w:p>
        </w:tc>
        <w:tc>
          <w:tcPr>
            <w:tcW w:w="2394" w:type="dxa"/>
          </w:tcPr>
          <w:p w14:paraId="1A5B4657" w14:textId="77777777" w:rsidR="00082BC6" w:rsidRPr="00EC5F34" w:rsidRDefault="00082BC6" w:rsidP="009B708B">
            <w:pPr>
              <w:rPr>
                <w:rFonts w:ascii="Calibri" w:hAnsi="Calibri"/>
                <w:b/>
                <w:sz w:val="22"/>
                <w:szCs w:val="22"/>
              </w:rPr>
            </w:pPr>
            <w:r w:rsidRPr="00EC5F34">
              <w:rPr>
                <w:rFonts w:ascii="Calibri" w:hAnsi="Calibri"/>
                <w:b/>
                <w:sz w:val="22"/>
                <w:szCs w:val="22"/>
              </w:rPr>
              <w:t>Result :  PASS/FAIL</w:t>
            </w:r>
          </w:p>
        </w:tc>
      </w:tr>
      <w:tr w:rsidR="00082BC6" w:rsidRPr="00EC5F34" w14:paraId="6867E00B" w14:textId="77777777">
        <w:tc>
          <w:tcPr>
            <w:tcW w:w="2394" w:type="dxa"/>
          </w:tcPr>
          <w:p w14:paraId="15E63E40" w14:textId="77777777" w:rsidR="00082BC6" w:rsidRPr="00EC5F34" w:rsidRDefault="00082BC6" w:rsidP="009B708B">
            <w:pPr>
              <w:rPr>
                <w:rFonts w:ascii="Calibri" w:hAnsi="Calibri"/>
                <w:szCs w:val="24"/>
              </w:rPr>
            </w:pPr>
          </w:p>
        </w:tc>
        <w:tc>
          <w:tcPr>
            <w:tcW w:w="2394" w:type="dxa"/>
          </w:tcPr>
          <w:p w14:paraId="3CEED107" w14:textId="77777777" w:rsidR="00082BC6" w:rsidRPr="00EC5F34" w:rsidRDefault="00082BC6" w:rsidP="009B708B">
            <w:pPr>
              <w:rPr>
                <w:rFonts w:ascii="Calibri" w:hAnsi="Calibri"/>
                <w:szCs w:val="24"/>
              </w:rPr>
            </w:pPr>
          </w:p>
        </w:tc>
        <w:tc>
          <w:tcPr>
            <w:tcW w:w="2394" w:type="dxa"/>
          </w:tcPr>
          <w:p w14:paraId="30D5C0BA" w14:textId="77777777" w:rsidR="00082BC6" w:rsidRPr="00EC5F34" w:rsidRDefault="00082BC6" w:rsidP="009B708B">
            <w:pPr>
              <w:rPr>
                <w:rFonts w:ascii="Calibri" w:hAnsi="Calibri"/>
                <w:szCs w:val="24"/>
              </w:rPr>
            </w:pPr>
          </w:p>
        </w:tc>
        <w:tc>
          <w:tcPr>
            <w:tcW w:w="2394" w:type="dxa"/>
          </w:tcPr>
          <w:p w14:paraId="134F687B" w14:textId="77777777" w:rsidR="00082BC6" w:rsidRPr="00EC5F34" w:rsidRDefault="00082BC6" w:rsidP="009B708B">
            <w:pPr>
              <w:rPr>
                <w:rFonts w:ascii="Calibri" w:hAnsi="Calibri"/>
                <w:szCs w:val="24"/>
              </w:rPr>
            </w:pPr>
          </w:p>
        </w:tc>
      </w:tr>
      <w:tr w:rsidR="00082BC6" w:rsidRPr="00EC5F34" w14:paraId="15036460" w14:textId="77777777">
        <w:tc>
          <w:tcPr>
            <w:tcW w:w="2394" w:type="dxa"/>
          </w:tcPr>
          <w:p w14:paraId="740AEA06" w14:textId="77777777" w:rsidR="00082BC6" w:rsidRPr="00EC5F34" w:rsidRDefault="00082BC6" w:rsidP="009B708B">
            <w:pPr>
              <w:rPr>
                <w:rFonts w:ascii="Calibri" w:hAnsi="Calibri"/>
                <w:szCs w:val="24"/>
              </w:rPr>
            </w:pPr>
          </w:p>
        </w:tc>
        <w:tc>
          <w:tcPr>
            <w:tcW w:w="2394" w:type="dxa"/>
          </w:tcPr>
          <w:p w14:paraId="61C0D4D3" w14:textId="77777777" w:rsidR="00082BC6" w:rsidRPr="00EC5F34" w:rsidRDefault="00082BC6" w:rsidP="009B708B">
            <w:pPr>
              <w:rPr>
                <w:rFonts w:ascii="Calibri" w:hAnsi="Calibri"/>
                <w:szCs w:val="24"/>
              </w:rPr>
            </w:pPr>
          </w:p>
        </w:tc>
        <w:tc>
          <w:tcPr>
            <w:tcW w:w="2394" w:type="dxa"/>
          </w:tcPr>
          <w:p w14:paraId="3DB18B2E" w14:textId="77777777" w:rsidR="00082BC6" w:rsidRPr="00EC5F34" w:rsidRDefault="00082BC6" w:rsidP="009B708B">
            <w:pPr>
              <w:rPr>
                <w:rFonts w:ascii="Calibri" w:hAnsi="Calibri"/>
                <w:szCs w:val="24"/>
              </w:rPr>
            </w:pPr>
          </w:p>
        </w:tc>
        <w:tc>
          <w:tcPr>
            <w:tcW w:w="2394" w:type="dxa"/>
          </w:tcPr>
          <w:p w14:paraId="5F352619" w14:textId="77777777" w:rsidR="00082BC6" w:rsidRPr="00EC5F34" w:rsidRDefault="00082BC6" w:rsidP="009B708B">
            <w:pPr>
              <w:rPr>
                <w:rFonts w:ascii="Calibri" w:hAnsi="Calibri"/>
                <w:szCs w:val="24"/>
              </w:rPr>
            </w:pPr>
          </w:p>
        </w:tc>
      </w:tr>
      <w:tr w:rsidR="00082BC6" w:rsidRPr="00EC5F34" w14:paraId="13EAAAAC" w14:textId="77777777">
        <w:tc>
          <w:tcPr>
            <w:tcW w:w="2394" w:type="dxa"/>
          </w:tcPr>
          <w:p w14:paraId="3E2E81CE" w14:textId="77777777" w:rsidR="00082BC6" w:rsidRPr="00EC5F34" w:rsidRDefault="00082BC6" w:rsidP="009B708B">
            <w:pPr>
              <w:rPr>
                <w:rFonts w:ascii="Calibri" w:hAnsi="Calibri"/>
                <w:szCs w:val="24"/>
              </w:rPr>
            </w:pPr>
          </w:p>
        </w:tc>
        <w:tc>
          <w:tcPr>
            <w:tcW w:w="2394" w:type="dxa"/>
          </w:tcPr>
          <w:p w14:paraId="193687E4" w14:textId="77777777" w:rsidR="00082BC6" w:rsidRPr="00EC5F34" w:rsidRDefault="00082BC6" w:rsidP="009B708B">
            <w:pPr>
              <w:rPr>
                <w:rFonts w:ascii="Calibri" w:hAnsi="Calibri"/>
                <w:szCs w:val="24"/>
              </w:rPr>
            </w:pPr>
          </w:p>
        </w:tc>
        <w:tc>
          <w:tcPr>
            <w:tcW w:w="2394" w:type="dxa"/>
          </w:tcPr>
          <w:p w14:paraId="5C07F750" w14:textId="77777777" w:rsidR="00082BC6" w:rsidRPr="00EC5F34" w:rsidRDefault="00082BC6" w:rsidP="009B708B">
            <w:pPr>
              <w:rPr>
                <w:rFonts w:ascii="Calibri" w:hAnsi="Calibri"/>
                <w:szCs w:val="24"/>
              </w:rPr>
            </w:pPr>
          </w:p>
        </w:tc>
        <w:tc>
          <w:tcPr>
            <w:tcW w:w="2394" w:type="dxa"/>
          </w:tcPr>
          <w:p w14:paraId="38A7AED3" w14:textId="77777777" w:rsidR="00082BC6" w:rsidRPr="00EC5F34" w:rsidRDefault="00082BC6" w:rsidP="009B708B">
            <w:pPr>
              <w:rPr>
                <w:rFonts w:ascii="Calibri" w:hAnsi="Calibri"/>
                <w:szCs w:val="24"/>
              </w:rPr>
            </w:pPr>
          </w:p>
        </w:tc>
      </w:tr>
      <w:tr w:rsidR="00082BC6" w:rsidRPr="00EC5F34" w14:paraId="5108B36D" w14:textId="77777777">
        <w:tc>
          <w:tcPr>
            <w:tcW w:w="2394" w:type="dxa"/>
          </w:tcPr>
          <w:p w14:paraId="2CA2500B" w14:textId="77777777" w:rsidR="00082BC6" w:rsidRPr="00EC5F34" w:rsidRDefault="00082BC6" w:rsidP="009B708B">
            <w:pPr>
              <w:rPr>
                <w:rFonts w:ascii="Calibri" w:hAnsi="Calibri"/>
                <w:szCs w:val="24"/>
              </w:rPr>
            </w:pPr>
          </w:p>
        </w:tc>
        <w:tc>
          <w:tcPr>
            <w:tcW w:w="2394" w:type="dxa"/>
          </w:tcPr>
          <w:p w14:paraId="69E57B61" w14:textId="77777777" w:rsidR="00082BC6" w:rsidRPr="00EC5F34" w:rsidRDefault="00082BC6" w:rsidP="009B708B">
            <w:pPr>
              <w:rPr>
                <w:rFonts w:ascii="Calibri" w:hAnsi="Calibri"/>
                <w:szCs w:val="24"/>
              </w:rPr>
            </w:pPr>
          </w:p>
        </w:tc>
        <w:tc>
          <w:tcPr>
            <w:tcW w:w="2394" w:type="dxa"/>
          </w:tcPr>
          <w:p w14:paraId="23BB19B9" w14:textId="77777777" w:rsidR="00082BC6" w:rsidRPr="00EC5F34" w:rsidRDefault="00082BC6" w:rsidP="009B708B">
            <w:pPr>
              <w:rPr>
                <w:rFonts w:ascii="Calibri" w:hAnsi="Calibri"/>
                <w:szCs w:val="24"/>
              </w:rPr>
            </w:pPr>
          </w:p>
        </w:tc>
        <w:tc>
          <w:tcPr>
            <w:tcW w:w="2394" w:type="dxa"/>
          </w:tcPr>
          <w:p w14:paraId="5BD68DBF" w14:textId="77777777" w:rsidR="00082BC6" w:rsidRPr="00EC5F34" w:rsidRDefault="00082BC6" w:rsidP="009B708B">
            <w:pPr>
              <w:rPr>
                <w:rFonts w:ascii="Calibri" w:hAnsi="Calibri"/>
                <w:szCs w:val="24"/>
              </w:rPr>
            </w:pPr>
          </w:p>
        </w:tc>
      </w:tr>
      <w:tr w:rsidR="00082BC6" w:rsidRPr="00EC5F34" w14:paraId="291BBB34" w14:textId="77777777">
        <w:tc>
          <w:tcPr>
            <w:tcW w:w="2394" w:type="dxa"/>
          </w:tcPr>
          <w:p w14:paraId="55D82AAC" w14:textId="77777777" w:rsidR="00082BC6" w:rsidRPr="00EC5F34" w:rsidRDefault="00082BC6" w:rsidP="009B708B">
            <w:pPr>
              <w:rPr>
                <w:rFonts w:ascii="Calibri" w:hAnsi="Calibri"/>
                <w:szCs w:val="24"/>
              </w:rPr>
            </w:pPr>
          </w:p>
        </w:tc>
        <w:tc>
          <w:tcPr>
            <w:tcW w:w="2394" w:type="dxa"/>
          </w:tcPr>
          <w:p w14:paraId="60E9ECA9" w14:textId="77777777" w:rsidR="00082BC6" w:rsidRPr="00EC5F34" w:rsidRDefault="00082BC6" w:rsidP="009B708B">
            <w:pPr>
              <w:rPr>
                <w:rFonts w:ascii="Calibri" w:hAnsi="Calibri"/>
                <w:szCs w:val="24"/>
              </w:rPr>
            </w:pPr>
          </w:p>
        </w:tc>
        <w:tc>
          <w:tcPr>
            <w:tcW w:w="2394" w:type="dxa"/>
          </w:tcPr>
          <w:p w14:paraId="092909FB" w14:textId="77777777" w:rsidR="00082BC6" w:rsidRPr="00EC5F34" w:rsidRDefault="00082BC6" w:rsidP="009B708B">
            <w:pPr>
              <w:rPr>
                <w:rFonts w:ascii="Calibri" w:hAnsi="Calibri"/>
                <w:szCs w:val="24"/>
              </w:rPr>
            </w:pPr>
          </w:p>
        </w:tc>
        <w:tc>
          <w:tcPr>
            <w:tcW w:w="2394" w:type="dxa"/>
          </w:tcPr>
          <w:p w14:paraId="06709BF5" w14:textId="77777777" w:rsidR="00082BC6" w:rsidRPr="00EC5F34" w:rsidRDefault="00082BC6" w:rsidP="009B708B">
            <w:pPr>
              <w:rPr>
                <w:rFonts w:ascii="Calibri" w:hAnsi="Calibri"/>
                <w:szCs w:val="24"/>
              </w:rPr>
            </w:pPr>
          </w:p>
        </w:tc>
      </w:tr>
    </w:tbl>
    <w:p w14:paraId="27E99262" w14:textId="77777777" w:rsidR="00D94AB9" w:rsidRPr="00082BC6" w:rsidRDefault="00082BC6" w:rsidP="00082BC6">
      <w:pPr>
        <w:pStyle w:val="Heading2"/>
        <w:rPr>
          <w:rFonts w:ascii="Arial" w:hAnsi="Arial" w:cs="Arial"/>
          <w:b w:val="0"/>
          <w:sz w:val="18"/>
          <w:szCs w:val="18"/>
        </w:rPr>
      </w:pPr>
      <w:bookmarkStart w:id="121" w:name="_Toc426959521"/>
      <w:r w:rsidRPr="00EC5F34">
        <w:rPr>
          <w:rFonts w:ascii="Calibri" w:hAnsi="Calibri"/>
          <w:b w:val="0"/>
          <w:i w:val="0"/>
          <w:sz w:val="18"/>
          <w:szCs w:val="18"/>
        </w:rPr>
        <w:t xml:space="preserve"> 10/201</w:t>
      </w:r>
      <w:bookmarkEnd w:id="121"/>
      <w:r w:rsidR="00090F5C">
        <w:rPr>
          <w:rFonts w:ascii="Calibri" w:hAnsi="Calibri"/>
          <w:b w:val="0"/>
          <w:i w:val="0"/>
          <w:sz w:val="18"/>
          <w:szCs w:val="18"/>
        </w:rPr>
        <w:t>6</w:t>
      </w:r>
    </w:p>
    <w:sectPr w:rsidR="00D94AB9" w:rsidRPr="00082BC6" w:rsidSect="00442648">
      <w:endnotePr>
        <w:numFmt w:val="decimal"/>
      </w:endnotePr>
      <w:pgSz w:w="12240" w:h="15840" w:code="1"/>
      <w:pgMar w:top="1440" w:right="1440" w:bottom="1080" w:left="1440" w:header="720" w:footer="432"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Chase, Theresa" w:date="2014-11-03T09:15:00Z" w:initials="CT">
    <w:p w14:paraId="20DCC5B2" w14:textId="77777777" w:rsidR="00C06DAA" w:rsidRDefault="00C06DAA" w:rsidP="007125AF">
      <w:pPr>
        <w:pStyle w:val="CommentText"/>
      </w:pPr>
      <w:r>
        <w:rPr>
          <w:rStyle w:val="CommentReference"/>
        </w:rPr>
        <w:annotationRef/>
      </w:r>
      <w:r>
        <w:t>Is this correct and up-to date?</w:t>
      </w:r>
    </w:p>
  </w:comment>
  <w:comment w:id="33" w:author="Chase, Theresa" w:date="2014-11-03T09:18:00Z" w:initials="CT">
    <w:p w14:paraId="5098FD5A" w14:textId="77777777" w:rsidR="00C06DAA" w:rsidRDefault="00C06DAA" w:rsidP="007125AF">
      <w:pPr>
        <w:pStyle w:val="CommentText"/>
      </w:pPr>
      <w:r>
        <w:rPr>
          <w:rStyle w:val="CommentReference"/>
        </w:rPr>
        <w:annotationRef/>
      </w:r>
      <w:r>
        <w:rPr>
          <w:noProof/>
        </w:rPr>
        <w:t>correct?</w:t>
      </w:r>
    </w:p>
  </w:comment>
  <w:comment w:id="34" w:author="Chase, Theresa" w:date="2014-11-03T09:20:00Z" w:initials="CT">
    <w:p w14:paraId="183C4EAC" w14:textId="77777777" w:rsidR="00C06DAA" w:rsidRDefault="00C06DAA" w:rsidP="007125AF">
      <w:pPr>
        <w:pStyle w:val="CommentText"/>
      </w:pPr>
      <w:r>
        <w:rPr>
          <w:rStyle w:val="CommentReference"/>
        </w:rPr>
        <w:annotationRef/>
      </w:r>
      <w:r>
        <w:rPr>
          <w:noProof/>
        </w:rPr>
        <w:t>is this necessary?</w:t>
      </w:r>
    </w:p>
  </w:comment>
  <w:comment w:id="35" w:author="Chase, Theresa" w:date="2014-11-03T09:21:00Z" w:initials="CT">
    <w:p w14:paraId="5CA2E251" w14:textId="77777777" w:rsidR="00C06DAA" w:rsidRDefault="00C06DAA" w:rsidP="007125AF">
      <w:pPr>
        <w:pStyle w:val="CommentText"/>
      </w:pPr>
      <w:r>
        <w:rPr>
          <w:rStyle w:val="CommentReference"/>
        </w:rPr>
        <w:annotationRef/>
      </w:r>
      <w:r>
        <w:rPr>
          <w:noProof/>
        </w:rPr>
        <w:t>this seems appropriate and necessary</w:t>
      </w:r>
    </w:p>
  </w:comment>
  <w:comment w:id="36" w:author="Chase, Theresa" w:date="2014-11-03T09:22:00Z" w:initials="CT">
    <w:p w14:paraId="6FD1225A" w14:textId="77777777" w:rsidR="00C06DAA" w:rsidRDefault="00C06DAA" w:rsidP="007125AF">
      <w:pPr>
        <w:pStyle w:val="CommentText"/>
      </w:pPr>
      <w:r>
        <w:rPr>
          <w:rStyle w:val="CommentReference"/>
        </w:rPr>
        <w:annotationRef/>
      </w:r>
      <w:r>
        <w:rPr>
          <w:noProof/>
        </w:rPr>
        <w:t>is this true ? or ever not not true?</w:t>
      </w:r>
    </w:p>
  </w:comment>
  <w:comment w:id="37" w:author="Chase, Theresa" w:date="2014-11-03T09:23:00Z" w:initials="CT">
    <w:p w14:paraId="451FCA3C" w14:textId="77777777" w:rsidR="00C06DAA" w:rsidRDefault="00C06DAA" w:rsidP="007125AF">
      <w:pPr>
        <w:pStyle w:val="CommentText"/>
      </w:pPr>
      <w:r>
        <w:rPr>
          <w:rStyle w:val="CommentReference"/>
        </w:rPr>
        <w:annotationRef/>
      </w:r>
      <w:r>
        <w:rPr>
          <w:noProof/>
        </w:rPr>
        <w:t xml:space="preserve">do we need to have this much detail? </w:t>
      </w:r>
    </w:p>
  </w:comment>
  <w:comment w:id="38" w:author="Chase, Theresa" w:date="2014-11-03T09:25:00Z" w:initials="CT">
    <w:p w14:paraId="6F9E3D3B" w14:textId="77777777" w:rsidR="00C06DAA" w:rsidRDefault="00C06DAA" w:rsidP="007125AF">
      <w:pPr>
        <w:pStyle w:val="CommentText"/>
      </w:pPr>
      <w:r>
        <w:rPr>
          <w:rStyle w:val="CommentReference"/>
        </w:rPr>
        <w:annotationRef/>
      </w:r>
      <w:r>
        <w:rPr>
          <w:noProof/>
        </w:rPr>
        <w:t>is this necessary?</w:t>
      </w:r>
    </w:p>
  </w:comment>
  <w:comment w:id="39" w:author="Chase, Theresa" w:date="2014-11-03T09:25:00Z" w:initials="CT">
    <w:p w14:paraId="249FEDAE" w14:textId="77777777" w:rsidR="00C06DAA" w:rsidRDefault="00C06DAA" w:rsidP="007125AF">
      <w:pPr>
        <w:pStyle w:val="CommentText"/>
      </w:pPr>
      <w:r>
        <w:rPr>
          <w:rStyle w:val="CommentReference"/>
        </w:rPr>
        <w:annotationRef/>
      </w:r>
      <w:r>
        <w:rPr>
          <w:noProof/>
        </w:rPr>
        <w:t>needed?</w:t>
      </w:r>
    </w:p>
  </w:comment>
  <w:comment w:id="40" w:author="Chase, Theresa" w:date="2014-11-03T09:26:00Z" w:initials="CT">
    <w:p w14:paraId="266DFFC2" w14:textId="77777777" w:rsidR="00C06DAA" w:rsidRDefault="00C06DAA" w:rsidP="007125AF">
      <w:pPr>
        <w:pStyle w:val="CommentText"/>
      </w:pPr>
      <w:r>
        <w:rPr>
          <w:rStyle w:val="CommentReference"/>
        </w:rPr>
        <w:annotationRef/>
      </w:r>
      <w:r>
        <w:rPr>
          <w:noProof/>
        </w:rPr>
        <w:t>are these even located here?</w:t>
      </w:r>
    </w:p>
  </w:comment>
  <w:comment w:id="41" w:author="Chase, Theresa" w:date="2014-11-03T09:26:00Z" w:initials="CT">
    <w:p w14:paraId="64F97D42" w14:textId="77777777" w:rsidR="00C06DAA" w:rsidRDefault="00C06DAA" w:rsidP="007125AF">
      <w:pPr>
        <w:pStyle w:val="CommentText"/>
      </w:pPr>
      <w:r>
        <w:rPr>
          <w:rStyle w:val="CommentReference"/>
        </w:rPr>
        <w:annotationRef/>
      </w:r>
      <w:r>
        <w:rPr>
          <w:noProof/>
        </w:rPr>
        <w:t>would this be covered in another policy...like: vaccinations required by all HSD students?</w:t>
      </w:r>
    </w:p>
  </w:comment>
  <w:comment w:id="42" w:author="Chase, Theresa" w:date="2014-11-03T09:27:00Z" w:initials="CT">
    <w:p w14:paraId="52472744" w14:textId="77777777" w:rsidR="00C06DAA" w:rsidRDefault="00C06DAA" w:rsidP="007125AF">
      <w:pPr>
        <w:pStyle w:val="CommentText"/>
      </w:pPr>
      <w:r>
        <w:rPr>
          <w:rStyle w:val="CommentReference"/>
        </w:rPr>
        <w:annotationRef/>
      </w:r>
      <w:r>
        <w:rPr>
          <w:noProof/>
        </w:rPr>
        <w:t>To me this is the most important element of the document....</w:t>
      </w:r>
    </w:p>
  </w:comment>
  <w:comment w:id="43" w:author="Chase, Theresa" w:date="2014-11-03T09:28:00Z" w:initials="CT">
    <w:p w14:paraId="0EBA30D3" w14:textId="77777777" w:rsidR="00C06DAA" w:rsidRDefault="00C06DAA" w:rsidP="007125AF">
      <w:pPr>
        <w:pStyle w:val="CommentText"/>
      </w:pPr>
      <w:r>
        <w:rPr>
          <w:rStyle w:val="CommentReference"/>
        </w:rPr>
        <w:annotationRef/>
      </w:r>
      <w:r>
        <w:rPr>
          <w:noProof/>
        </w:rPr>
        <w:t>does this happen and how is the training handled, documented??</w:t>
      </w:r>
    </w:p>
  </w:comment>
  <w:comment w:id="44" w:author="Chase, Theresa" w:date="2014-11-03T09:29:00Z" w:initials="CT">
    <w:p w14:paraId="17EFCF51" w14:textId="77777777" w:rsidR="00C06DAA" w:rsidRDefault="00C06DAA" w:rsidP="007125AF">
      <w:pPr>
        <w:pStyle w:val="CommentText"/>
      </w:pPr>
      <w:r>
        <w:rPr>
          <w:rStyle w:val="CommentReference"/>
        </w:rPr>
        <w:annotationRef/>
      </w:r>
      <w:r>
        <w:rPr>
          <w:noProof/>
        </w:rPr>
        <w:t>once again, is this P/P for employees and/or studnets...lots of reference to employees....</w:t>
      </w:r>
    </w:p>
  </w:comment>
  <w:comment w:id="45" w:author="Chase, Theresa" w:date="2014-11-03T09:29:00Z" w:initials="CT">
    <w:p w14:paraId="65F126E6" w14:textId="77777777" w:rsidR="00C06DAA" w:rsidRDefault="00C06DAA" w:rsidP="007125AF">
      <w:pPr>
        <w:pStyle w:val="CommentText"/>
      </w:pPr>
      <w:r>
        <w:rPr>
          <w:rStyle w:val="CommentReference"/>
        </w:rPr>
        <w:annotationRef/>
      </w:r>
      <w:r>
        <w:rPr>
          <w:noProof/>
        </w:rPr>
        <w:t>isn't this an HR duty?</w:t>
      </w:r>
    </w:p>
  </w:comment>
  <w:comment w:id="46" w:author="Chase, Theresa" w:date="2014-11-03T09:30:00Z" w:initials="CT">
    <w:p w14:paraId="6F6E228A" w14:textId="77777777" w:rsidR="00C06DAA" w:rsidRDefault="00C06DAA" w:rsidP="007125AF">
      <w:pPr>
        <w:pStyle w:val="CommentText"/>
      </w:pPr>
      <w:r>
        <w:rPr>
          <w:rStyle w:val="CommentReference"/>
        </w:rPr>
        <w:annotationRef/>
      </w:r>
      <w:r>
        <w:rPr>
          <w:noProof/>
        </w:rPr>
        <w:t>for students as well??</w:t>
      </w:r>
    </w:p>
  </w:comment>
  <w:comment w:id="99" w:author="Roger" w:date="2014-09-16T21:58:00Z" w:initials="R">
    <w:p w14:paraId="6F2FF1EE" w14:textId="77777777" w:rsidR="00C06DAA" w:rsidRDefault="00C06DAA" w:rsidP="00627239">
      <w:pPr>
        <w:pStyle w:val="CommentText"/>
      </w:pPr>
      <w:r>
        <w:rPr>
          <w:rStyle w:val="CommentReference"/>
        </w:rPr>
        <w:annotationRef/>
      </w:r>
      <w:r>
        <w:t>Review and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DCC5B2" w15:done="0"/>
  <w15:commentEx w15:paraId="5098FD5A" w15:done="0"/>
  <w15:commentEx w15:paraId="183C4EAC" w15:done="0"/>
  <w15:commentEx w15:paraId="5CA2E251" w15:done="0"/>
  <w15:commentEx w15:paraId="6FD1225A" w15:done="0"/>
  <w15:commentEx w15:paraId="451FCA3C" w15:done="0"/>
  <w15:commentEx w15:paraId="6F9E3D3B" w15:done="0"/>
  <w15:commentEx w15:paraId="249FEDAE" w15:done="0"/>
  <w15:commentEx w15:paraId="266DFFC2" w15:done="0"/>
  <w15:commentEx w15:paraId="64F97D42" w15:done="0"/>
  <w15:commentEx w15:paraId="52472744" w15:done="0"/>
  <w15:commentEx w15:paraId="0EBA30D3" w15:done="0"/>
  <w15:commentEx w15:paraId="17EFCF51" w15:done="0"/>
  <w15:commentEx w15:paraId="65F126E6" w15:done="0"/>
  <w15:commentEx w15:paraId="6F6E228A" w15:done="0"/>
  <w15:commentEx w15:paraId="6F2FF1E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9BE79" w14:textId="77777777" w:rsidR="003C7495" w:rsidRDefault="003C7495">
      <w:r>
        <w:separator/>
      </w:r>
    </w:p>
  </w:endnote>
  <w:endnote w:type="continuationSeparator" w:id="0">
    <w:p w14:paraId="0B695C34" w14:textId="77777777" w:rsidR="003C7495" w:rsidRDefault="003C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New Century Schoolboo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14E6" w14:textId="7342A06F" w:rsidR="00C06DAA" w:rsidRPr="00D67A36" w:rsidRDefault="00C06DAA">
    <w:pPr>
      <w:pStyle w:val="Header"/>
      <w:pBdr>
        <w:top w:val="single" w:sz="6" w:space="1" w:color="auto"/>
      </w:pBdr>
      <w:tabs>
        <w:tab w:val="clear" w:pos="4320"/>
        <w:tab w:val="clear" w:pos="8640"/>
        <w:tab w:val="center" w:pos="4680"/>
        <w:tab w:val="right" w:pos="9360"/>
      </w:tabs>
      <w:spacing w:line="240" w:lineRule="exact"/>
      <w:rPr>
        <w:rFonts w:ascii="CG Omega" w:hAnsi="CG Omega"/>
        <w:b/>
        <w:i/>
        <w:sz w:val="18"/>
      </w:rPr>
    </w:pPr>
    <w:r>
      <w:rPr>
        <w:rFonts w:ascii="CG Omega" w:hAnsi="CG Omega"/>
        <w:i/>
        <w:sz w:val="18"/>
      </w:rPr>
      <w:t xml:space="preserve">Page </w:t>
    </w:r>
    <w:r>
      <w:rPr>
        <w:rStyle w:val="PageNumber"/>
        <w:rFonts w:ascii="CG Omega" w:hAnsi="CG Omega"/>
        <w:i/>
        <w:sz w:val="18"/>
      </w:rPr>
      <w:fldChar w:fldCharType="begin"/>
    </w:r>
    <w:r>
      <w:rPr>
        <w:rStyle w:val="PageNumber"/>
        <w:rFonts w:ascii="CG Omega" w:hAnsi="CG Omega"/>
        <w:i/>
        <w:sz w:val="18"/>
      </w:rPr>
      <w:instrText xml:space="preserve"> PAGE </w:instrText>
    </w:r>
    <w:r>
      <w:rPr>
        <w:rStyle w:val="PageNumber"/>
        <w:rFonts w:ascii="CG Omega" w:hAnsi="CG Omega"/>
        <w:i/>
        <w:sz w:val="18"/>
      </w:rPr>
      <w:fldChar w:fldCharType="separate"/>
    </w:r>
    <w:r w:rsidR="00836518">
      <w:rPr>
        <w:rStyle w:val="PageNumber"/>
        <w:rFonts w:ascii="CG Omega" w:hAnsi="CG Omega"/>
        <w:i/>
        <w:noProof/>
        <w:sz w:val="18"/>
      </w:rPr>
      <w:t>i</w:t>
    </w:r>
    <w:r>
      <w:rPr>
        <w:rStyle w:val="PageNumber"/>
        <w:rFonts w:ascii="CG Omega" w:hAnsi="CG Omega"/>
        <w:i/>
        <w:sz w:val="18"/>
      </w:rPr>
      <w:fldChar w:fldCharType="end"/>
    </w:r>
    <w:r>
      <w:rPr>
        <w:rFonts w:ascii="CG Omega" w:hAnsi="CG Omega"/>
        <w:i/>
        <w:sz w:val="18"/>
      </w:rPr>
      <w:tab/>
      <w:t>LPN-BSN Student Handbook</w:t>
    </w:r>
    <w:r>
      <w:rPr>
        <w:rFonts w:ascii="CG Omega" w:hAnsi="CG Omega"/>
        <w:i/>
        <w:sz w:val="18"/>
      </w:rPr>
      <w:tab/>
    </w:r>
    <w:r>
      <w:rPr>
        <w:rStyle w:val="PageNumber"/>
        <w:rFonts w:ascii="CG Omega" w:hAnsi="CG Omega"/>
        <w:b/>
        <w:i/>
        <w:sz w:val="18"/>
      </w:rPr>
      <w:t>Original 10</w:t>
    </w:r>
    <w:r w:rsidRPr="00D67A36">
      <w:rPr>
        <w:rStyle w:val="PageNumber"/>
        <w:rFonts w:ascii="CG Omega" w:hAnsi="CG Omega"/>
        <w:b/>
        <w:i/>
        <w:sz w:val="18"/>
      </w:rPr>
      <w:t>/20</w:t>
    </w:r>
    <w:r>
      <w:rPr>
        <w:rStyle w:val="PageNumber"/>
        <w:rFonts w:ascii="CG Omega" w:hAnsi="CG Omega"/>
        <w:b/>
        <w:i/>
        <w:sz w:val="18"/>
      </w:rPr>
      <w:t>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59B9" w14:textId="77777777" w:rsidR="00C06DAA" w:rsidRDefault="00C06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C5E1E" w14:textId="77777777" w:rsidR="003C7495" w:rsidRDefault="003C7495">
      <w:r>
        <w:separator/>
      </w:r>
    </w:p>
  </w:footnote>
  <w:footnote w:type="continuationSeparator" w:id="0">
    <w:p w14:paraId="046CFDFE" w14:textId="77777777" w:rsidR="003C7495" w:rsidRDefault="003C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4912" w14:textId="77777777" w:rsidR="00C06DAA" w:rsidRDefault="00C06DAA">
    <w:pPr>
      <w:pStyle w:val="Header"/>
      <w:pBdr>
        <w:bottom w:val="single" w:sz="6" w:space="1" w:color="auto"/>
      </w:pBdr>
      <w:jc w:val="right"/>
      <w:rPr>
        <w:rFonts w:ascii="CG Omega" w:hAnsi="CG Omega"/>
        <w:i/>
        <w:sz w:val="18"/>
      </w:rPr>
    </w:pPr>
    <w:r>
      <w:rPr>
        <w:rFonts w:ascii="CG Omega" w:hAnsi="CG Omega"/>
        <w:i/>
        <w:sz w:val="18"/>
      </w:rPr>
      <w:t>Colorado Mesa University LPN-Baccalaureate Nursing Program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684E" w14:textId="77777777" w:rsidR="00C06DAA" w:rsidRDefault="00C06DAA" w:rsidP="00355AC5">
    <w:pPr>
      <w:pStyle w:val="Header"/>
      <w:pBdr>
        <w:bottom w:val="single" w:sz="6" w:space="1" w:color="auto"/>
      </w:pBdr>
      <w:jc w:val="right"/>
      <w:rPr>
        <w:rFonts w:ascii="CG Omega" w:hAnsi="CG Omega"/>
        <w:i/>
        <w:sz w:val="18"/>
      </w:rPr>
    </w:pPr>
    <w:r>
      <w:rPr>
        <w:rFonts w:ascii="CG Omega" w:hAnsi="CG Omega"/>
        <w:i/>
        <w:sz w:val="18"/>
      </w:rPr>
      <w:t>Colorado Mesa University Baccalaureate Nursing Program</w:t>
    </w:r>
  </w:p>
  <w:p w14:paraId="36003123" w14:textId="77777777" w:rsidR="00C06DAA" w:rsidRPr="00355AC5" w:rsidRDefault="00C06DAA" w:rsidP="00355AC5">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C12F7EA"/>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03004BB6"/>
    <w:multiLevelType w:val="hybridMultilevel"/>
    <w:tmpl w:val="8E3AF3E0"/>
    <w:lvl w:ilvl="0" w:tplc="B0C885C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10BE1"/>
    <w:multiLevelType w:val="multilevel"/>
    <w:tmpl w:val="2762267C"/>
    <w:lvl w:ilvl="0">
      <w:start w:val="1"/>
      <w:numFmt w:val="upperRoman"/>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B55FCE"/>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84520A"/>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9D16D5"/>
    <w:multiLevelType w:val="multilevel"/>
    <w:tmpl w:val="4148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3423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A050CF2"/>
    <w:multiLevelType w:val="singleLevel"/>
    <w:tmpl w:val="EF564112"/>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B072C79"/>
    <w:multiLevelType w:val="hybridMultilevel"/>
    <w:tmpl w:val="CB46E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DC5BFC"/>
    <w:multiLevelType w:val="hybridMultilevel"/>
    <w:tmpl w:val="D6867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A20A6"/>
    <w:multiLevelType w:val="multilevel"/>
    <w:tmpl w:val="3B3014EC"/>
    <w:lvl w:ilvl="0">
      <w:start w:val="5"/>
      <w:numFmt w:val="upperRoman"/>
      <w:lvlText w:val="%1."/>
      <w:lvlJc w:val="left"/>
      <w:pPr>
        <w:tabs>
          <w:tab w:val="num" w:pos="720"/>
        </w:tabs>
        <w:ind w:left="360" w:hanging="360"/>
      </w:pPr>
      <w:rPr>
        <w:rFonts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F986229"/>
    <w:multiLevelType w:val="hybridMultilevel"/>
    <w:tmpl w:val="301CE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BA064D"/>
    <w:multiLevelType w:val="hybridMultilevel"/>
    <w:tmpl w:val="BA0AA3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F25A08"/>
    <w:multiLevelType w:val="singleLevel"/>
    <w:tmpl w:val="EF564112"/>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142480B"/>
    <w:multiLevelType w:val="multilevel"/>
    <w:tmpl w:val="86140F5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158142A"/>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26A22C0"/>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39B6649"/>
    <w:multiLevelType w:val="singleLevel"/>
    <w:tmpl w:val="8A66D5D0"/>
    <w:lvl w:ilvl="0">
      <w:start w:val="1"/>
      <w:numFmt w:val="upperRoman"/>
      <w:lvlText w:val="%1."/>
      <w:lvlJc w:val="left"/>
      <w:pPr>
        <w:tabs>
          <w:tab w:val="num" w:pos="720"/>
        </w:tabs>
        <w:ind w:left="360" w:hanging="360"/>
      </w:pPr>
    </w:lvl>
  </w:abstractNum>
  <w:abstractNum w:abstractNumId="18" w15:restartNumberingAfterBreak="0">
    <w:nsid w:val="13A25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5E51F7A"/>
    <w:multiLevelType w:val="singleLevel"/>
    <w:tmpl w:val="BAB07D92"/>
    <w:lvl w:ilvl="0">
      <w:start w:val="1"/>
      <w:numFmt w:val="upperLetter"/>
      <w:lvlText w:val="%1."/>
      <w:lvlJc w:val="left"/>
      <w:pPr>
        <w:tabs>
          <w:tab w:val="num" w:pos="360"/>
        </w:tabs>
        <w:ind w:left="360" w:hanging="360"/>
      </w:pPr>
    </w:lvl>
  </w:abstractNum>
  <w:abstractNum w:abstractNumId="20" w15:restartNumberingAfterBreak="0">
    <w:nsid w:val="16E91829"/>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7D75048"/>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85D4E3D"/>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A881796"/>
    <w:multiLevelType w:val="singleLevel"/>
    <w:tmpl w:val="8A66D5D0"/>
    <w:lvl w:ilvl="0">
      <w:start w:val="1"/>
      <w:numFmt w:val="upperRoman"/>
      <w:lvlText w:val="%1."/>
      <w:lvlJc w:val="left"/>
      <w:pPr>
        <w:tabs>
          <w:tab w:val="num" w:pos="720"/>
        </w:tabs>
        <w:ind w:left="360" w:hanging="360"/>
      </w:pPr>
    </w:lvl>
  </w:abstractNum>
  <w:abstractNum w:abstractNumId="24" w15:restartNumberingAfterBreak="0">
    <w:nsid w:val="1A9E641F"/>
    <w:multiLevelType w:val="multilevel"/>
    <w:tmpl w:val="2762267C"/>
    <w:lvl w:ilvl="0">
      <w:start w:val="1"/>
      <w:numFmt w:val="upperRoman"/>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BDE4034"/>
    <w:multiLevelType w:val="multilevel"/>
    <w:tmpl w:val="F3102D2E"/>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C051C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1C8D77B8"/>
    <w:multiLevelType w:val="hybridMultilevel"/>
    <w:tmpl w:val="1D1ADA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1CF81B63"/>
    <w:multiLevelType w:val="multilevel"/>
    <w:tmpl w:val="2762267C"/>
    <w:lvl w:ilvl="0">
      <w:start w:val="1"/>
      <w:numFmt w:val="upperRoman"/>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1E7237ED"/>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1F715C5C"/>
    <w:multiLevelType w:val="hybridMultilevel"/>
    <w:tmpl w:val="134A8238"/>
    <w:lvl w:ilvl="0" w:tplc="F43C5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FD852E3"/>
    <w:multiLevelType w:val="multilevel"/>
    <w:tmpl w:val="CAA24616"/>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20CC735E"/>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21E097C"/>
    <w:multiLevelType w:val="multilevel"/>
    <w:tmpl w:val="893A1A68"/>
    <w:lvl w:ilvl="0">
      <w:start w:val="1"/>
      <w:numFmt w:val="upperRoman"/>
      <w:lvlText w:val="%1."/>
      <w:lvlJc w:val="left"/>
      <w:pPr>
        <w:tabs>
          <w:tab w:val="num" w:pos="1080"/>
        </w:tabs>
        <w:ind w:left="1080" w:hanging="720"/>
      </w:pPr>
      <w:rPr>
        <w:rFonts w:ascii="CG Omega" w:hAnsi="CG Omega"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2B3663B"/>
    <w:multiLevelType w:val="hybridMultilevel"/>
    <w:tmpl w:val="6382D404"/>
    <w:lvl w:ilvl="0" w:tplc="2C02BDF4">
      <w:start w:val="3"/>
      <w:numFmt w:val="upperRoman"/>
      <w:lvlText w:val="%1."/>
      <w:lvlJc w:val="right"/>
      <w:pPr>
        <w:tabs>
          <w:tab w:val="num" w:pos="540"/>
        </w:tabs>
        <w:ind w:left="540" w:hanging="180"/>
      </w:pPr>
      <w:rPr>
        <w:rFonts w:hint="default"/>
      </w:rPr>
    </w:lvl>
    <w:lvl w:ilvl="1" w:tplc="D520CE8C">
      <w:start w:val="1"/>
      <w:numFmt w:val="upperLetter"/>
      <w:lvlText w:val="%2."/>
      <w:lvlJc w:val="left"/>
      <w:pPr>
        <w:tabs>
          <w:tab w:val="num" w:pos="1800"/>
        </w:tabs>
        <w:ind w:left="1800" w:hanging="360"/>
      </w:pPr>
      <w:rPr>
        <w:rFonts w:ascii="Arial" w:hAnsi="Arial" w:hint="default"/>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3715EB3"/>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36" w15:restartNumberingAfterBreak="0">
    <w:nsid w:val="251019E8"/>
    <w:multiLevelType w:val="hybridMultilevel"/>
    <w:tmpl w:val="271A6F3A"/>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7" w15:restartNumberingAfterBreak="0">
    <w:nsid w:val="27AC194C"/>
    <w:multiLevelType w:val="multilevel"/>
    <w:tmpl w:val="BE2076CE"/>
    <w:lvl w:ilvl="0">
      <w:start w:val="2"/>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27B90FA9"/>
    <w:multiLevelType w:val="hybridMultilevel"/>
    <w:tmpl w:val="C6AA1340"/>
    <w:lvl w:ilvl="0" w:tplc="044420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81C6669"/>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40" w15:restartNumberingAfterBreak="0">
    <w:nsid w:val="282E35C2"/>
    <w:multiLevelType w:val="hybridMultilevel"/>
    <w:tmpl w:val="48B83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9486B49"/>
    <w:multiLevelType w:val="hybridMultilevel"/>
    <w:tmpl w:val="70341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A43E5E"/>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2A677D94"/>
    <w:multiLevelType w:val="singleLevel"/>
    <w:tmpl w:val="6D26A714"/>
    <w:lvl w:ilvl="0">
      <w:start w:val="1"/>
      <w:numFmt w:val="bullet"/>
      <w:pStyle w:val="List2"/>
      <w:lvlText w:val=""/>
      <w:lvlJc w:val="left"/>
      <w:pPr>
        <w:tabs>
          <w:tab w:val="num" w:pos="360"/>
        </w:tabs>
        <w:ind w:left="360" w:hanging="360"/>
      </w:pPr>
      <w:rPr>
        <w:rFonts w:ascii="Wingdings" w:hAnsi="Wingdings" w:hint="default"/>
      </w:rPr>
    </w:lvl>
  </w:abstractNum>
  <w:abstractNum w:abstractNumId="44" w15:restartNumberingAfterBreak="0">
    <w:nsid w:val="2BF353B5"/>
    <w:multiLevelType w:val="hybridMultilevel"/>
    <w:tmpl w:val="3C447048"/>
    <w:lvl w:ilvl="0" w:tplc="2B56CEF8">
      <w:start w:val="1"/>
      <w:numFmt w:val="upperLetter"/>
      <w:lvlText w:val="%1."/>
      <w:lvlJc w:val="left"/>
      <w:pPr>
        <w:tabs>
          <w:tab w:val="num" w:pos="1800"/>
        </w:tabs>
        <w:ind w:left="1800" w:hanging="360"/>
      </w:pPr>
      <w:rPr>
        <w:rFonts w:ascii="Arial" w:hAnsi="Arial" w:hint="default"/>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2BFF13A0"/>
    <w:multiLevelType w:val="multilevel"/>
    <w:tmpl w:val="2762267C"/>
    <w:lvl w:ilvl="0">
      <w:start w:val="1"/>
      <w:numFmt w:val="upperRoman"/>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2DF24EB9"/>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303823BC"/>
    <w:multiLevelType w:val="hybridMultilevel"/>
    <w:tmpl w:val="7C18027C"/>
    <w:lvl w:ilvl="0" w:tplc="2488F5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22B4BE1"/>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336F583F"/>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33701474"/>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36F3389A"/>
    <w:multiLevelType w:val="hybridMultilevel"/>
    <w:tmpl w:val="D96A444E"/>
    <w:lvl w:ilvl="0" w:tplc="E8F46CBA">
      <w:start w:val="3"/>
      <w:numFmt w:val="upperRoman"/>
      <w:lvlText w:val="%1."/>
      <w:lvlJc w:val="left"/>
      <w:pPr>
        <w:tabs>
          <w:tab w:val="num" w:pos="360"/>
        </w:tabs>
        <w:ind w:left="360" w:hanging="720"/>
      </w:pPr>
      <w:rPr>
        <w:rFonts w:hint="default"/>
      </w:rPr>
    </w:lvl>
    <w:lvl w:ilvl="1" w:tplc="4FFE18E2">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2" w15:restartNumberingAfterBreak="0">
    <w:nsid w:val="371D0B0C"/>
    <w:multiLevelType w:val="hybridMultilevel"/>
    <w:tmpl w:val="004CD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742151C"/>
    <w:multiLevelType w:val="singleLevel"/>
    <w:tmpl w:val="0409000F"/>
    <w:lvl w:ilvl="0">
      <w:start w:val="1"/>
      <w:numFmt w:val="decimal"/>
      <w:lvlText w:val="%1."/>
      <w:lvlJc w:val="left"/>
      <w:pPr>
        <w:tabs>
          <w:tab w:val="num" w:pos="360"/>
        </w:tabs>
        <w:ind w:left="360" w:hanging="360"/>
      </w:pPr>
    </w:lvl>
  </w:abstractNum>
  <w:abstractNum w:abstractNumId="54" w15:restartNumberingAfterBreak="0">
    <w:nsid w:val="37C07116"/>
    <w:multiLevelType w:val="hybridMultilevel"/>
    <w:tmpl w:val="C5E6BEA0"/>
    <w:lvl w:ilvl="0" w:tplc="CAEE89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E81087"/>
    <w:multiLevelType w:val="hybridMultilevel"/>
    <w:tmpl w:val="87AE9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8705D8E"/>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38945661"/>
    <w:multiLevelType w:val="multilevel"/>
    <w:tmpl w:val="E8DCF3B0"/>
    <w:lvl w:ilvl="0">
      <w:start w:val="5"/>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38A1492B"/>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398D08FB"/>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A550EE6"/>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61" w15:restartNumberingAfterBreak="0">
    <w:nsid w:val="3ACB3B08"/>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3B462483"/>
    <w:multiLevelType w:val="singleLevel"/>
    <w:tmpl w:val="8A66D5D0"/>
    <w:lvl w:ilvl="0">
      <w:start w:val="1"/>
      <w:numFmt w:val="upperRoman"/>
      <w:lvlText w:val="%1."/>
      <w:lvlJc w:val="left"/>
      <w:pPr>
        <w:tabs>
          <w:tab w:val="num" w:pos="720"/>
        </w:tabs>
        <w:ind w:left="360" w:hanging="360"/>
      </w:pPr>
    </w:lvl>
  </w:abstractNum>
  <w:abstractNum w:abstractNumId="63" w15:restartNumberingAfterBreak="0">
    <w:nsid w:val="3B8478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3C2354F9"/>
    <w:multiLevelType w:val="multilevel"/>
    <w:tmpl w:val="2762267C"/>
    <w:lvl w:ilvl="0">
      <w:start w:val="1"/>
      <w:numFmt w:val="upperRoman"/>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3C5A10AF"/>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3C9D0AE7"/>
    <w:multiLevelType w:val="multilevel"/>
    <w:tmpl w:val="8FD2E356"/>
    <w:lvl w:ilvl="0">
      <w:start w:val="1"/>
      <w:numFmt w:val="upperRoman"/>
      <w:lvlText w:val="%1."/>
      <w:lvlJc w:val="left"/>
      <w:pPr>
        <w:tabs>
          <w:tab w:val="num" w:pos="720"/>
        </w:tabs>
        <w:ind w:left="360" w:hanging="360"/>
      </w:pPr>
      <w:rPr>
        <w:caps w:val="0"/>
        <w:strike w:val="0"/>
        <w:dstrike w:val="0"/>
        <w:vanish w:val="0"/>
        <w:u w:val="none"/>
        <w:vertAlign w:val="base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3DD6044E"/>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3DDE2881"/>
    <w:multiLevelType w:val="multilevel"/>
    <w:tmpl w:val="155E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CD7513"/>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70" w15:restartNumberingAfterBreak="0">
    <w:nsid w:val="3FA57161"/>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410218E2"/>
    <w:multiLevelType w:val="hybridMultilevel"/>
    <w:tmpl w:val="70ECAA12"/>
    <w:lvl w:ilvl="0" w:tplc="F718D63C">
      <w:start w:val="1"/>
      <w:numFmt w:val="upperLetter"/>
      <w:lvlText w:val="%1."/>
      <w:lvlJc w:val="left"/>
      <w:pPr>
        <w:tabs>
          <w:tab w:val="num" w:pos="1440"/>
        </w:tabs>
        <w:ind w:left="1440" w:hanging="720"/>
      </w:pPr>
      <w:rPr>
        <w:rFonts w:hint="default"/>
      </w:rPr>
    </w:lvl>
    <w:lvl w:ilvl="1" w:tplc="670CD672">
      <w:start w:val="1"/>
      <w:numFmt w:val="decimal"/>
      <w:lvlText w:val="%2."/>
      <w:lvlJc w:val="left"/>
      <w:pPr>
        <w:tabs>
          <w:tab w:val="num" w:pos="2160"/>
        </w:tabs>
        <w:ind w:left="2160" w:hanging="720"/>
      </w:pPr>
      <w:rPr>
        <w:rFonts w:hint="default"/>
      </w:rPr>
    </w:lvl>
    <w:lvl w:ilvl="2" w:tplc="13F2AD48">
      <w:start w:val="3"/>
      <w:numFmt w:val="upperRoman"/>
      <w:lvlText w:val="%3&gt;"/>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413F5D18"/>
    <w:multiLevelType w:val="hybridMultilevel"/>
    <w:tmpl w:val="5E4ADB14"/>
    <w:lvl w:ilvl="0" w:tplc="7A6889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41A170FB"/>
    <w:multiLevelType w:val="multilevel"/>
    <w:tmpl w:val="5EC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1A7911"/>
    <w:multiLevelType w:val="hybridMultilevel"/>
    <w:tmpl w:val="F954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4F75C9"/>
    <w:multiLevelType w:val="hybridMultilevel"/>
    <w:tmpl w:val="DECE4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4117EFF"/>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442177A4"/>
    <w:multiLevelType w:val="hybridMultilevel"/>
    <w:tmpl w:val="3FD05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6DB083A"/>
    <w:multiLevelType w:val="multilevel"/>
    <w:tmpl w:val="ABC2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7303020"/>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48385699"/>
    <w:multiLevelType w:val="multilevel"/>
    <w:tmpl w:val="DBEC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A93DC9"/>
    <w:multiLevelType w:val="hybridMultilevel"/>
    <w:tmpl w:val="B0DA0E46"/>
    <w:lvl w:ilvl="0" w:tplc="367A4A50">
      <w:start w:val="1"/>
      <w:numFmt w:val="upperRoman"/>
      <w:lvlText w:val="%1."/>
      <w:lvlJc w:val="left"/>
      <w:pPr>
        <w:tabs>
          <w:tab w:val="num" w:pos="1080"/>
        </w:tabs>
        <w:ind w:left="1080" w:hanging="720"/>
      </w:pPr>
      <w:rPr>
        <w:rFonts w:hint="default"/>
      </w:rPr>
    </w:lvl>
    <w:lvl w:ilvl="1" w:tplc="52EEFB6A">
      <w:start w:val="1"/>
      <w:numFmt w:val="upperLetter"/>
      <w:lvlText w:val="%2."/>
      <w:lvlJc w:val="left"/>
      <w:pPr>
        <w:tabs>
          <w:tab w:val="num" w:pos="1440"/>
        </w:tabs>
        <w:ind w:left="1440" w:hanging="360"/>
      </w:pPr>
      <w:rPr>
        <w:rFonts w:hint="default"/>
      </w:rPr>
    </w:lvl>
    <w:lvl w:ilvl="2" w:tplc="E508EE72">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9A45BC9"/>
    <w:multiLevelType w:val="multilevel"/>
    <w:tmpl w:val="05AE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9B27B45"/>
    <w:multiLevelType w:val="hybridMultilevel"/>
    <w:tmpl w:val="844A69C4"/>
    <w:lvl w:ilvl="0" w:tplc="9E4A242E">
      <w:start w:val="3"/>
      <w:numFmt w:val="upperRoman"/>
      <w:lvlText w:val="%1."/>
      <w:lvlJc w:val="left"/>
      <w:pPr>
        <w:ind w:left="1080" w:hanging="720"/>
      </w:pPr>
      <w:rPr>
        <w:rFonts w:hint="default"/>
        <w:b/>
      </w:rPr>
    </w:lvl>
    <w:lvl w:ilvl="1" w:tplc="AA3A03A8">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A2A5EE1"/>
    <w:multiLevelType w:val="multilevel"/>
    <w:tmpl w:val="2762267C"/>
    <w:lvl w:ilvl="0">
      <w:start w:val="1"/>
      <w:numFmt w:val="upperRoman"/>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4A4175E3"/>
    <w:multiLevelType w:val="multilevel"/>
    <w:tmpl w:val="F3102D2E"/>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4BF942C4"/>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4D0D1FAD"/>
    <w:multiLevelType w:val="hybridMultilevel"/>
    <w:tmpl w:val="840AE770"/>
    <w:lvl w:ilvl="0" w:tplc="B1384060">
      <w:start w:val="1"/>
      <w:numFmt w:val="bullet"/>
      <w:lvlText w:val=""/>
      <w:lvlJc w:val="left"/>
      <w:pPr>
        <w:ind w:left="1545" w:hanging="360"/>
      </w:pPr>
      <w:rPr>
        <w:rFonts w:ascii="Webdings" w:hAnsi="Web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88" w15:restartNumberingAfterBreak="0">
    <w:nsid w:val="4F8F5CCB"/>
    <w:multiLevelType w:val="hybridMultilevel"/>
    <w:tmpl w:val="4CAE36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A5405F"/>
    <w:multiLevelType w:val="hybridMultilevel"/>
    <w:tmpl w:val="EA626256"/>
    <w:lvl w:ilvl="0" w:tplc="F2ECD220">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01F01FB"/>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514059AA"/>
    <w:multiLevelType w:val="hybridMultilevel"/>
    <w:tmpl w:val="8780BCD2"/>
    <w:lvl w:ilvl="0" w:tplc="12B4CAF4">
      <w:start w:val="1"/>
      <w:numFmt w:val="upperRoman"/>
      <w:lvlText w:val="%1."/>
      <w:lvlJc w:val="right"/>
      <w:pPr>
        <w:ind w:left="360" w:hanging="360"/>
      </w:pPr>
      <w:rPr>
        <w:rFonts w:hint="default"/>
        <w:sz w:val="2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22B0B48"/>
    <w:multiLevelType w:val="hybridMultilevel"/>
    <w:tmpl w:val="10F87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37C0F58"/>
    <w:multiLevelType w:val="multilevel"/>
    <w:tmpl w:val="4E821F00"/>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53867E80"/>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53CD2939"/>
    <w:multiLevelType w:val="singleLevel"/>
    <w:tmpl w:val="0409000F"/>
    <w:lvl w:ilvl="0">
      <w:start w:val="1"/>
      <w:numFmt w:val="decimal"/>
      <w:lvlText w:val="%1."/>
      <w:lvlJc w:val="left"/>
      <w:pPr>
        <w:tabs>
          <w:tab w:val="num" w:pos="360"/>
        </w:tabs>
        <w:ind w:left="360" w:hanging="360"/>
      </w:pPr>
    </w:lvl>
  </w:abstractNum>
  <w:abstractNum w:abstractNumId="96" w15:restartNumberingAfterBreak="0">
    <w:nsid w:val="563C0C26"/>
    <w:multiLevelType w:val="multilevel"/>
    <w:tmpl w:val="87487B88"/>
    <w:lvl w:ilvl="0">
      <w:start w:val="1"/>
      <w:numFmt w:val="upperRoman"/>
      <w:lvlText w:val="%1."/>
      <w:lvlJc w:val="left"/>
      <w:pPr>
        <w:tabs>
          <w:tab w:val="num" w:pos="720"/>
        </w:tabs>
        <w:ind w:left="360" w:hanging="360"/>
      </w:pPr>
      <w:rPr>
        <w:b w:val="0"/>
        <w:i w:val="0"/>
        <w:u w:val="none"/>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56E01385"/>
    <w:multiLevelType w:val="hybridMultilevel"/>
    <w:tmpl w:val="09D45A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8" w15:restartNumberingAfterBreak="0">
    <w:nsid w:val="575362A8"/>
    <w:multiLevelType w:val="multilevel"/>
    <w:tmpl w:val="4E821F00"/>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5889562A"/>
    <w:multiLevelType w:val="singleLevel"/>
    <w:tmpl w:val="BAB07D92"/>
    <w:lvl w:ilvl="0">
      <w:start w:val="1"/>
      <w:numFmt w:val="upperLetter"/>
      <w:lvlText w:val="%1."/>
      <w:lvlJc w:val="left"/>
      <w:pPr>
        <w:tabs>
          <w:tab w:val="num" w:pos="360"/>
        </w:tabs>
        <w:ind w:left="360" w:hanging="360"/>
      </w:pPr>
    </w:lvl>
  </w:abstractNum>
  <w:abstractNum w:abstractNumId="100" w15:restartNumberingAfterBreak="0">
    <w:nsid w:val="5890537A"/>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58EF0102"/>
    <w:multiLevelType w:val="multilevel"/>
    <w:tmpl w:val="F3102D2E"/>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2" w15:restartNumberingAfterBreak="0">
    <w:nsid w:val="59C92EBF"/>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5A34505D"/>
    <w:multiLevelType w:val="multilevel"/>
    <w:tmpl w:val="FA7282E6"/>
    <w:lvl w:ilvl="0">
      <w:start w:val="1"/>
      <w:numFmt w:val="upperLetter"/>
      <w:lvlText w:val="%1."/>
      <w:lvlJc w:val="left"/>
      <w:pPr>
        <w:tabs>
          <w:tab w:val="num" w:pos="720"/>
        </w:tabs>
        <w:ind w:left="720" w:hanging="360"/>
      </w:pPr>
      <w:rPr>
        <w:rFonts w:hint="default"/>
      </w:rPr>
    </w:lvl>
    <w:lvl w:ilvl="1">
      <w:start w:val="3"/>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5B0F06F2"/>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105" w15:restartNumberingAfterBreak="0">
    <w:nsid w:val="5B6C0A18"/>
    <w:multiLevelType w:val="hybridMultilevel"/>
    <w:tmpl w:val="B25E2E02"/>
    <w:lvl w:ilvl="0" w:tplc="04090013">
      <w:start w:val="1"/>
      <w:numFmt w:val="upperRoman"/>
      <w:lvlText w:val="%1."/>
      <w:lvlJc w:val="right"/>
      <w:pPr>
        <w:tabs>
          <w:tab w:val="num" w:pos="720"/>
        </w:tabs>
        <w:ind w:left="720" w:hanging="180"/>
      </w:pPr>
    </w:lvl>
    <w:lvl w:ilvl="1" w:tplc="2B56CEF8">
      <w:start w:val="1"/>
      <w:numFmt w:val="upperLetter"/>
      <w:lvlText w:val="%2."/>
      <w:lvlJc w:val="left"/>
      <w:pPr>
        <w:tabs>
          <w:tab w:val="num" w:pos="1440"/>
        </w:tabs>
        <w:ind w:left="1440" w:hanging="360"/>
      </w:pPr>
      <w:rPr>
        <w:rFonts w:ascii="Arial" w:hAnsi="Arial" w:hint="default"/>
        <w:sz w:val="22"/>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C3B1997"/>
    <w:multiLevelType w:val="hybridMultilevel"/>
    <w:tmpl w:val="8294EB68"/>
    <w:lvl w:ilvl="0" w:tplc="869693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0F32429"/>
    <w:multiLevelType w:val="hybridMultilevel"/>
    <w:tmpl w:val="DAC077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61582B13"/>
    <w:multiLevelType w:val="multilevel"/>
    <w:tmpl w:val="2D126694"/>
    <w:lvl w:ilvl="0">
      <w:start w:val="2"/>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618A27DB"/>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110" w15:restartNumberingAfterBreak="0">
    <w:nsid w:val="61972CC2"/>
    <w:multiLevelType w:val="hybridMultilevel"/>
    <w:tmpl w:val="B588CE5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1DB4B06"/>
    <w:multiLevelType w:val="hybridMultilevel"/>
    <w:tmpl w:val="AF5A80CA"/>
    <w:lvl w:ilvl="0" w:tplc="024C8D5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2" w15:restartNumberingAfterBreak="0">
    <w:nsid w:val="61DD1C2D"/>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624B1F72"/>
    <w:multiLevelType w:val="singleLevel"/>
    <w:tmpl w:val="BAB07D92"/>
    <w:lvl w:ilvl="0">
      <w:start w:val="1"/>
      <w:numFmt w:val="upperLetter"/>
      <w:lvlText w:val="%1."/>
      <w:lvlJc w:val="left"/>
      <w:pPr>
        <w:tabs>
          <w:tab w:val="num" w:pos="360"/>
        </w:tabs>
        <w:ind w:left="360" w:hanging="360"/>
      </w:pPr>
    </w:lvl>
  </w:abstractNum>
  <w:abstractNum w:abstractNumId="114" w15:restartNumberingAfterBreak="0">
    <w:nsid w:val="62E82431"/>
    <w:multiLevelType w:val="hybridMultilevel"/>
    <w:tmpl w:val="A94C3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49B67A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6" w15:restartNumberingAfterBreak="0">
    <w:nsid w:val="66964FB6"/>
    <w:multiLevelType w:val="hybridMultilevel"/>
    <w:tmpl w:val="C8E0B3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67573634"/>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680256DD"/>
    <w:multiLevelType w:val="hybridMultilevel"/>
    <w:tmpl w:val="3A065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CE97F8F"/>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120" w15:restartNumberingAfterBreak="0">
    <w:nsid w:val="6CFD668D"/>
    <w:multiLevelType w:val="singleLevel"/>
    <w:tmpl w:val="0409000F"/>
    <w:lvl w:ilvl="0">
      <w:start w:val="1"/>
      <w:numFmt w:val="decimal"/>
      <w:lvlText w:val="%1."/>
      <w:lvlJc w:val="left"/>
      <w:pPr>
        <w:tabs>
          <w:tab w:val="num" w:pos="360"/>
        </w:tabs>
        <w:ind w:left="360" w:hanging="360"/>
      </w:pPr>
    </w:lvl>
  </w:abstractNum>
  <w:abstractNum w:abstractNumId="121" w15:restartNumberingAfterBreak="0">
    <w:nsid w:val="6D007409"/>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122" w15:restartNumberingAfterBreak="0">
    <w:nsid w:val="6DB91435"/>
    <w:multiLevelType w:val="multilevel"/>
    <w:tmpl w:val="5C1C0F0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6FBB3AF8"/>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124" w15:restartNumberingAfterBreak="0">
    <w:nsid w:val="714A3ABE"/>
    <w:multiLevelType w:val="hybridMultilevel"/>
    <w:tmpl w:val="6B6C6A5E"/>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716C020A"/>
    <w:multiLevelType w:val="singleLevel"/>
    <w:tmpl w:val="228474B4"/>
    <w:lvl w:ilvl="0">
      <w:start w:val="1"/>
      <w:numFmt w:val="upperRoman"/>
      <w:lvlText w:val="%1."/>
      <w:lvlJc w:val="left"/>
      <w:pPr>
        <w:tabs>
          <w:tab w:val="num" w:pos="720"/>
        </w:tabs>
        <w:ind w:left="360" w:hanging="360"/>
      </w:pPr>
      <w:rPr>
        <w:caps w:val="0"/>
        <w:strike w:val="0"/>
        <w:dstrike w:val="0"/>
        <w:vanish w:val="0"/>
        <w:u w:val="none"/>
        <w:vertAlign w:val="baseline"/>
      </w:rPr>
    </w:lvl>
  </w:abstractNum>
  <w:abstractNum w:abstractNumId="126" w15:restartNumberingAfterBreak="0">
    <w:nsid w:val="730139D9"/>
    <w:multiLevelType w:val="hybridMultilevel"/>
    <w:tmpl w:val="6904555A"/>
    <w:lvl w:ilvl="0" w:tplc="04090015">
      <w:start w:val="1"/>
      <w:numFmt w:val="upperLetter"/>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735440B4"/>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73FB3AB6"/>
    <w:multiLevelType w:val="singleLevel"/>
    <w:tmpl w:val="BAB07D92"/>
    <w:lvl w:ilvl="0">
      <w:start w:val="1"/>
      <w:numFmt w:val="upperLetter"/>
      <w:lvlText w:val="%1."/>
      <w:lvlJc w:val="left"/>
      <w:pPr>
        <w:tabs>
          <w:tab w:val="num" w:pos="360"/>
        </w:tabs>
        <w:ind w:left="360" w:hanging="360"/>
      </w:pPr>
    </w:lvl>
  </w:abstractNum>
  <w:abstractNum w:abstractNumId="129" w15:restartNumberingAfterBreak="0">
    <w:nsid w:val="74DE34D3"/>
    <w:multiLevelType w:val="singleLevel"/>
    <w:tmpl w:val="8A66D5D0"/>
    <w:lvl w:ilvl="0">
      <w:start w:val="1"/>
      <w:numFmt w:val="upperRoman"/>
      <w:lvlText w:val="%1."/>
      <w:lvlJc w:val="left"/>
      <w:pPr>
        <w:tabs>
          <w:tab w:val="num" w:pos="720"/>
        </w:tabs>
        <w:ind w:left="360" w:hanging="360"/>
      </w:pPr>
    </w:lvl>
  </w:abstractNum>
  <w:abstractNum w:abstractNumId="130" w15:restartNumberingAfterBreak="0">
    <w:nsid w:val="754A6369"/>
    <w:multiLevelType w:val="multilevel"/>
    <w:tmpl w:val="F3102D2E"/>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1" w15:restartNumberingAfterBreak="0">
    <w:nsid w:val="75B14C96"/>
    <w:multiLevelType w:val="hybridMultilevel"/>
    <w:tmpl w:val="B3C2A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72A457D"/>
    <w:multiLevelType w:val="hybridMultilevel"/>
    <w:tmpl w:val="2F88E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81A5B3B"/>
    <w:multiLevelType w:val="hybridMultilevel"/>
    <w:tmpl w:val="5832DF66"/>
    <w:lvl w:ilvl="0" w:tplc="E0862E28">
      <w:start w:val="10"/>
      <w:numFmt w:val="upperLetter"/>
      <w:lvlText w:val="%1."/>
      <w:lvlJc w:val="left"/>
      <w:pPr>
        <w:tabs>
          <w:tab w:val="num" w:pos="1440"/>
        </w:tabs>
        <w:ind w:left="144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93E0167"/>
    <w:multiLevelType w:val="multilevel"/>
    <w:tmpl w:val="88A0F778"/>
    <w:lvl w:ilvl="0">
      <w:start w:val="1"/>
      <w:numFmt w:val="upperRoman"/>
      <w:lvlText w:val="%1."/>
      <w:lvlJc w:val="right"/>
      <w:pPr>
        <w:tabs>
          <w:tab w:val="num" w:pos="540"/>
        </w:tabs>
        <w:ind w:left="540" w:hanging="18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right"/>
      <w:pPr>
        <w:tabs>
          <w:tab w:val="num" w:pos="1440"/>
        </w:tabs>
        <w:ind w:left="1440" w:hanging="360"/>
      </w:pPr>
      <w:rPr>
        <w:rFonts w:hint="default"/>
      </w:rPr>
    </w:lvl>
    <w:lvl w:ilvl="3">
      <w:start w:val="1"/>
      <w:numFmt w:val="lowerLetter"/>
      <w:lvlText w:val="%4."/>
      <w:lvlJc w:val="left"/>
      <w:pPr>
        <w:tabs>
          <w:tab w:val="num" w:pos="3240"/>
        </w:tabs>
        <w:ind w:left="3240" w:hanging="144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5" w15:restartNumberingAfterBreak="0">
    <w:nsid w:val="7A974AE0"/>
    <w:multiLevelType w:val="hybridMultilevel"/>
    <w:tmpl w:val="70C0168E"/>
    <w:lvl w:ilvl="0" w:tplc="93103FD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6" w15:restartNumberingAfterBreak="0">
    <w:nsid w:val="7AC93CDF"/>
    <w:multiLevelType w:val="singleLevel"/>
    <w:tmpl w:val="BAB07D92"/>
    <w:lvl w:ilvl="0">
      <w:start w:val="1"/>
      <w:numFmt w:val="upperLetter"/>
      <w:lvlText w:val="%1."/>
      <w:lvlJc w:val="left"/>
      <w:pPr>
        <w:tabs>
          <w:tab w:val="num" w:pos="360"/>
        </w:tabs>
        <w:ind w:left="360" w:hanging="360"/>
      </w:pPr>
    </w:lvl>
  </w:abstractNum>
  <w:abstractNum w:abstractNumId="137" w15:restartNumberingAfterBreak="0">
    <w:nsid w:val="7B2C0D5B"/>
    <w:multiLevelType w:val="multilevel"/>
    <w:tmpl w:val="BBC4EA8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lvl>
    <w:lvl w:ilvl="2">
      <w:start w:val="1"/>
      <w:numFmt w:val="decimal"/>
      <w:lvlText w:val="%3."/>
      <w:lvlJc w:val="right"/>
      <w:pPr>
        <w:tabs>
          <w:tab w:val="num" w:pos="1080"/>
        </w:tabs>
        <w:ind w:left="108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7CD13EBB"/>
    <w:multiLevelType w:val="multilevel"/>
    <w:tmpl w:val="2762267C"/>
    <w:lvl w:ilvl="0">
      <w:start w:val="1"/>
      <w:numFmt w:val="upperRoman"/>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lvl>
    <w:lvl w:ilvl="2">
      <w:start w:val="1"/>
      <w:numFmt w:val="decimal"/>
      <w:lvlText w:val="%3."/>
      <w:lvlJc w:val="right"/>
      <w:pPr>
        <w:tabs>
          <w:tab w:val="num" w:pos="1080"/>
        </w:tabs>
        <w:ind w:left="108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7D394AAD"/>
    <w:multiLevelType w:val="hybridMultilevel"/>
    <w:tmpl w:val="DA127D20"/>
    <w:lvl w:ilvl="0" w:tplc="1868D29A">
      <w:numFmt w:val="bullet"/>
      <w:lvlText w:val=""/>
      <w:lvlJc w:val="left"/>
      <w:pPr>
        <w:ind w:left="1080" w:hanging="360"/>
      </w:pPr>
      <w:rPr>
        <w:rFonts w:ascii="Wingdings 2" w:eastAsia="Times New Roman"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EB705DC"/>
    <w:multiLevelType w:val="hybridMultilevel"/>
    <w:tmpl w:val="82DA46C8"/>
    <w:lvl w:ilvl="0" w:tplc="04090001">
      <w:start w:val="1"/>
      <w:numFmt w:val="bullet"/>
      <w:lvlText w:val=""/>
      <w:lvlJc w:val="left"/>
      <w:pPr>
        <w:tabs>
          <w:tab w:val="num" w:pos="720"/>
        </w:tabs>
        <w:ind w:left="720" w:hanging="360"/>
      </w:pPr>
      <w:rPr>
        <w:rFonts w:ascii="Symbol" w:hAnsi="Symbol" w:hint="default"/>
      </w:rPr>
    </w:lvl>
    <w:lvl w:ilvl="1" w:tplc="E4D678CA">
      <w:start w:val="8"/>
      <w:numFmt w:val="upperLetter"/>
      <w:lvlText w:val="%2."/>
      <w:lvlJc w:val="left"/>
      <w:pPr>
        <w:tabs>
          <w:tab w:val="num" w:pos="1440"/>
        </w:tabs>
        <w:ind w:left="1440" w:hanging="360"/>
      </w:pPr>
      <w:rPr>
        <w:rFonts w:ascii="Arial" w:hAnsi="Aria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F1D550A"/>
    <w:multiLevelType w:val="hybridMultilevel"/>
    <w:tmpl w:val="A618703A"/>
    <w:lvl w:ilvl="0" w:tplc="BA6E9E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0"/>
  </w:num>
  <w:num w:numId="3">
    <w:abstractNumId w:val="129"/>
  </w:num>
  <w:num w:numId="4">
    <w:abstractNumId w:val="113"/>
  </w:num>
  <w:num w:numId="5">
    <w:abstractNumId w:val="7"/>
  </w:num>
  <w:num w:numId="6">
    <w:abstractNumId w:val="29"/>
  </w:num>
  <w:num w:numId="7">
    <w:abstractNumId w:val="43"/>
  </w:num>
  <w:num w:numId="8">
    <w:abstractNumId w:val="33"/>
  </w:num>
  <w:num w:numId="9">
    <w:abstractNumId w:val="25"/>
  </w:num>
  <w:num w:numId="10">
    <w:abstractNumId w:val="85"/>
  </w:num>
  <w:num w:numId="11">
    <w:abstractNumId w:val="101"/>
  </w:num>
  <w:num w:numId="12">
    <w:abstractNumId w:val="109"/>
  </w:num>
  <w:num w:numId="13">
    <w:abstractNumId w:val="123"/>
  </w:num>
  <w:num w:numId="14">
    <w:abstractNumId w:val="39"/>
  </w:num>
  <w:num w:numId="15">
    <w:abstractNumId w:val="93"/>
  </w:num>
  <w:num w:numId="16">
    <w:abstractNumId w:val="119"/>
  </w:num>
  <w:num w:numId="17">
    <w:abstractNumId w:val="98"/>
  </w:num>
  <w:num w:numId="18">
    <w:abstractNumId w:val="60"/>
  </w:num>
  <w:num w:numId="19">
    <w:abstractNumId w:val="76"/>
  </w:num>
  <w:num w:numId="20">
    <w:abstractNumId w:val="104"/>
  </w:num>
  <w:num w:numId="21">
    <w:abstractNumId w:val="22"/>
  </w:num>
  <w:num w:numId="22">
    <w:abstractNumId w:val="65"/>
  </w:num>
  <w:num w:numId="23">
    <w:abstractNumId w:val="46"/>
  </w:num>
  <w:num w:numId="24">
    <w:abstractNumId w:val="102"/>
  </w:num>
  <w:num w:numId="25">
    <w:abstractNumId w:val="4"/>
  </w:num>
  <w:num w:numId="26">
    <w:abstractNumId w:val="35"/>
  </w:num>
  <w:num w:numId="27">
    <w:abstractNumId w:val="90"/>
  </w:num>
  <w:num w:numId="28">
    <w:abstractNumId w:val="61"/>
  </w:num>
  <w:num w:numId="29">
    <w:abstractNumId w:val="121"/>
  </w:num>
  <w:num w:numId="30">
    <w:abstractNumId w:val="103"/>
  </w:num>
  <w:num w:numId="31">
    <w:abstractNumId w:val="69"/>
  </w:num>
  <w:num w:numId="32">
    <w:abstractNumId w:val="56"/>
  </w:num>
  <w:num w:numId="33">
    <w:abstractNumId w:val="100"/>
  </w:num>
  <w:num w:numId="34">
    <w:abstractNumId w:val="66"/>
  </w:num>
  <w:num w:numId="35">
    <w:abstractNumId w:val="17"/>
  </w:num>
  <w:num w:numId="36">
    <w:abstractNumId w:val="99"/>
  </w:num>
  <w:num w:numId="37">
    <w:abstractNumId w:val="13"/>
  </w:num>
  <w:num w:numId="38">
    <w:abstractNumId w:val="23"/>
  </w:num>
  <w:num w:numId="39">
    <w:abstractNumId w:val="136"/>
  </w:num>
  <w:num w:numId="40">
    <w:abstractNumId w:val="19"/>
  </w:num>
  <w:num w:numId="41">
    <w:abstractNumId w:val="24"/>
  </w:num>
  <w:num w:numId="42">
    <w:abstractNumId w:val="14"/>
  </w:num>
  <w:num w:numId="43">
    <w:abstractNumId w:val="58"/>
  </w:num>
  <w:num w:numId="44">
    <w:abstractNumId w:val="124"/>
  </w:num>
  <w:num w:numId="45">
    <w:abstractNumId w:val="18"/>
  </w:num>
  <w:num w:numId="46">
    <w:abstractNumId w:val="116"/>
  </w:num>
  <w:num w:numId="47">
    <w:abstractNumId w:val="34"/>
  </w:num>
  <w:num w:numId="48">
    <w:abstractNumId w:val="50"/>
  </w:num>
  <w:num w:numId="49">
    <w:abstractNumId w:val="21"/>
  </w:num>
  <w:num w:numId="50">
    <w:abstractNumId w:val="49"/>
  </w:num>
  <w:num w:numId="51">
    <w:abstractNumId w:val="134"/>
  </w:num>
  <w:num w:numId="52">
    <w:abstractNumId w:val="96"/>
  </w:num>
  <w:num w:numId="53">
    <w:abstractNumId w:val="3"/>
  </w:num>
  <w:num w:numId="54">
    <w:abstractNumId w:val="122"/>
  </w:num>
  <w:num w:numId="55">
    <w:abstractNumId w:val="112"/>
  </w:num>
  <w:num w:numId="56">
    <w:abstractNumId w:val="15"/>
  </w:num>
  <w:num w:numId="57">
    <w:abstractNumId w:val="79"/>
  </w:num>
  <w:num w:numId="58">
    <w:abstractNumId w:val="36"/>
  </w:num>
  <w:num w:numId="59">
    <w:abstractNumId w:val="48"/>
  </w:num>
  <w:num w:numId="60">
    <w:abstractNumId w:val="70"/>
  </w:num>
  <w:num w:numId="61">
    <w:abstractNumId w:val="84"/>
  </w:num>
  <w:num w:numId="62">
    <w:abstractNumId w:val="86"/>
  </w:num>
  <w:num w:numId="63">
    <w:abstractNumId w:val="137"/>
  </w:num>
  <w:num w:numId="64">
    <w:abstractNumId w:val="16"/>
  </w:num>
  <w:num w:numId="65">
    <w:abstractNumId w:val="97"/>
  </w:num>
  <w:num w:numId="66">
    <w:abstractNumId w:val="1"/>
  </w:num>
  <w:num w:numId="67">
    <w:abstractNumId w:val="45"/>
  </w:num>
  <w:num w:numId="68">
    <w:abstractNumId w:val="106"/>
  </w:num>
  <w:num w:numId="69">
    <w:abstractNumId w:val="52"/>
  </w:num>
  <w:num w:numId="70">
    <w:abstractNumId w:val="118"/>
  </w:num>
  <w:num w:numId="71">
    <w:abstractNumId w:val="8"/>
  </w:num>
  <w:num w:numId="72">
    <w:abstractNumId w:val="77"/>
  </w:num>
  <w:num w:numId="73">
    <w:abstractNumId w:val="140"/>
  </w:num>
  <w:num w:numId="74">
    <w:abstractNumId w:val="75"/>
  </w:num>
  <w:num w:numId="75">
    <w:abstractNumId w:val="107"/>
  </w:num>
  <w:num w:numId="76">
    <w:abstractNumId w:val="9"/>
  </w:num>
  <w:num w:numId="77">
    <w:abstractNumId w:val="131"/>
  </w:num>
  <w:num w:numId="78">
    <w:abstractNumId w:val="55"/>
  </w:num>
  <w:num w:numId="79">
    <w:abstractNumId w:val="132"/>
  </w:num>
  <w:num w:numId="80">
    <w:abstractNumId w:val="92"/>
  </w:num>
  <w:num w:numId="81">
    <w:abstractNumId w:val="11"/>
  </w:num>
  <w:num w:numId="82">
    <w:abstractNumId w:val="126"/>
  </w:num>
  <w:num w:numId="83">
    <w:abstractNumId w:val="114"/>
  </w:num>
  <w:num w:numId="84">
    <w:abstractNumId w:val="54"/>
  </w:num>
  <w:num w:numId="85">
    <w:abstractNumId w:val="83"/>
  </w:num>
  <w:num w:numId="86">
    <w:abstractNumId w:val="41"/>
  </w:num>
  <w:num w:numId="87">
    <w:abstractNumId w:val="135"/>
  </w:num>
  <w:num w:numId="88">
    <w:abstractNumId w:val="72"/>
  </w:num>
  <w:num w:numId="89">
    <w:abstractNumId w:val="133"/>
  </w:num>
  <w:num w:numId="90">
    <w:abstractNumId w:val="111"/>
  </w:num>
  <w:num w:numId="91">
    <w:abstractNumId w:val="27"/>
  </w:num>
  <w:num w:numId="92">
    <w:abstractNumId w:val="89"/>
  </w:num>
  <w:num w:numId="93">
    <w:abstractNumId w:val="59"/>
  </w:num>
  <w:num w:numId="94">
    <w:abstractNumId w:val="94"/>
  </w:num>
  <w:num w:numId="95">
    <w:abstractNumId w:val="2"/>
  </w:num>
  <w:num w:numId="96">
    <w:abstractNumId w:val="20"/>
  </w:num>
  <w:num w:numId="97">
    <w:abstractNumId w:val="32"/>
  </w:num>
  <w:num w:numId="98">
    <w:abstractNumId w:val="63"/>
  </w:num>
  <w:num w:numId="99">
    <w:abstractNumId w:val="6"/>
  </w:num>
  <w:num w:numId="100">
    <w:abstractNumId w:val="115"/>
  </w:num>
  <w:num w:numId="101">
    <w:abstractNumId w:val="95"/>
  </w:num>
  <w:num w:numId="102">
    <w:abstractNumId w:val="26"/>
  </w:num>
  <w:num w:numId="103">
    <w:abstractNumId w:val="120"/>
  </w:num>
  <w:num w:numId="104">
    <w:abstractNumId w:val="53"/>
  </w:num>
  <w:num w:numId="105">
    <w:abstractNumId w:val="138"/>
  </w:num>
  <w:num w:numId="106">
    <w:abstractNumId w:val="67"/>
  </w:num>
  <w:num w:numId="107">
    <w:abstractNumId w:val="127"/>
  </w:num>
  <w:num w:numId="108">
    <w:abstractNumId w:val="42"/>
  </w:num>
  <w:num w:numId="109">
    <w:abstractNumId w:val="28"/>
  </w:num>
  <w:num w:numId="110">
    <w:abstractNumId w:val="74"/>
  </w:num>
  <w:num w:numId="111">
    <w:abstractNumId w:val="105"/>
  </w:num>
  <w:num w:numId="112">
    <w:abstractNumId w:val="44"/>
  </w:num>
  <w:num w:numId="113">
    <w:abstractNumId w:val="81"/>
  </w:num>
  <w:num w:numId="114">
    <w:abstractNumId w:val="64"/>
  </w:num>
  <w:num w:numId="115">
    <w:abstractNumId w:val="37"/>
  </w:num>
  <w:num w:numId="116">
    <w:abstractNumId w:val="108"/>
  </w:num>
  <w:num w:numId="117">
    <w:abstractNumId w:val="40"/>
  </w:num>
  <w:num w:numId="118">
    <w:abstractNumId w:val="10"/>
  </w:num>
  <w:num w:numId="119">
    <w:abstractNumId w:val="62"/>
  </w:num>
  <w:num w:numId="120">
    <w:abstractNumId w:val="128"/>
  </w:num>
  <w:num w:numId="121">
    <w:abstractNumId w:val="57"/>
  </w:num>
  <w:num w:numId="122">
    <w:abstractNumId w:val="125"/>
  </w:num>
  <w:num w:numId="123">
    <w:abstractNumId w:val="117"/>
  </w:num>
  <w:num w:numId="124">
    <w:abstractNumId w:val="71"/>
  </w:num>
  <w:num w:numId="125">
    <w:abstractNumId w:val="51"/>
  </w:num>
  <w:num w:numId="126">
    <w:abstractNumId w:val="91"/>
  </w:num>
  <w:num w:numId="127">
    <w:abstractNumId w:val="141"/>
  </w:num>
  <w:num w:numId="128">
    <w:abstractNumId w:val="139"/>
  </w:num>
  <w:num w:numId="129">
    <w:abstractNumId w:val="31"/>
  </w:num>
  <w:num w:numId="130">
    <w:abstractNumId w:val="30"/>
  </w:num>
  <w:num w:numId="131">
    <w:abstractNumId w:val="47"/>
  </w:num>
  <w:num w:numId="132">
    <w:abstractNumId w:val="38"/>
  </w:num>
  <w:num w:numId="133">
    <w:abstractNumId w:val="110"/>
  </w:num>
  <w:num w:numId="134">
    <w:abstractNumId w:val="88"/>
  </w:num>
  <w:num w:numId="135">
    <w:abstractNumId w:val="12"/>
  </w:num>
  <w:num w:numId="136">
    <w:abstractNumId w:val="5"/>
  </w:num>
  <w:num w:numId="137">
    <w:abstractNumId w:val="82"/>
  </w:num>
  <w:num w:numId="138">
    <w:abstractNumId w:val="78"/>
  </w:num>
  <w:num w:numId="139">
    <w:abstractNumId w:val="80"/>
  </w:num>
  <w:num w:numId="140">
    <w:abstractNumId w:val="68"/>
  </w:num>
  <w:num w:numId="141">
    <w:abstractNumId w:val="73"/>
  </w:num>
  <w:num w:numId="142">
    <w:abstractNumId w:val="87"/>
  </w:num>
  <w:numIdMacAtCleanup w:val="1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se, Theresa">
    <w15:presenceInfo w15:providerId="AD" w15:userId="S-1-5-21-978179059-3100196075-338041378-63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3"/>
    <w:rsid w:val="000302B1"/>
    <w:rsid w:val="0006194E"/>
    <w:rsid w:val="000630AF"/>
    <w:rsid w:val="000633FC"/>
    <w:rsid w:val="000678EF"/>
    <w:rsid w:val="00075FA7"/>
    <w:rsid w:val="00077731"/>
    <w:rsid w:val="000828C6"/>
    <w:rsid w:val="00082BC6"/>
    <w:rsid w:val="00087951"/>
    <w:rsid w:val="0009004E"/>
    <w:rsid w:val="00090F5C"/>
    <w:rsid w:val="000A1B77"/>
    <w:rsid w:val="000B3738"/>
    <w:rsid w:val="000B4FFB"/>
    <w:rsid w:val="000B54AE"/>
    <w:rsid w:val="000B584B"/>
    <w:rsid w:val="000B68C5"/>
    <w:rsid w:val="000C531D"/>
    <w:rsid w:val="000C666B"/>
    <w:rsid w:val="000D139F"/>
    <w:rsid w:val="000D399E"/>
    <w:rsid w:val="000D4992"/>
    <w:rsid w:val="000E4092"/>
    <w:rsid w:val="000E5800"/>
    <w:rsid w:val="000F675C"/>
    <w:rsid w:val="00100125"/>
    <w:rsid w:val="00110318"/>
    <w:rsid w:val="001141B4"/>
    <w:rsid w:val="0012537D"/>
    <w:rsid w:val="001320F6"/>
    <w:rsid w:val="00133AC1"/>
    <w:rsid w:val="0013727C"/>
    <w:rsid w:val="00140CD6"/>
    <w:rsid w:val="00141ACE"/>
    <w:rsid w:val="00150CAD"/>
    <w:rsid w:val="00151637"/>
    <w:rsid w:val="001718AE"/>
    <w:rsid w:val="00180588"/>
    <w:rsid w:val="00187C41"/>
    <w:rsid w:val="00187EBD"/>
    <w:rsid w:val="001919AC"/>
    <w:rsid w:val="001938A8"/>
    <w:rsid w:val="001B7A0C"/>
    <w:rsid w:val="00201137"/>
    <w:rsid w:val="00204A3A"/>
    <w:rsid w:val="00211C10"/>
    <w:rsid w:val="00220C61"/>
    <w:rsid w:val="00231984"/>
    <w:rsid w:val="002323FB"/>
    <w:rsid w:val="0023445E"/>
    <w:rsid w:val="0023665A"/>
    <w:rsid w:val="00241F86"/>
    <w:rsid w:val="0024326E"/>
    <w:rsid w:val="00244DDE"/>
    <w:rsid w:val="00246536"/>
    <w:rsid w:val="00252622"/>
    <w:rsid w:val="00260B29"/>
    <w:rsid w:val="00261353"/>
    <w:rsid w:val="002634DD"/>
    <w:rsid w:val="002656B8"/>
    <w:rsid w:val="002670E7"/>
    <w:rsid w:val="00267229"/>
    <w:rsid w:val="002800A7"/>
    <w:rsid w:val="00284B4C"/>
    <w:rsid w:val="0029146E"/>
    <w:rsid w:val="00291CF8"/>
    <w:rsid w:val="00295FA2"/>
    <w:rsid w:val="00297624"/>
    <w:rsid w:val="002B04DF"/>
    <w:rsid w:val="002B60C7"/>
    <w:rsid w:val="002B7F8A"/>
    <w:rsid w:val="002C20FA"/>
    <w:rsid w:val="002C3BE5"/>
    <w:rsid w:val="002C6D8D"/>
    <w:rsid w:val="002D1257"/>
    <w:rsid w:val="002D192A"/>
    <w:rsid w:val="002D4491"/>
    <w:rsid w:val="002D6885"/>
    <w:rsid w:val="002D7950"/>
    <w:rsid w:val="002E2689"/>
    <w:rsid w:val="002E2F9F"/>
    <w:rsid w:val="002F47BC"/>
    <w:rsid w:val="00305F78"/>
    <w:rsid w:val="003239FF"/>
    <w:rsid w:val="00323B87"/>
    <w:rsid w:val="00326211"/>
    <w:rsid w:val="00327B36"/>
    <w:rsid w:val="00345C3D"/>
    <w:rsid w:val="00353CC9"/>
    <w:rsid w:val="00355AC5"/>
    <w:rsid w:val="00357D54"/>
    <w:rsid w:val="00363498"/>
    <w:rsid w:val="00367A6F"/>
    <w:rsid w:val="00370C6E"/>
    <w:rsid w:val="00373CA8"/>
    <w:rsid w:val="00374A52"/>
    <w:rsid w:val="00380B6F"/>
    <w:rsid w:val="003830C9"/>
    <w:rsid w:val="00383317"/>
    <w:rsid w:val="003836FC"/>
    <w:rsid w:val="00385EC9"/>
    <w:rsid w:val="00390649"/>
    <w:rsid w:val="00392237"/>
    <w:rsid w:val="003A4243"/>
    <w:rsid w:val="003B2028"/>
    <w:rsid w:val="003C08EE"/>
    <w:rsid w:val="003C229C"/>
    <w:rsid w:val="003C7495"/>
    <w:rsid w:val="003E1DA3"/>
    <w:rsid w:val="003E21F7"/>
    <w:rsid w:val="003E3A7F"/>
    <w:rsid w:val="003F0B78"/>
    <w:rsid w:val="003F6121"/>
    <w:rsid w:val="00411ADF"/>
    <w:rsid w:val="004206E3"/>
    <w:rsid w:val="00424B16"/>
    <w:rsid w:val="00425167"/>
    <w:rsid w:val="00425545"/>
    <w:rsid w:val="004370ED"/>
    <w:rsid w:val="00442648"/>
    <w:rsid w:val="0044748A"/>
    <w:rsid w:val="00450674"/>
    <w:rsid w:val="004512BB"/>
    <w:rsid w:val="004627CE"/>
    <w:rsid w:val="004670D1"/>
    <w:rsid w:val="00472249"/>
    <w:rsid w:val="0048214A"/>
    <w:rsid w:val="004962AC"/>
    <w:rsid w:val="004A4DEE"/>
    <w:rsid w:val="004A5B0F"/>
    <w:rsid w:val="004B4789"/>
    <w:rsid w:val="004B5FD0"/>
    <w:rsid w:val="004C0CC3"/>
    <w:rsid w:val="004C2BD7"/>
    <w:rsid w:val="004C4DB2"/>
    <w:rsid w:val="004D2B96"/>
    <w:rsid w:val="004D620A"/>
    <w:rsid w:val="004E7672"/>
    <w:rsid w:val="004E797B"/>
    <w:rsid w:val="00500DF7"/>
    <w:rsid w:val="00501D6A"/>
    <w:rsid w:val="00502BE7"/>
    <w:rsid w:val="0052112E"/>
    <w:rsid w:val="00527CE6"/>
    <w:rsid w:val="0053162F"/>
    <w:rsid w:val="0053200B"/>
    <w:rsid w:val="00532B5A"/>
    <w:rsid w:val="00547843"/>
    <w:rsid w:val="00550254"/>
    <w:rsid w:val="00552DBA"/>
    <w:rsid w:val="00554935"/>
    <w:rsid w:val="0055561D"/>
    <w:rsid w:val="00556258"/>
    <w:rsid w:val="00556C24"/>
    <w:rsid w:val="00562565"/>
    <w:rsid w:val="00563018"/>
    <w:rsid w:val="00567BFD"/>
    <w:rsid w:val="00586DBF"/>
    <w:rsid w:val="00593C45"/>
    <w:rsid w:val="005948CD"/>
    <w:rsid w:val="0059768F"/>
    <w:rsid w:val="005B6696"/>
    <w:rsid w:val="005C3CAD"/>
    <w:rsid w:val="005C3E05"/>
    <w:rsid w:val="005D0ACD"/>
    <w:rsid w:val="005D2055"/>
    <w:rsid w:val="005D476B"/>
    <w:rsid w:val="005D67CE"/>
    <w:rsid w:val="005E0DD8"/>
    <w:rsid w:val="005E4300"/>
    <w:rsid w:val="005F0B14"/>
    <w:rsid w:val="005F29C5"/>
    <w:rsid w:val="005F30B9"/>
    <w:rsid w:val="00601227"/>
    <w:rsid w:val="0060721D"/>
    <w:rsid w:val="00613390"/>
    <w:rsid w:val="00625323"/>
    <w:rsid w:val="00627239"/>
    <w:rsid w:val="00633551"/>
    <w:rsid w:val="00642F03"/>
    <w:rsid w:val="006448CC"/>
    <w:rsid w:val="0065726F"/>
    <w:rsid w:val="00675AC2"/>
    <w:rsid w:val="00677B2C"/>
    <w:rsid w:val="00677C7B"/>
    <w:rsid w:val="00685C7E"/>
    <w:rsid w:val="00691C79"/>
    <w:rsid w:val="006926F4"/>
    <w:rsid w:val="006959DD"/>
    <w:rsid w:val="006A0A7C"/>
    <w:rsid w:val="006B2FDF"/>
    <w:rsid w:val="006E0CD4"/>
    <w:rsid w:val="00703D65"/>
    <w:rsid w:val="00704173"/>
    <w:rsid w:val="007125AF"/>
    <w:rsid w:val="007206D8"/>
    <w:rsid w:val="00723C78"/>
    <w:rsid w:val="00732081"/>
    <w:rsid w:val="00751E1E"/>
    <w:rsid w:val="00765288"/>
    <w:rsid w:val="00766683"/>
    <w:rsid w:val="007676C4"/>
    <w:rsid w:val="00774E64"/>
    <w:rsid w:val="0078139F"/>
    <w:rsid w:val="0078144E"/>
    <w:rsid w:val="00781C96"/>
    <w:rsid w:val="00782148"/>
    <w:rsid w:val="007A1184"/>
    <w:rsid w:val="007A2B79"/>
    <w:rsid w:val="007A36B5"/>
    <w:rsid w:val="007B4EBC"/>
    <w:rsid w:val="007B55AA"/>
    <w:rsid w:val="007C1E96"/>
    <w:rsid w:val="007C37FF"/>
    <w:rsid w:val="007C706C"/>
    <w:rsid w:val="007C7B6D"/>
    <w:rsid w:val="007D4D50"/>
    <w:rsid w:val="007F18D2"/>
    <w:rsid w:val="007F3211"/>
    <w:rsid w:val="0080402D"/>
    <w:rsid w:val="008118B4"/>
    <w:rsid w:val="00811CD1"/>
    <w:rsid w:val="00813A7C"/>
    <w:rsid w:val="008150CA"/>
    <w:rsid w:val="00825FD1"/>
    <w:rsid w:val="00836518"/>
    <w:rsid w:val="00837317"/>
    <w:rsid w:val="0084073E"/>
    <w:rsid w:val="00853F54"/>
    <w:rsid w:val="00865BFC"/>
    <w:rsid w:val="0086624F"/>
    <w:rsid w:val="008750A0"/>
    <w:rsid w:val="0087570B"/>
    <w:rsid w:val="008802DD"/>
    <w:rsid w:val="008814E6"/>
    <w:rsid w:val="0088559A"/>
    <w:rsid w:val="008A650E"/>
    <w:rsid w:val="008C67C8"/>
    <w:rsid w:val="008C7C11"/>
    <w:rsid w:val="008D3785"/>
    <w:rsid w:val="008D6DE6"/>
    <w:rsid w:val="008D738D"/>
    <w:rsid w:val="008E4A7C"/>
    <w:rsid w:val="008F4BD9"/>
    <w:rsid w:val="00905ECA"/>
    <w:rsid w:val="00907A55"/>
    <w:rsid w:val="0091029C"/>
    <w:rsid w:val="00912789"/>
    <w:rsid w:val="00927853"/>
    <w:rsid w:val="00953208"/>
    <w:rsid w:val="00954C2D"/>
    <w:rsid w:val="009558B7"/>
    <w:rsid w:val="00957796"/>
    <w:rsid w:val="00957D5E"/>
    <w:rsid w:val="009626C3"/>
    <w:rsid w:val="009627FE"/>
    <w:rsid w:val="00963D74"/>
    <w:rsid w:val="0096405A"/>
    <w:rsid w:val="009A2591"/>
    <w:rsid w:val="009B708B"/>
    <w:rsid w:val="009C2207"/>
    <w:rsid w:val="009D4E6F"/>
    <w:rsid w:val="009D5FF8"/>
    <w:rsid w:val="009E34BF"/>
    <w:rsid w:val="009F3827"/>
    <w:rsid w:val="009F597B"/>
    <w:rsid w:val="00A02348"/>
    <w:rsid w:val="00A025D6"/>
    <w:rsid w:val="00A04829"/>
    <w:rsid w:val="00A117F3"/>
    <w:rsid w:val="00A1343A"/>
    <w:rsid w:val="00A142B4"/>
    <w:rsid w:val="00A17ECB"/>
    <w:rsid w:val="00A24773"/>
    <w:rsid w:val="00A3040B"/>
    <w:rsid w:val="00A33D13"/>
    <w:rsid w:val="00A35EA0"/>
    <w:rsid w:val="00A44C4D"/>
    <w:rsid w:val="00A46372"/>
    <w:rsid w:val="00A50B4C"/>
    <w:rsid w:val="00A50E7A"/>
    <w:rsid w:val="00A5572F"/>
    <w:rsid w:val="00A573C0"/>
    <w:rsid w:val="00A64BAC"/>
    <w:rsid w:val="00A73FF0"/>
    <w:rsid w:val="00A9583A"/>
    <w:rsid w:val="00A96793"/>
    <w:rsid w:val="00AA789F"/>
    <w:rsid w:val="00AB187A"/>
    <w:rsid w:val="00AB44AC"/>
    <w:rsid w:val="00AB52DF"/>
    <w:rsid w:val="00AD5F0B"/>
    <w:rsid w:val="00AE26A1"/>
    <w:rsid w:val="00AE5F27"/>
    <w:rsid w:val="00AF4FAE"/>
    <w:rsid w:val="00AF630C"/>
    <w:rsid w:val="00AF7057"/>
    <w:rsid w:val="00B16910"/>
    <w:rsid w:val="00B261FD"/>
    <w:rsid w:val="00B36AB0"/>
    <w:rsid w:val="00B36EBC"/>
    <w:rsid w:val="00B40361"/>
    <w:rsid w:val="00B419B5"/>
    <w:rsid w:val="00B718C1"/>
    <w:rsid w:val="00B72612"/>
    <w:rsid w:val="00B72746"/>
    <w:rsid w:val="00B75EBC"/>
    <w:rsid w:val="00B9171C"/>
    <w:rsid w:val="00B9294D"/>
    <w:rsid w:val="00B95658"/>
    <w:rsid w:val="00BA180B"/>
    <w:rsid w:val="00BA1D23"/>
    <w:rsid w:val="00BA2F6E"/>
    <w:rsid w:val="00BA5918"/>
    <w:rsid w:val="00BC0499"/>
    <w:rsid w:val="00BD0662"/>
    <w:rsid w:val="00BD56F8"/>
    <w:rsid w:val="00BD7D73"/>
    <w:rsid w:val="00BE3317"/>
    <w:rsid w:val="00BF6CF8"/>
    <w:rsid w:val="00BF7CD7"/>
    <w:rsid w:val="00C063DF"/>
    <w:rsid w:val="00C06DAA"/>
    <w:rsid w:val="00C12175"/>
    <w:rsid w:val="00C1581C"/>
    <w:rsid w:val="00C23AE7"/>
    <w:rsid w:val="00C247DE"/>
    <w:rsid w:val="00C252E5"/>
    <w:rsid w:val="00C31BF2"/>
    <w:rsid w:val="00C3214C"/>
    <w:rsid w:val="00C35B91"/>
    <w:rsid w:val="00C41A31"/>
    <w:rsid w:val="00C434F5"/>
    <w:rsid w:val="00C50005"/>
    <w:rsid w:val="00C70650"/>
    <w:rsid w:val="00C70DC9"/>
    <w:rsid w:val="00C847E9"/>
    <w:rsid w:val="00C906A0"/>
    <w:rsid w:val="00C909B4"/>
    <w:rsid w:val="00C9719D"/>
    <w:rsid w:val="00CB7310"/>
    <w:rsid w:val="00CB7D09"/>
    <w:rsid w:val="00CC11CD"/>
    <w:rsid w:val="00CD3E3A"/>
    <w:rsid w:val="00CE3D2C"/>
    <w:rsid w:val="00CF2D67"/>
    <w:rsid w:val="00D13DD1"/>
    <w:rsid w:val="00D14682"/>
    <w:rsid w:val="00D22E71"/>
    <w:rsid w:val="00D23E08"/>
    <w:rsid w:val="00D25816"/>
    <w:rsid w:val="00D368B5"/>
    <w:rsid w:val="00D423C9"/>
    <w:rsid w:val="00D45076"/>
    <w:rsid w:val="00D4700C"/>
    <w:rsid w:val="00D504B2"/>
    <w:rsid w:val="00D67A36"/>
    <w:rsid w:val="00D73FC7"/>
    <w:rsid w:val="00D81237"/>
    <w:rsid w:val="00D94AB9"/>
    <w:rsid w:val="00D967BF"/>
    <w:rsid w:val="00DA530C"/>
    <w:rsid w:val="00DB24AA"/>
    <w:rsid w:val="00DB7489"/>
    <w:rsid w:val="00DC0F24"/>
    <w:rsid w:val="00DC1085"/>
    <w:rsid w:val="00DC6C2D"/>
    <w:rsid w:val="00DC78FD"/>
    <w:rsid w:val="00DC7A1D"/>
    <w:rsid w:val="00DE5402"/>
    <w:rsid w:val="00DE5D22"/>
    <w:rsid w:val="00DF7967"/>
    <w:rsid w:val="00E01808"/>
    <w:rsid w:val="00E03069"/>
    <w:rsid w:val="00E17E78"/>
    <w:rsid w:val="00E20813"/>
    <w:rsid w:val="00E21172"/>
    <w:rsid w:val="00E25FF7"/>
    <w:rsid w:val="00E33FC4"/>
    <w:rsid w:val="00E3597C"/>
    <w:rsid w:val="00E625D2"/>
    <w:rsid w:val="00E72F9B"/>
    <w:rsid w:val="00E74A29"/>
    <w:rsid w:val="00E7782A"/>
    <w:rsid w:val="00E80698"/>
    <w:rsid w:val="00E818DB"/>
    <w:rsid w:val="00E81B39"/>
    <w:rsid w:val="00E8232D"/>
    <w:rsid w:val="00E84225"/>
    <w:rsid w:val="00E93DAD"/>
    <w:rsid w:val="00E945C8"/>
    <w:rsid w:val="00E95BE5"/>
    <w:rsid w:val="00E95D70"/>
    <w:rsid w:val="00E977B8"/>
    <w:rsid w:val="00EA3B96"/>
    <w:rsid w:val="00EA3C92"/>
    <w:rsid w:val="00EB26EE"/>
    <w:rsid w:val="00EB4E23"/>
    <w:rsid w:val="00EC1D18"/>
    <w:rsid w:val="00EC236D"/>
    <w:rsid w:val="00EC5F34"/>
    <w:rsid w:val="00EC66D4"/>
    <w:rsid w:val="00ED12B9"/>
    <w:rsid w:val="00ED26C7"/>
    <w:rsid w:val="00ED5A7A"/>
    <w:rsid w:val="00ED6113"/>
    <w:rsid w:val="00ED6944"/>
    <w:rsid w:val="00EE3D48"/>
    <w:rsid w:val="00EE65C6"/>
    <w:rsid w:val="00EF6783"/>
    <w:rsid w:val="00F01587"/>
    <w:rsid w:val="00F072DE"/>
    <w:rsid w:val="00F13FF8"/>
    <w:rsid w:val="00F1414F"/>
    <w:rsid w:val="00F212EA"/>
    <w:rsid w:val="00F21B0E"/>
    <w:rsid w:val="00F2455E"/>
    <w:rsid w:val="00F25DE3"/>
    <w:rsid w:val="00F2672B"/>
    <w:rsid w:val="00F32DC7"/>
    <w:rsid w:val="00F36ED9"/>
    <w:rsid w:val="00F40AF9"/>
    <w:rsid w:val="00F42452"/>
    <w:rsid w:val="00F4452A"/>
    <w:rsid w:val="00F527CB"/>
    <w:rsid w:val="00F53C22"/>
    <w:rsid w:val="00F95FA7"/>
    <w:rsid w:val="00F9698E"/>
    <w:rsid w:val="00FA117A"/>
    <w:rsid w:val="00FB0E4A"/>
    <w:rsid w:val="00FC19A4"/>
    <w:rsid w:val="00FC64A2"/>
    <w:rsid w:val="00FD07E4"/>
    <w:rsid w:val="00FE3F42"/>
    <w:rsid w:val="00FE5567"/>
    <w:rsid w:val="00FE68DE"/>
    <w:rsid w:val="00FF606D"/>
    <w:rsid w:val="00FF68B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BD2973"/>
  <w15:docId w15:val="{9DDA5A63-E8B9-4BB9-B509-06A0643D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92A"/>
    <w:pPr>
      <w:widowControl w:val="0"/>
    </w:pPr>
    <w:rPr>
      <w:rFonts w:ascii="Courier" w:hAnsi="Courier"/>
      <w:snapToGrid w:val="0"/>
      <w:sz w:val="24"/>
    </w:rPr>
  </w:style>
  <w:style w:type="paragraph" w:styleId="Heading1">
    <w:name w:val="heading 1"/>
    <w:basedOn w:val="HandbookBT"/>
    <w:next w:val="Normal"/>
    <w:qFormat/>
    <w:rsid w:val="002D192A"/>
    <w:pPr>
      <w:keepNext/>
      <w:spacing w:before="160"/>
      <w:outlineLvl w:val="0"/>
    </w:pPr>
    <w:rPr>
      <w:b/>
      <w:kern w:val="28"/>
      <w:sz w:val="32"/>
    </w:rPr>
  </w:style>
  <w:style w:type="paragraph" w:styleId="Heading2">
    <w:name w:val="heading 2"/>
    <w:basedOn w:val="HandbookBT"/>
    <w:next w:val="Normal"/>
    <w:link w:val="Heading2Char"/>
    <w:qFormat/>
    <w:rsid w:val="002D192A"/>
    <w:pPr>
      <w:keepNext/>
      <w:spacing w:before="240"/>
      <w:outlineLvl w:val="1"/>
    </w:pPr>
    <w:rPr>
      <w:b/>
      <w:i/>
      <w:sz w:val="26"/>
    </w:rPr>
  </w:style>
  <w:style w:type="paragraph" w:styleId="Heading3">
    <w:name w:val="heading 3"/>
    <w:basedOn w:val="Normal"/>
    <w:next w:val="Normal"/>
    <w:qFormat/>
    <w:rsid w:val="002D192A"/>
    <w:pPr>
      <w:keepNext/>
      <w:widowControl/>
      <w:tabs>
        <w:tab w:val="center" w:pos="4680"/>
      </w:tabs>
      <w:jc w:val="center"/>
      <w:outlineLvl w:val="2"/>
    </w:pPr>
    <w:rPr>
      <w:rFonts w:ascii="CG Omega" w:hAnsi="CG Omega"/>
      <w:b/>
      <w:sz w:val="22"/>
    </w:rPr>
  </w:style>
  <w:style w:type="paragraph" w:styleId="Heading4">
    <w:name w:val="heading 4"/>
    <w:basedOn w:val="Normal"/>
    <w:next w:val="Normal"/>
    <w:qFormat/>
    <w:rsid w:val="002D192A"/>
    <w:pPr>
      <w:keepNext/>
      <w:widowControl/>
      <w:tabs>
        <w:tab w:val="left" w:pos="-1440"/>
      </w:tabs>
      <w:ind w:left="360"/>
      <w:jc w:val="both"/>
      <w:outlineLvl w:val="3"/>
    </w:pPr>
    <w:rPr>
      <w:rFonts w:ascii="CG Omega" w:hAnsi="CG Omega"/>
      <w:b/>
      <w:i/>
      <w:sz w:val="22"/>
    </w:rPr>
  </w:style>
  <w:style w:type="paragraph" w:styleId="Heading5">
    <w:name w:val="heading 5"/>
    <w:basedOn w:val="Normal"/>
    <w:next w:val="Normal"/>
    <w:qFormat/>
    <w:rsid w:val="002D192A"/>
    <w:pPr>
      <w:keepNext/>
      <w:outlineLvl w:val="4"/>
    </w:pPr>
    <w:rPr>
      <w:rFonts w:ascii="CG Omega" w:hAnsi="CG Omega"/>
      <w:i/>
      <w:sz w:val="22"/>
    </w:rPr>
  </w:style>
  <w:style w:type="paragraph" w:styleId="Heading6">
    <w:name w:val="heading 6"/>
    <w:basedOn w:val="Normal"/>
    <w:next w:val="Normal"/>
    <w:qFormat/>
    <w:rsid w:val="002D192A"/>
    <w:pPr>
      <w:keepNext/>
      <w:widowControl/>
      <w:tabs>
        <w:tab w:val="center" w:pos="4680"/>
      </w:tabs>
      <w:outlineLvl w:val="5"/>
    </w:pPr>
    <w:rPr>
      <w:rFonts w:ascii="CG Omega" w:hAnsi="CG Omega"/>
      <w:b/>
      <w:sz w:val="28"/>
    </w:rPr>
  </w:style>
  <w:style w:type="paragraph" w:styleId="Heading7">
    <w:name w:val="heading 7"/>
    <w:basedOn w:val="Normal"/>
    <w:next w:val="Normal"/>
    <w:qFormat/>
    <w:rsid w:val="002D192A"/>
    <w:pPr>
      <w:keepNext/>
      <w:widowControl/>
      <w:jc w:val="center"/>
      <w:outlineLvl w:val="6"/>
    </w:pPr>
    <w:rPr>
      <w:rFonts w:ascii="CG Omega" w:hAnsi="CG Omega"/>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D192A"/>
  </w:style>
  <w:style w:type="paragraph" w:customStyle="1" w:styleId="a">
    <w:name w:val="_"/>
    <w:basedOn w:val="Normal"/>
    <w:rsid w:val="002D192A"/>
    <w:pPr>
      <w:ind w:left="720" w:hanging="720"/>
    </w:pPr>
  </w:style>
  <w:style w:type="paragraph" w:styleId="BodyText">
    <w:name w:val="Body Text"/>
    <w:basedOn w:val="Normal"/>
    <w:rsid w:val="002D192A"/>
    <w:pPr>
      <w:widowControl/>
      <w:tabs>
        <w:tab w:val="center" w:pos="4680"/>
      </w:tabs>
      <w:jc w:val="center"/>
    </w:pPr>
    <w:rPr>
      <w:sz w:val="22"/>
    </w:rPr>
  </w:style>
  <w:style w:type="paragraph" w:styleId="Title">
    <w:name w:val="Title"/>
    <w:basedOn w:val="Normal"/>
    <w:qFormat/>
    <w:rsid w:val="002D192A"/>
    <w:pPr>
      <w:widowControl/>
      <w:jc w:val="center"/>
    </w:pPr>
    <w:rPr>
      <w:rFonts w:ascii="CG Omega" w:hAnsi="CG Omega"/>
      <w:sz w:val="52"/>
    </w:rPr>
  </w:style>
  <w:style w:type="paragraph" w:styleId="Header">
    <w:name w:val="header"/>
    <w:basedOn w:val="Normal"/>
    <w:link w:val="HeaderChar"/>
    <w:rsid w:val="002D192A"/>
    <w:pPr>
      <w:tabs>
        <w:tab w:val="center" w:pos="4320"/>
        <w:tab w:val="right" w:pos="8640"/>
      </w:tabs>
    </w:pPr>
  </w:style>
  <w:style w:type="paragraph" w:styleId="Footer">
    <w:name w:val="footer"/>
    <w:basedOn w:val="Normal"/>
    <w:rsid w:val="002D192A"/>
    <w:pPr>
      <w:tabs>
        <w:tab w:val="center" w:pos="4320"/>
        <w:tab w:val="right" w:pos="8640"/>
      </w:tabs>
    </w:pPr>
  </w:style>
  <w:style w:type="character" w:styleId="PageNumber">
    <w:name w:val="page number"/>
    <w:basedOn w:val="DefaultParagraphFont"/>
    <w:rsid w:val="002D192A"/>
  </w:style>
  <w:style w:type="paragraph" w:styleId="BodyTextIndent">
    <w:name w:val="Body Text Indent"/>
    <w:basedOn w:val="Normal"/>
    <w:rsid w:val="002D192A"/>
    <w:pPr>
      <w:widowControl/>
      <w:tabs>
        <w:tab w:val="left" w:pos="-1440"/>
      </w:tabs>
      <w:ind w:left="1440" w:hanging="360"/>
      <w:jc w:val="both"/>
    </w:pPr>
    <w:rPr>
      <w:rFonts w:ascii="CG Omega" w:hAnsi="CG Omega"/>
      <w:sz w:val="22"/>
    </w:rPr>
  </w:style>
  <w:style w:type="paragraph" w:customStyle="1" w:styleId="HandbookBT">
    <w:name w:val="Handbook BT"/>
    <w:basedOn w:val="Normal"/>
    <w:rsid w:val="002D192A"/>
    <w:pPr>
      <w:widowControl/>
      <w:tabs>
        <w:tab w:val="center" w:pos="4680"/>
      </w:tabs>
      <w:spacing w:after="160"/>
      <w:jc w:val="both"/>
    </w:pPr>
    <w:rPr>
      <w:rFonts w:ascii="CG Omega" w:hAnsi="CG Omega"/>
      <w:sz w:val="22"/>
    </w:rPr>
  </w:style>
  <w:style w:type="paragraph" w:customStyle="1" w:styleId="Style1">
    <w:name w:val="Style1"/>
    <w:basedOn w:val="HandbookBT"/>
    <w:rsid w:val="002D192A"/>
    <w:pPr>
      <w:keepNext/>
    </w:pPr>
    <w:rPr>
      <w:b/>
      <w:sz w:val="28"/>
    </w:rPr>
  </w:style>
  <w:style w:type="paragraph" w:styleId="ListBullet">
    <w:name w:val="List Bullet"/>
    <w:basedOn w:val="HandbookBT"/>
    <w:autoRedefine/>
    <w:rsid w:val="002D192A"/>
    <w:pPr>
      <w:numPr>
        <w:numId w:val="2"/>
      </w:numPr>
      <w:spacing w:after="0"/>
    </w:pPr>
  </w:style>
  <w:style w:type="paragraph" w:styleId="List2">
    <w:name w:val="List 2"/>
    <w:basedOn w:val="HandbookBT"/>
    <w:rsid w:val="002D192A"/>
    <w:pPr>
      <w:numPr>
        <w:numId w:val="7"/>
      </w:numPr>
    </w:pPr>
  </w:style>
  <w:style w:type="paragraph" w:styleId="BodyTextIndent2">
    <w:name w:val="Body Text Indent 2"/>
    <w:basedOn w:val="Normal"/>
    <w:link w:val="BodyTextIndent2Char"/>
    <w:rsid w:val="002D192A"/>
    <w:pPr>
      <w:widowControl/>
      <w:tabs>
        <w:tab w:val="left" w:pos="-1440"/>
      </w:tabs>
      <w:ind w:left="360" w:hanging="360"/>
      <w:jc w:val="both"/>
    </w:pPr>
    <w:rPr>
      <w:rFonts w:ascii="CG Omega" w:hAnsi="CG Omega"/>
      <w:sz w:val="22"/>
    </w:rPr>
  </w:style>
  <w:style w:type="paragraph" w:styleId="BodyTextIndent3">
    <w:name w:val="Body Text Indent 3"/>
    <w:basedOn w:val="Normal"/>
    <w:rsid w:val="002D192A"/>
    <w:pPr>
      <w:widowControl/>
      <w:tabs>
        <w:tab w:val="left" w:pos="-1440"/>
      </w:tabs>
      <w:ind w:left="720" w:hanging="360"/>
      <w:jc w:val="both"/>
    </w:pPr>
    <w:rPr>
      <w:rFonts w:ascii="CG Omega" w:hAnsi="CG Omega"/>
      <w:sz w:val="22"/>
    </w:rPr>
  </w:style>
  <w:style w:type="paragraph" w:styleId="TOC1">
    <w:name w:val="toc 1"/>
    <w:basedOn w:val="Normal"/>
    <w:next w:val="Normal"/>
    <w:autoRedefine/>
    <w:uiPriority w:val="39"/>
    <w:qFormat/>
    <w:rsid w:val="008A650E"/>
    <w:pPr>
      <w:tabs>
        <w:tab w:val="right" w:leader="dot" w:pos="9350"/>
      </w:tabs>
    </w:pPr>
    <w:rPr>
      <w:rFonts w:ascii="Arial" w:hAnsi="Arial"/>
      <w:noProof/>
      <w:sz w:val="21"/>
    </w:rPr>
  </w:style>
  <w:style w:type="paragraph" w:styleId="TOC2">
    <w:name w:val="toc 2"/>
    <w:basedOn w:val="Normal"/>
    <w:next w:val="Normal"/>
    <w:autoRedefine/>
    <w:uiPriority w:val="39"/>
    <w:qFormat/>
    <w:rsid w:val="00C1581C"/>
    <w:pPr>
      <w:tabs>
        <w:tab w:val="left" w:pos="630"/>
        <w:tab w:val="right" w:leader="dot" w:pos="9350"/>
      </w:tabs>
      <w:ind w:firstLine="270"/>
    </w:pPr>
    <w:rPr>
      <w:rFonts w:ascii="CG Omega" w:hAnsi="CG Omega"/>
      <w:sz w:val="22"/>
    </w:rPr>
  </w:style>
  <w:style w:type="paragraph" w:styleId="TOC3">
    <w:name w:val="toc 3"/>
    <w:basedOn w:val="Normal"/>
    <w:next w:val="Normal"/>
    <w:autoRedefine/>
    <w:uiPriority w:val="39"/>
    <w:semiHidden/>
    <w:qFormat/>
    <w:rsid w:val="002D192A"/>
    <w:pPr>
      <w:ind w:left="480"/>
    </w:pPr>
  </w:style>
  <w:style w:type="paragraph" w:styleId="TOC4">
    <w:name w:val="toc 4"/>
    <w:basedOn w:val="Normal"/>
    <w:next w:val="Normal"/>
    <w:autoRedefine/>
    <w:semiHidden/>
    <w:rsid w:val="002D192A"/>
    <w:pPr>
      <w:ind w:left="720"/>
    </w:pPr>
  </w:style>
  <w:style w:type="paragraph" w:styleId="TOC5">
    <w:name w:val="toc 5"/>
    <w:basedOn w:val="Normal"/>
    <w:next w:val="Normal"/>
    <w:autoRedefine/>
    <w:semiHidden/>
    <w:rsid w:val="002D192A"/>
    <w:pPr>
      <w:ind w:left="960"/>
    </w:pPr>
  </w:style>
  <w:style w:type="paragraph" w:styleId="TOC6">
    <w:name w:val="toc 6"/>
    <w:basedOn w:val="Normal"/>
    <w:next w:val="Normal"/>
    <w:autoRedefine/>
    <w:semiHidden/>
    <w:rsid w:val="002D192A"/>
    <w:pPr>
      <w:ind w:left="1200"/>
    </w:pPr>
  </w:style>
  <w:style w:type="paragraph" w:styleId="TOC7">
    <w:name w:val="toc 7"/>
    <w:basedOn w:val="Normal"/>
    <w:next w:val="Normal"/>
    <w:autoRedefine/>
    <w:semiHidden/>
    <w:rsid w:val="002D192A"/>
    <w:pPr>
      <w:ind w:left="1440"/>
    </w:pPr>
  </w:style>
  <w:style w:type="paragraph" w:styleId="TOC8">
    <w:name w:val="toc 8"/>
    <w:basedOn w:val="Normal"/>
    <w:next w:val="Normal"/>
    <w:autoRedefine/>
    <w:semiHidden/>
    <w:rsid w:val="002D192A"/>
    <w:pPr>
      <w:ind w:left="1680"/>
    </w:pPr>
  </w:style>
  <w:style w:type="paragraph" w:styleId="TOC9">
    <w:name w:val="toc 9"/>
    <w:basedOn w:val="Normal"/>
    <w:next w:val="Normal"/>
    <w:autoRedefine/>
    <w:semiHidden/>
    <w:rsid w:val="002D192A"/>
    <w:pPr>
      <w:ind w:left="1920"/>
    </w:pPr>
  </w:style>
  <w:style w:type="paragraph" w:styleId="BodyText2">
    <w:name w:val="Body Text 2"/>
    <w:basedOn w:val="Normal"/>
    <w:rsid w:val="002D192A"/>
    <w:pPr>
      <w:widowControl/>
      <w:pBdr>
        <w:top w:val="dashed" w:sz="6" w:space="1" w:color="auto"/>
        <w:left w:val="dashed" w:sz="6" w:space="4" w:color="auto"/>
        <w:bottom w:val="dashed" w:sz="6" w:space="1" w:color="auto"/>
        <w:right w:val="dashed" w:sz="6" w:space="4" w:color="auto"/>
      </w:pBdr>
      <w:jc w:val="both"/>
    </w:pPr>
    <w:rPr>
      <w:rFonts w:ascii="CG Omega" w:hAnsi="CG Omega"/>
      <w:sz w:val="22"/>
    </w:rPr>
  </w:style>
  <w:style w:type="paragraph" w:styleId="BodyText3">
    <w:name w:val="Body Text 3"/>
    <w:basedOn w:val="Normal"/>
    <w:rsid w:val="002D192A"/>
    <w:pPr>
      <w:widowControl/>
      <w:jc w:val="center"/>
    </w:pPr>
    <w:rPr>
      <w:rFonts w:ascii="CG Omega" w:hAnsi="CG Omega"/>
      <w:sz w:val="56"/>
    </w:rPr>
  </w:style>
  <w:style w:type="paragraph" w:customStyle="1" w:styleId="HandbookBTCharChar">
    <w:name w:val="Handbook BT Char Char"/>
    <w:basedOn w:val="Normal"/>
    <w:link w:val="HandbookBTCharCharChar"/>
    <w:rsid w:val="000D139F"/>
    <w:pPr>
      <w:widowControl/>
      <w:tabs>
        <w:tab w:val="center" w:pos="4680"/>
      </w:tabs>
      <w:spacing w:after="160"/>
      <w:jc w:val="both"/>
    </w:pPr>
    <w:rPr>
      <w:rFonts w:ascii="CG Omega" w:hAnsi="CG Omega"/>
      <w:sz w:val="22"/>
    </w:rPr>
  </w:style>
  <w:style w:type="character" w:customStyle="1" w:styleId="HandbookBTCharCharChar">
    <w:name w:val="Handbook BT Char Char Char"/>
    <w:basedOn w:val="DefaultParagraphFont"/>
    <w:link w:val="HandbookBTCharChar"/>
    <w:rsid w:val="000D139F"/>
    <w:rPr>
      <w:rFonts w:ascii="CG Omega" w:hAnsi="CG Omega"/>
      <w:snapToGrid w:val="0"/>
      <w:sz w:val="22"/>
      <w:lang w:val="en-US" w:eastAsia="en-US" w:bidi="ar-SA"/>
    </w:rPr>
  </w:style>
  <w:style w:type="paragraph" w:customStyle="1" w:styleId="StyleHeading2Tahoma1Char">
    <w:name w:val="Style Heading 2 + Tahoma1 Char"/>
    <w:basedOn w:val="Heading2"/>
    <w:link w:val="StyleHeading2Tahoma1CharChar"/>
    <w:rsid w:val="000D139F"/>
    <w:pPr>
      <w:tabs>
        <w:tab w:val="left" w:pos="-1152"/>
        <w:tab w:val="left" w:pos="-720"/>
        <w:tab w:val="left" w:pos="0"/>
        <w:tab w:val="left" w:pos="720"/>
        <w:tab w:val="left" w:pos="1080"/>
        <w:tab w:val="left" w:pos="2160"/>
      </w:tabs>
      <w:jc w:val="left"/>
    </w:pPr>
    <w:rPr>
      <w:rFonts w:ascii="Tahoma" w:hAnsi="Tahoma"/>
      <w:bCs/>
      <w:iCs/>
      <w:szCs w:val="24"/>
    </w:rPr>
  </w:style>
  <w:style w:type="character" w:customStyle="1" w:styleId="StyleHeading2Tahoma1CharChar">
    <w:name w:val="Style Heading 2 + Tahoma1 Char Char"/>
    <w:basedOn w:val="DefaultParagraphFont"/>
    <w:link w:val="StyleHeading2Tahoma1Char"/>
    <w:rsid w:val="000D139F"/>
    <w:rPr>
      <w:rFonts w:ascii="Tahoma" w:hAnsi="Tahoma"/>
      <w:b/>
      <w:bCs/>
      <w:i/>
      <w:iCs/>
      <w:snapToGrid w:val="0"/>
      <w:sz w:val="26"/>
      <w:szCs w:val="24"/>
      <w:lang w:val="en-US" w:eastAsia="en-US" w:bidi="ar-SA"/>
    </w:rPr>
  </w:style>
  <w:style w:type="paragraph" w:customStyle="1" w:styleId="HandbookBTChar">
    <w:name w:val="Handbook BT Char"/>
    <w:basedOn w:val="Normal"/>
    <w:rsid w:val="007B4EBC"/>
    <w:pPr>
      <w:widowControl/>
      <w:tabs>
        <w:tab w:val="center" w:pos="4680"/>
      </w:tabs>
      <w:spacing w:after="160"/>
      <w:jc w:val="both"/>
    </w:pPr>
    <w:rPr>
      <w:rFonts w:ascii="CG Omega" w:hAnsi="CG Omega"/>
      <w:sz w:val="22"/>
      <w:szCs w:val="24"/>
    </w:rPr>
  </w:style>
  <w:style w:type="paragraph" w:customStyle="1" w:styleId="StyleHeading2Tahoma1">
    <w:name w:val="Style Heading 2 + Tahoma1"/>
    <w:basedOn w:val="Heading2"/>
    <w:link w:val="StyleHeading2Tahoma1Char1"/>
    <w:rsid w:val="007B4EBC"/>
    <w:pPr>
      <w:tabs>
        <w:tab w:val="left" w:pos="-1152"/>
        <w:tab w:val="left" w:pos="-720"/>
        <w:tab w:val="left" w:pos="0"/>
        <w:tab w:val="left" w:pos="720"/>
        <w:tab w:val="left" w:pos="1080"/>
        <w:tab w:val="left" w:pos="2160"/>
      </w:tabs>
      <w:jc w:val="left"/>
    </w:pPr>
    <w:rPr>
      <w:rFonts w:ascii="Tahoma" w:hAnsi="Tahoma"/>
      <w:bCs/>
      <w:iCs/>
      <w:szCs w:val="24"/>
    </w:rPr>
  </w:style>
  <w:style w:type="paragraph" w:customStyle="1" w:styleId="StyleBodyTextIndent3Tahoma">
    <w:name w:val="Style Body Text Indent 3 + Tahoma"/>
    <w:basedOn w:val="BodyTextIndent3"/>
    <w:link w:val="StyleBodyTextIndent3TahomaChar"/>
    <w:rsid w:val="007B4EBC"/>
    <w:pPr>
      <w:widowControl w:val="0"/>
      <w:tabs>
        <w:tab w:val="clear" w:pos="-1440"/>
        <w:tab w:val="left" w:pos="-720"/>
        <w:tab w:val="left" w:pos="0"/>
        <w:tab w:val="left" w:pos="720"/>
        <w:tab w:val="left" w:pos="1080"/>
      </w:tabs>
      <w:suppressAutoHyphens/>
      <w:ind w:left="1440" w:hanging="1440"/>
      <w:jc w:val="left"/>
    </w:pPr>
    <w:rPr>
      <w:rFonts w:ascii="Tahoma" w:hAnsi="Tahoma"/>
      <w:spacing w:val="-3"/>
    </w:rPr>
  </w:style>
  <w:style w:type="character" w:customStyle="1" w:styleId="StyleBodyTextIndent3TahomaChar">
    <w:name w:val="Style Body Text Indent 3 + Tahoma Char"/>
    <w:basedOn w:val="DefaultParagraphFont"/>
    <w:link w:val="StyleBodyTextIndent3Tahoma"/>
    <w:rsid w:val="007B4EBC"/>
    <w:rPr>
      <w:rFonts w:ascii="Tahoma" w:hAnsi="Tahoma"/>
      <w:snapToGrid w:val="0"/>
      <w:spacing w:val="-3"/>
      <w:sz w:val="22"/>
      <w:lang w:val="en-US" w:eastAsia="en-US" w:bidi="ar-SA"/>
    </w:rPr>
  </w:style>
  <w:style w:type="character" w:customStyle="1" w:styleId="Heading2Char">
    <w:name w:val="Heading 2 Char"/>
    <w:basedOn w:val="DefaultParagraphFont"/>
    <w:link w:val="Heading2"/>
    <w:rsid w:val="00691C79"/>
    <w:rPr>
      <w:rFonts w:ascii="CG Omega" w:hAnsi="CG Omega"/>
      <w:b/>
      <w:i/>
      <w:snapToGrid w:val="0"/>
      <w:sz w:val="26"/>
      <w:lang w:val="en-US" w:eastAsia="en-US" w:bidi="ar-SA"/>
    </w:rPr>
  </w:style>
  <w:style w:type="paragraph" w:styleId="NormalWeb">
    <w:name w:val="Normal (Web)"/>
    <w:basedOn w:val="Normal"/>
    <w:link w:val="NormalWebChar"/>
    <w:rsid w:val="00ED6113"/>
    <w:pPr>
      <w:widowControl/>
      <w:spacing w:before="100" w:beforeAutospacing="1" w:after="100" w:afterAutospacing="1"/>
    </w:pPr>
    <w:rPr>
      <w:rFonts w:ascii="Times New Roman" w:hAnsi="Times New Roman"/>
      <w:snapToGrid/>
      <w:szCs w:val="24"/>
    </w:rPr>
  </w:style>
  <w:style w:type="character" w:customStyle="1" w:styleId="NormalWebChar">
    <w:name w:val="Normal (Web) Char"/>
    <w:basedOn w:val="DefaultParagraphFont"/>
    <w:link w:val="NormalWeb"/>
    <w:rsid w:val="00ED6113"/>
    <w:rPr>
      <w:sz w:val="24"/>
      <w:szCs w:val="24"/>
      <w:lang w:val="en-US" w:eastAsia="en-US" w:bidi="ar-SA"/>
    </w:rPr>
  </w:style>
  <w:style w:type="paragraph" w:customStyle="1" w:styleId="HandbookBTCharCharCharCharChar">
    <w:name w:val="Handbook BT Char Char Char Char Char"/>
    <w:basedOn w:val="Normal"/>
    <w:link w:val="HandbookBTCharCharCharCharCharChar"/>
    <w:rsid w:val="002D1257"/>
    <w:pPr>
      <w:widowControl/>
      <w:tabs>
        <w:tab w:val="center" w:pos="4680"/>
      </w:tabs>
      <w:spacing w:after="160"/>
      <w:jc w:val="both"/>
    </w:pPr>
    <w:rPr>
      <w:rFonts w:ascii="CG Omega" w:hAnsi="CG Omega"/>
      <w:sz w:val="22"/>
      <w:szCs w:val="24"/>
    </w:rPr>
  </w:style>
  <w:style w:type="character" w:customStyle="1" w:styleId="HandbookBTCharCharCharCharCharChar">
    <w:name w:val="Handbook BT Char Char Char Char Char Char"/>
    <w:basedOn w:val="DefaultParagraphFont"/>
    <w:link w:val="HandbookBTCharCharCharCharChar"/>
    <w:rsid w:val="002D1257"/>
    <w:rPr>
      <w:rFonts w:ascii="CG Omega" w:hAnsi="CG Omega"/>
      <w:snapToGrid w:val="0"/>
      <w:sz w:val="22"/>
      <w:szCs w:val="24"/>
      <w:lang w:val="en-US" w:eastAsia="en-US" w:bidi="ar-SA"/>
    </w:rPr>
  </w:style>
  <w:style w:type="character" w:customStyle="1" w:styleId="HeaderChar">
    <w:name w:val="Header Char"/>
    <w:basedOn w:val="DefaultParagraphFont"/>
    <w:link w:val="Header"/>
    <w:rsid w:val="002D1257"/>
    <w:rPr>
      <w:rFonts w:ascii="Courier" w:hAnsi="Courier"/>
      <w:snapToGrid w:val="0"/>
      <w:sz w:val="24"/>
      <w:lang w:val="en-US" w:eastAsia="en-US" w:bidi="ar-SA"/>
    </w:rPr>
  </w:style>
  <w:style w:type="character" w:customStyle="1" w:styleId="StyleHeading2Tahoma1Char1">
    <w:name w:val="Style Heading 2 + Tahoma1 Char1"/>
    <w:basedOn w:val="DefaultParagraphFont"/>
    <w:link w:val="StyleHeading2Tahoma1"/>
    <w:rsid w:val="00E3597C"/>
    <w:rPr>
      <w:rFonts w:ascii="Tahoma" w:hAnsi="Tahoma"/>
      <w:b/>
      <w:bCs/>
      <w:i/>
      <w:iCs/>
      <w:snapToGrid w:val="0"/>
      <w:sz w:val="26"/>
      <w:szCs w:val="24"/>
      <w:lang w:val="en-US" w:eastAsia="en-US" w:bidi="ar-SA"/>
    </w:rPr>
  </w:style>
  <w:style w:type="paragraph" w:styleId="BalloonText">
    <w:name w:val="Balloon Text"/>
    <w:basedOn w:val="Normal"/>
    <w:semiHidden/>
    <w:rsid w:val="00E625D2"/>
    <w:rPr>
      <w:rFonts w:ascii="Tahoma" w:hAnsi="Tahoma" w:cs="Tahoma"/>
      <w:sz w:val="16"/>
      <w:szCs w:val="16"/>
    </w:rPr>
  </w:style>
  <w:style w:type="character" w:styleId="Hyperlink">
    <w:name w:val="Hyperlink"/>
    <w:basedOn w:val="DefaultParagraphFont"/>
    <w:uiPriority w:val="99"/>
    <w:rsid w:val="00DC6C2D"/>
    <w:rPr>
      <w:color w:val="0000FF"/>
      <w:u w:val="single"/>
    </w:rPr>
  </w:style>
  <w:style w:type="paragraph" w:styleId="Subtitle">
    <w:name w:val="Subtitle"/>
    <w:basedOn w:val="Normal"/>
    <w:qFormat/>
    <w:rsid w:val="00345C3D"/>
    <w:pPr>
      <w:widowControl/>
      <w:tabs>
        <w:tab w:val="center" w:pos="4680"/>
      </w:tabs>
      <w:jc w:val="center"/>
    </w:pPr>
    <w:rPr>
      <w:rFonts w:ascii="CG Omega" w:hAnsi="CG Omega"/>
      <w:sz w:val="56"/>
      <w:szCs w:val="24"/>
    </w:rPr>
  </w:style>
  <w:style w:type="paragraph" w:customStyle="1" w:styleId="StyleHeading1Tahoma">
    <w:name w:val="Style Heading 1 + Tahoma"/>
    <w:basedOn w:val="Heading1"/>
    <w:link w:val="StyleHeading1TahomaChar"/>
    <w:rsid w:val="00A02348"/>
    <w:pPr>
      <w:pageBreakBefore/>
      <w:spacing w:before="0" w:after="480"/>
      <w:jc w:val="center"/>
    </w:pPr>
    <w:rPr>
      <w:rFonts w:ascii="Tahoma" w:hAnsi="Tahoma"/>
      <w:bCs/>
      <w:kern w:val="0"/>
      <w:szCs w:val="24"/>
    </w:rPr>
  </w:style>
  <w:style w:type="character" w:customStyle="1" w:styleId="StyleHeading1TahomaChar">
    <w:name w:val="Style Heading 1 + Tahoma Char"/>
    <w:basedOn w:val="DefaultParagraphFont"/>
    <w:link w:val="StyleHeading1Tahoma"/>
    <w:rsid w:val="00A02348"/>
    <w:rPr>
      <w:rFonts w:ascii="Tahoma" w:hAnsi="Tahoma"/>
      <w:b/>
      <w:bCs/>
      <w:snapToGrid w:val="0"/>
      <w:sz w:val="32"/>
      <w:szCs w:val="24"/>
      <w:lang w:val="en-US" w:eastAsia="en-US" w:bidi="ar-SA"/>
    </w:rPr>
  </w:style>
  <w:style w:type="paragraph" w:customStyle="1" w:styleId="Style">
    <w:name w:val="Style"/>
    <w:rsid w:val="00A02348"/>
    <w:pPr>
      <w:widowControl w:val="0"/>
      <w:autoSpaceDE w:val="0"/>
      <w:autoSpaceDN w:val="0"/>
      <w:adjustRightInd w:val="0"/>
    </w:pPr>
    <w:rPr>
      <w:rFonts w:ascii="Arial" w:hAnsi="Arial" w:cs="Arial"/>
      <w:sz w:val="24"/>
      <w:szCs w:val="24"/>
    </w:rPr>
  </w:style>
  <w:style w:type="table" w:styleId="TableGrid">
    <w:name w:val="Table Grid"/>
    <w:basedOn w:val="TableNormal"/>
    <w:rsid w:val="00A0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783"/>
    <w:pPr>
      <w:widowControl/>
      <w:ind w:left="720"/>
    </w:pPr>
    <w:rPr>
      <w:rFonts w:ascii="Times New Roman" w:hAnsi="Times New Roman"/>
      <w:snapToGrid/>
      <w:szCs w:val="24"/>
    </w:rPr>
  </w:style>
  <w:style w:type="paragraph" w:customStyle="1" w:styleId="Default">
    <w:name w:val="Default"/>
    <w:rsid w:val="00EF6783"/>
    <w:pPr>
      <w:autoSpaceDE w:val="0"/>
      <w:autoSpaceDN w:val="0"/>
      <w:adjustRightInd w:val="0"/>
    </w:pPr>
    <w:rPr>
      <w:rFonts w:ascii="Tahoma" w:hAnsi="Tahoma" w:cs="Tahoma"/>
      <w:color w:val="000000"/>
      <w:sz w:val="24"/>
      <w:szCs w:val="24"/>
    </w:rPr>
  </w:style>
  <w:style w:type="paragraph" w:customStyle="1" w:styleId="bodytext0">
    <w:name w:val="bodytext"/>
    <w:basedOn w:val="Normal"/>
    <w:rsid w:val="00EF6783"/>
    <w:pPr>
      <w:widowControl/>
      <w:spacing w:before="100" w:beforeAutospacing="1" w:after="100" w:afterAutospacing="1"/>
    </w:pPr>
    <w:rPr>
      <w:rFonts w:ascii="Times New Roman" w:hAnsi="Times New Roman"/>
      <w:snapToGrid/>
      <w:szCs w:val="24"/>
    </w:rPr>
  </w:style>
  <w:style w:type="character" w:styleId="Strong">
    <w:name w:val="Strong"/>
    <w:basedOn w:val="DefaultParagraphFont"/>
    <w:uiPriority w:val="22"/>
    <w:qFormat/>
    <w:rsid w:val="00EF6783"/>
    <w:rPr>
      <w:b/>
      <w:bCs/>
    </w:rPr>
  </w:style>
  <w:style w:type="character" w:styleId="Emphasis">
    <w:name w:val="Emphasis"/>
    <w:basedOn w:val="DefaultParagraphFont"/>
    <w:uiPriority w:val="20"/>
    <w:qFormat/>
    <w:rsid w:val="00EF6783"/>
    <w:rPr>
      <w:i/>
      <w:iCs/>
    </w:rPr>
  </w:style>
  <w:style w:type="paragraph" w:styleId="DocumentMap">
    <w:name w:val="Document Map"/>
    <w:basedOn w:val="Normal"/>
    <w:link w:val="DocumentMapChar"/>
    <w:rsid w:val="005D67CE"/>
    <w:rPr>
      <w:rFonts w:ascii="Tahoma" w:hAnsi="Tahoma" w:cs="Tahoma"/>
      <w:sz w:val="16"/>
      <w:szCs w:val="16"/>
    </w:rPr>
  </w:style>
  <w:style w:type="character" w:customStyle="1" w:styleId="DocumentMapChar">
    <w:name w:val="Document Map Char"/>
    <w:basedOn w:val="DefaultParagraphFont"/>
    <w:link w:val="DocumentMap"/>
    <w:rsid w:val="005D67CE"/>
    <w:rPr>
      <w:rFonts w:ascii="Tahoma" w:hAnsi="Tahoma" w:cs="Tahoma"/>
      <w:snapToGrid w:val="0"/>
      <w:sz w:val="16"/>
      <w:szCs w:val="16"/>
    </w:rPr>
  </w:style>
  <w:style w:type="character" w:customStyle="1" w:styleId="BodyTextIndent2Char">
    <w:name w:val="Body Text Indent 2 Char"/>
    <w:basedOn w:val="DefaultParagraphFont"/>
    <w:link w:val="BodyTextIndent2"/>
    <w:rsid w:val="000B584B"/>
    <w:rPr>
      <w:rFonts w:ascii="CG Omega" w:hAnsi="CG Omega"/>
      <w:snapToGrid w:val="0"/>
      <w:sz w:val="22"/>
    </w:rPr>
  </w:style>
  <w:style w:type="paragraph" w:styleId="TOCHeading">
    <w:name w:val="TOC Heading"/>
    <w:basedOn w:val="Heading1"/>
    <w:next w:val="Normal"/>
    <w:uiPriority w:val="39"/>
    <w:semiHidden/>
    <w:unhideWhenUsed/>
    <w:qFormat/>
    <w:rsid w:val="008150CA"/>
    <w:pPr>
      <w:keepLines/>
      <w:tabs>
        <w:tab w:val="clear" w:pos="4680"/>
      </w:tabs>
      <w:spacing w:before="480" w:after="0" w:line="276" w:lineRule="auto"/>
      <w:jc w:val="left"/>
      <w:outlineLvl w:val="9"/>
    </w:pPr>
    <w:rPr>
      <w:rFonts w:ascii="Cambria" w:hAnsi="Cambria"/>
      <w:bCs/>
      <w:snapToGrid/>
      <w:color w:val="365F91"/>
      <w:kern w:val="0"/>
      <w:sz w:val="28"/>
      <w:szCs w:val="28"/>
    </w:rPr>
  </w:style>
  <w:style w:type="character" w:styleId="CommentReference">
    <w:name w:val="annotation reference"/>
    <w:basedOn w:val="DefaultParagraphFont"/>
    <w:uiPriority w:val="99"/>
    <w:rsid w:val="009A2591"/>
    <w:rPr>
      <w:sz w:val="16"/>
      <w:szCs w:val="16"/>
    </w:rPr>
  </w:style>
  <w:style w:type="paragraph" w:styleId="CommentText">
    <w:name w:val="annotation text"/>
    <w:basedOn w:val="Normal"/>
    <w:link w:val="CommentTextChar"/>
    <w:uiPriority w:val="99"/>
    <w:rsid w:val="009A2591"/>
    <w:rPr>
      <w:sz w:val="20"/>
    </w:rPr>
  </w:style>
  <w:style w:type="character" w:customStyle="1" w:styleId="CommentTextChar">
    <w:name w:val="Comment Text Char"/>
    <w:basedOn w:val="DefaultParagraphFont"/>
    <w:link w:val="CommentText"/>
    <w:uiPriority w:val="99"/>
    <w:rsid w:val="009A2591"/>
    <w:rPr>
      <w:rFonts w:ascii="Courier" w:hAnsi="Courier"/>
      <w:snapToGrid w:val="0"/>
    </w:rPr>
  </w:style>
  <w:style w:type="paragraph" w:styleId="CommentSubject">
    <w:name w:val="annotation subject"/>
    <w:basedOn w:val="CommentText"/>
    <w:next w:val="CommentText"/>
    <w:link w:val="CommentSubjectChar"/>
    <w:rsid w:val="009A2591"/>
    <w:rPr>
      <w:b/>
      <w:bCs/>
    </w:rPr>
  </w:style>
  <w:style w:type="character" w:customStyle="1" w:styleId="CommentSubjectChar">
    <w:name w:val="Comment Subject Char"/>
    <w:basedOn w:val="CommentTextChar"/>
    <w:link w:val="CommentSubject"/>
    <w:rsid w:val="009A2591"/>
    <w:rPr>
      <w:rFonts w:ascii="Courier" w:hAnsi="Courier"/>
      <w:b/>
      <w:bCs/>
      <w:snapToGrid w:val="0"/>
    </w:rPr>
  </w:style>
  <w:style w:type="character" w:styleId="FollowedHyperlink">
    <w:name w:val="FollowedHyperlink"/>
    <w:basedOn w:val="DefaultParagraphFont"/>
    <w:rsid w:val="00201137"/>
    <w:rPr>
      <w:color w:val="800080" w:themeColor="followedHyperlink"/>
      <w:u w:val="single"/>
    </w:rPr>
  </w:style>
  <w:style w:type="paragraph" w:styleId="Revision">
    <w:name w:val="Revision"/>
    <w:hidden/>
    <w:uiPriority w:val="99"/>
    <w:semiHidden/>
    <w:rsid w:val="007C7B6D"/>
    <w:rPr>
      <w:rFonts w:ascii="Courier" w:hAnsi="Courier"/>
      <w:snapToGrid w:val="0"/>
      <w:sz w:val="24"/>
    </w:rPr>
  </w:style>
  <w:style w:type="character" w:customStyle="1" w:styleId="apple-converted-space">
    <w:name w:val="apple-converted-space"/>
    <w:basedOn w:val="DefaultParagraphFont"/>
    <w:rsid w:val="004B5FD0"/>
  </w:style>
  <w:style w:type="table" w:customStyle="1" w:styleId="TableGrid5">
    <w:name w:val="Table Grid5"/>
    <w:basedOn w:val="TableNormal"/>
    <w:next w:val="TableGrid"/>
    <w:uiPriority w:val="59"/>
    <w:rsid w:val="00F32D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45104">
      <w:bodyDiv w:val="1"/>
      <w:marLeft w:val="60"/>
      <w:marRight w:val="60"/>
      <w:marTop w:val="60"/>
      <w:marBottom w:val="15"/>
      <w:divBdr>
        <w:top w:val="none" w:sz="0" w:space="0" w:color="auto"/>
        <w:left w:val="none" w:sz="0" w:space="0" w:color="auto"/>
        <w:bottom w:val="none" w:sz="0" w:space="0" w:color="auto"/>
        <w:right w:val="none" w:sz="0" w:space="0" w:color="auto"/>
      </w:divBdr>
      <w:divsChild>
        <w:div w:id="1310018010">
          <w:marLeft w:val="0"/>
          <w:marRight w:val="0"/>
          <w:marTop w:val="0"/>
          <w:marBottom w:val="0"/>
          <w:divBdr>
            <w:top w:val="none" w:sz="0" w:space="0" w:color="auto"/>
            <w:left w:val="none" w:sz="0" w:space="0" w:color="auto"/>
            <w:bottom w:val="none" w:sz="0" w:space="0" w:color="auto"/>
            <w:right w:val="none" w:sz="0" w:space="0" w:color="auto"/>
          </w:divBdr>
        </w:div>
        <w:div w:id="1556047406">
          <w:marLeft w:val="0"/>
          <w:marRight w:val="0"/>
          <w:marTop w:val="0"/>
          <w:marBottom w:val="0"/>
          <w:divBdr>
            <w:top w:val="none" w:sz="0" w:space="0" w:color="auto"/>
            <w:left w:val="none" w:sz="0" w:space="0" w:color="auto"/>
            <w:bottom w:val="none" w:sz="0" w:space="0" w:color="auto"/>
            <w:right w:val="none" w:sz="0" w:space="0" w:color="auto"/>
          </w:divBdr>
        </w:div>
        <w:div w:id="736705363">
          <w:marLeft w:val="0"/>
          <w:marRight w:val="0"/>
          <w:marTop w:val="0"/>
          <w:marBottom w:val="0"/>
          <w:divBdr>
            <w:top w:val="none" w:sz="0" w:space="0" w:color="auto"/>
            <w:left w:val="none" w:sz="0" w:space="0" w:color="auto"/>
            <w:bottom w:val="none" w:sz="0" w:space="0" w:color="auto"/>
            <w:right w:val="none" w:sz="0" w:space="0" w:color="auto"/>
          </w:divBdr>
        </w:div>
        <w:div w:id="1801072370">
          <w:marLeft w:val="0"/>
          <w:marRight w:val="0"/>
          <w:marTop w:val="0"/>
          <w:marBottom w:val="0"/>
          <w:divBdr>
            <w:top w:val="none" w:sz="0" w:space="0" w:color="auto"/>
            <w:left w:val="none" w:sz="0" w:space="0" w:color="auto"/>
            <w:bottom w:val="none" w:sz="0" w:space="0" w:color="auto"/>
            <w:right w:val="none" w:sz="0" w:space="0" w:color="auto"/>
          </w:divBdr>
        </w:div>
      </w:divsChild>
    </w:div>
    <w:div w:id="189061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acn.nche.edu/publications/order-form/baccalaureate-essentials" TargetMode="External"/><Relationship Id="rId18" Type="http://schemas.microsoft.com/office/2011/relationships/commentsExtended" Target="commentsExtended.xml"/><Relationship Id="rId26" Type="http://schemas.openxmlformats.org/officeDocument/2006/relationships/hyperlink" Target="http://www.coloradomesa.edu/studentservices/documents/MaverickGuide.pdf" TargetMode="External"/><Relationship Id="rId3" Type="http://schemas.openxmlformats.org/officeDocument/2006/relationships/styles" Target="styles.xml"/><Relationship Id="rId21" Type="http://schemas.openxmlformats.org/officeDocument/2006/relationships/hyperlink" Target="http://www.mesacx.com" TargetMode="External"/><Relationship Id="rId7" Type="http://schemas.openxmlformats.org/officeDocument/2006/relationships/endnotes" Target="endnotes.xml"/><Relationship Id="rId12" Type="http://schemas.openxmlformats.org/officeDocument/2006/relationships/hyperlink" Target="http://cdn.colorado.gov/cs/Satellite/DORA-Reg/CBON/DORA/1251631690394" TargetMode="External"/><Relationship Id="rId17" Type="http://schemas.openxmlformats.org/officeDocument/2006/relationships/comments" Target="comments.xm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file:///C:\Documents%20and%20Settings\rdphilli\Local%20Settings\Temp\XPgrpwise\www.CertifiedBackground.co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cn.nche.edu/ccne-accreditation/Standards-Amended-2013.pdf" TargetMode="External"/><Relationship Id="rId24" Type="http://schemas.openxmlformats.org/officeDocument/2006/relationships/hyperlink" Target="https://www.cbirecordscheck.com/Index.aspx"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cdn.colorado.gov/cs/Satellite/DORA-Reg/CBON/DORA/1251631690394" TargetMode="External"/><Relationship Id="rId23" Type="http://schemas.openxmlformats.org/officeDocument/2006/relationships/hyperlink" Target="https://www.cbirecordscheck.com/Index.aspx" TargetMode="External"/><Relationship Id="rId28"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loradomesa.edu/academics/program_sheets.html" TargetMode="External"/><Relationship Id="rId22" Type="http://schemas.openxmlformats.org/officeDocument/2006/relationships/hyperlink" Target="https://www.cbirecordscheck.com/Index.aspx" TargetMode="External"/><Relationship Id="rId27" Type="http://schemas.openxmlformats.org/officeDocument/2006/relationships/hyperlink" Target="http://www.mesastate.edu" TargetMode="External"/><Relationship Id="rId3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2DBF7-F751-430A-AC70-58C24D58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24477</Words>
  <Characters>139523</Characters>
  <Application>Microsoft Office Word</Application>
  <DocSecurity>4</DocSecurity>
  <Lines>1162</Lines>
  <Paragraphs>327</Paragraphs>
  <ScaleCrop>false</ScaleCrop>
  <HeadingPairs>
    <vt:vector size="2" baseType="variant">
      <vt:variant>
        <vt:lpstr>Title</vt:lpstr>
      </vt:variant>
      <vt:variant>
        <vt:i4>1</vt:i4>
      </vt:variant>
    </vt:vector>
  </HeadingPairs>
  <TitlesOfParts>
    <vt:vector size="1" baseType="lpstr">
      <vt:lpstr>Mesa State College</vt:lpstr>
    </vt:vector>
  </TitlesOfParts>
  <Company>Mesa State College</Company>
  <LinksUpToDate>false</LinksUpToDate>
  <CharactersWithSpaces>163673</CharactersWithSpaces>
  <SharedDoc>false</SharedDoc>
  <HLinks>
    <vt:vector size="348" baseType="variant">
      <vt:variant>
        <vt:i4>5373982</vt:i4>
      </vt:variant>
      <vt:variant>
        <vt:i4>339</vt:i4>
      </vt:variant>
      <vt:variant>
        <vt:i4>0</vt:i4>
      </vt:variant>
      <vt:variant>
        <vt:i4>5</vt:i4>
      </vt:variant>
      <vt:variant>
        <vt:lpwstr>http://www.mesastate.edu/</vt:lpwstr>
      </vt:variant>
      <vt:variant>
        <vt:lpwstr/>
      </vt:variant>
      <vt:variant>
        <vt:i4>6160463</vt:i4>
      </vt:variant>
      <vt:variant>
        <vt:i4>336</vt:i4>
      </vt:variant>
      <vt:variant>
        <vt:i4>0</vt:i4>
      </vt:variant>
      <vt:variant>
        <vt:i4>5</vt:i4>
      </vt:variant>
      <vt:variant>
        <vt:lpwstr>http://www.mesastate.edu/housing/documents/2008-2009AcademicPoliciesGuide.pdf</vt:lpwstr>
      </vt:variant>
      <vt:variant>
        <vt:lpwstr/>
      </vt:variant>
      <vt:variant>
        <vt:i4>6291554</vt:i4>
      </vt:variant>
      <vt:variant>
        <vt:i4>333</vt:i4>
      </vt:variant>
      <vt:variant>
        <vt:i4>0</vt:i4>
      </vt:variant>
      <vt:variant>
        <vt:i4>5</vt:i4>
      </vt:variant>
      <vt:variant>
        <vt:lpwstr>http://www.dora.state.co.us/nursing</vt:lpwstr>
      </vt:variant>
      <vt:variant>
        <vt:lpwstr/>
      </vt:variant>
      <vt:variant>
        <vt:i4>1114172</vt:i4>
      </vt:variant>
      <vt:variant>
        <vt:i4>326</vt:i4>
      </vt:variant>
      <vt:variant>
        <vt:i4>0</vt:i4>
      </vt:variant>
      <vt:variant>
        <vt:i4>5</vt:i4>
      </vt:variant>
      <vt:variant>
        <vt:lpwstr/>
      </vt:variant>
      <vt:variant>
        <vt:lpwstr>_Toc245621957</vt:lpwstr>
      </vt:variant>
      <vt:variant>
        <vt:i4>1114172</vt:i4>
      </vt:variant>
      <vt:variant>
        <vt:i4>320</vt:i4>
      </vt:variant>
      <vt:variant>
        <vt:i4>0</vt:i4>
      </vt:variant>
      <vt:variant>
        <vt:i4>5</vt:i4>
      </vt:variant>
      <vt:variant>
        <vt:lpwstr/>
      </vt:variant>
      <vt:variant>
        <vt:lpwstr>_Toc245621956</vt:lpwstr>
      </vt:variant>
      <vt:variant>
        <vt:i4>1114172</vt:i4>
      </vt:variant>
      <vt:variant>
        <vt:i4>314</vt:i4>
      </vt:variant>
      <vt:variant>
        <vt:i4>0</vt:i4>
      </vt:variant>
      <vt:variant>
        <vt:i4>5</vt:i4>
      </vt:variant>
      <vt:variant>
        <vt:lpwstr/>
      </vt:variant>
      <vt:variant>
        <vt:lpwstr>_Toc245621955</vt:lpwstr>
      </vt:variant>
      <vt:variant>
        <vt:i4>1114172</vt:i4>
      </vt:variant>
      <vt:variant>
        <vt:i4>308</vt:i4>
      </vt:variant>
      <vt:variant>
        <vt:i4>0</vt:i4>
      </vt:variant>
      <vt:variant>
        <vt:i4>5</vt:i4>
      </vt:variant>
      <vt:variant>
        <vt:lpwstr/>
      </vt:variant>
      <vt:variant>
        <vt:lpwstr>_Toc245621954</vt:lpwstr>
      </vt:variant>
      <vt:variant>
        <vt:i4>1114172</vt:i4>
      </vt:variant>
      <vt:variant>
        <vt:i4>302</vt:i4>
      </vt:variant>
      <vt:variant>
        <vt:i4>0</vt:i4>
      </vt:variant>
      <vt:variant>
        <vt:i4>5</vt:i4>
      </vt:variant>
      <vt:variant>
        <vt:lpwstr/>
      </vt:variant>
      <vt:variant>
        <vt:lpwstr>_Toc245621953</vt:lpwstr>
      </vt:variant>
      <vt:variant>
        <vt:i4>1114172</vt:i4>
      </vt:variant>
      <vt:variant>
        <vt:i4>296</vt:i4>
      </vt:variant>
      <vt:variant>
        <vt:i4>0</vt:i4>
      </vt:variant>
      <vt:variant>
        <vt:i4>5</vt:i4>
      </vt:variant>
      <vt:variant>
        <vt:lpwstr/>
      </vt:variant>
      <vt:variant>
        <vt:lpwstr>_Toc245621952</vt:lpwstr>
      </vt:variant>
      <vt:variant>
        <vt:i4>1114172</vt:i4>
      </vt:variant>
      <vt:variant>
        <vt:i4>290</vt:i4>
      </vt:variant>
      <vt:variant>
        <vt:i4>0</vt:i4>
      </vt:variant>
      <vt:variant>
        <vt:i4>5</vt:i4>
      </vt:variant>
      <vt:variant>
        <vt:lpwstr/>
      </vt:variant>
      <vt:variant>
        <vt:lpwstr>_Toc245621951</vt:lpwstr>
      </vt:variant>
      <vt:variant>
        <vt:i4>1114172</vt:i4>
      </vt:variant>
      <vt:variant>
        <vt:i4>284</vt:i4>
      </vt:variant>
      <vt:variant>
        <vt:i4>0</vt:i4>
      </vt:variant>
      <vt:variant>
        <vt:i4>5</vt:i4>
      </vt:variant>
      <vt:variant>
        <vt:lpwstr/>
      </vt:variant>
      <vt:variant>
        <vt:lpwstr>_Toc245621950</vt:lpwstr>
      </vt:variant>
      <vt:variant>
        <vt:i4>1048636</vt:i4>
      </vt:variant>
      <vt:variant>
        <vt:i4>278</vt:i4>
      </vt:variant>
      <vt:variant>
        <vt:i4>0</vt:i4>
      </vt:variant>
      <vt:variant>
        <vt:i4>5</vt:i4>
      </vt:variant>
      <vt:variant>
        <vt:lpwstr/>
      </vt:variant>
      <vt:variant>
        <vt:lpwstr>_Toc245621949</vt:lpwstr>
      </vt:variant>
      <vt:variant>
        <vt:i4>1048636</vt:i4>
      </vt:variant>
      <vt:variant>
        <vt:i4>272</vt:i4>
      </vt:variant>
      <vt:variant>
        <vt:i4>0</vt:i4>
      </vt:variant>
      <vt:variant>
        <vt:i4>5</vt:i4>
      </vt:variant>
      <vt:variant>
        <vt:lpwstr/>
      </vt:variant>
      <vt:variant>
        <vt:lpwstr>_Toc245621948</vt:lpwstr>
      </vt:variant>
      <vt:variant>
        <vt:i4>1048636</vt:i4>
      </vt:variant>
      <vt:variant>
        <vt:i4>266</vt:i4>
      </vt:variant>
      <vt:variant>
        <vt:i4>0</vt:i4>
      </vt:variant>
      <vt:variant>
        <vt:i4>5</vt:i4>
      </vt:variant>
      <vt:variant>
        <vt:lpwstr/>
      </vt:variant>
      <vt:variant>
        <vt:lpwstr>_Toc245621947</vt:lpwstr>
      </vt:variant>
      <vt:variant>
        <vt:i4>1048636</vt:i4>
      </vt:variant>
      <vt:variant>
        <vt:i4>260</vt:i4>
      </vt:variant>
      <vt:variant>
        <vt:i4>0</vt:i4>
      </vt:variant>
      <vt:variant>
        <vt:i4>5</vt:i4>
      </vt:variant>
      <vt:variant>
        <vt:lpwstr/>
      </vt:variant>
      <vt:variant>
        <vt:lpwstr>_Toc245621946</vt:lpwstr>
      </vt:variant>
      <vt:variant>
        <vt:i4>1048636</vt:i4>
      </vt:variant>
      <vt:variant>
        <vt:i4>254</vt:i4>
      </vt:variant>
      <vt:variant>
        <vt:i4>0</vt:i4>
      </vt:variant>
      <vt:variant>
        <vt:i4>5</vt:i4>
      </vt:variant>
      <vt:variant>
        <vt:lpwstr/>
      </vt:variant>
      <vt:variant>
        <vt:lpwstr>_Toc245621945</vt:lpwstr>
      </vt:variant>
      <vt:variant>
        <vt:i4>1048636</vt:i4>
      </vt:variant>
      <vt:variant>
        <vt:i4>248</vt:i4>
      </vt:variant>
      <vt:variant>
        <vt:i4>0</vt:i4>
      </vt:variant>
      <vt:variant>
        <vt:i4>5</vt:i4>
      </vt:variant>
      <vt:variant>
        <vt:lpwstr/>
      </vt:variant>
      <vt:variant>
        <vt:lpwstr>_Toc245621944</vt:lpwstr>
      </vt:variant>
      <vt:variant>
        <vt:i4>1048636</vt:i4>
      </vt:variant>
      <vt:variant>
        <vt:i4>242</vt:i4>
      </vt:variant>
      <vt:variant>
        <vt:i4>0</vt:i4>
      </vt:variant>
      <vt:variant>
        <vt:i4>5</vt:i4>
      </vt:variant>
      <vt:variant>
        <vt:lpwstr/>
      </vt:variant>
      <vt:variant>
        <vt:lpwstr>_Toc245621943</vt:lpwstr>
      </vt:variant>
      <vt:variant>
        <vt:i4>1048636</vt:i4>
      </vt:variant>
      <vt:variant>
        <vt:i4>236</vt:i4>
      </vt:variant>
      <vt:variant>
        <vt:i4>0</vt:i4>
      </vt:variant>
      <vt:variant>
        <vt:i4>5</vt:i4>
      </vt:variant>
      <vt:variant>
        <vt:lpwstr/>
      </vt:variant>
      <vt:variant>
        <vt:lpwstr>_Toc245621942</vt:lpwstr>
      </vt:variant>
      <vt:variant>
        <vt:i4>1048636</vt:i4>
      </vt:variant>
      <vt:variant>
        <vt:i4>230</vt:i4>
      </vt:variant>
      <vt:variant>
        <vt:i4>0</vt:i4>
      </vt:variant>
      <vt:variant>
        <vt:i4>5</vt:i4>
      </vt:variant>
      <vt:variant>
        <vt:lpwstr/>
      </vt:variant>
      <vt:variant>
        <vt:lpwstr>_Toc245621941</vt:lpwstr>
      </vt:variant>
      <vt:variant>
        <vt:i4>1048636</vt:i4>
      </vt:variant>
      <vt:variant>
        <vt:i4>224</vt:i4>
      </vt:variant>
      <vt:variant>
        <vt:i4>0</vt:i4>
      </vt:variant>
      <vt:variant>
        <vt:i4>5</vt:i4>
      </vt:variant>
      <vt:variant>
        <vt:lpwstr/>
      </vt:variant>
      <vt:variant>
        <vt:lpwstr>_Toc245621940</vt:lpwstr>
      </vt:variant>
      <vt:variant>
        <vt:i4>1507388</vt:i4>
      </vt:variant>
      <vt:variant>
        <vt:i4>218</vt:i4>
      </vt:variant>
      <vt:variant>
        <vt:i4>0</vt:i4>
      </vt:variant>
      <vt:variant>
        <vt:i4>5</vt:i4>
      </vt:variant>
      <vt:variant>
        <vt:lpwstr/>
      </vt:variant>
      <vt:variant>
        <vt:lpwstr>_Toc245621939</vt:lpwstr>
      </vt:variant>
      <vt:variant>
        <vt:i4>1507388</vt:i4>
      </vt:variant>
      <vt:variant>
        <vt:i4>212</vt:i4>
      </vt:variant>
      <vt:variant>
        <vt:i4>0</vt:i4>
      </vt:variant>
      <vt:variant>
        <vt:i4>5</vt:i4>
      </vt:variant>
      <vt:variant>
        <vt:lpwstr/>
      </vt:variant>
      <vt:variant>
        <vt:lpwstr>_Toc245621938</vt:lpwstr>
      </vt:variant>
      <vt:variant>
        <vt:i4>1507388</vt:i4>
      </vt:variant>
      <vt:variant>
        <vt:i4>206</vt:i4>
      </vt:variant>
      <vt:variant>
        <vt:i4>0</vt:i4>
      </vt:variant>
      <vt:variant>
        <vt:i4>5</vt:i4>
      </vt:variant>
      <vt:variant>
        <vt:lpwstr/>
      </vt:variant>
      <vt:variant>
        <vt:lpwstr>_Toc245621937</vt:lpwstr>
      </vt:variant>
      <vt:variant>
        <vt:i4>1507388</vt:i4>
      </vt:variant>
      <vt:variant>
        <vt:i4>200</vt:i4>
      </vt:variant>
      <vt:variant>
        <vt:i4>0</vt:i4>
      </vt:variant>
      <vt:variant>
        <vt:i4>5</vt:i4>
      </vt:variant>
      <vt:variant>
        <vt:lpwstr/>
      </vt:variant>
      <vt:variant>
        <vt:lpwstr>_Toc245621936</vt:lpwstr>
      </vt:variant>
      <vt:variant>
        <vt:i4>1507388</vt:i4>
      </vt:variant>
      <vt:variant>
        <vt:i4>194</vt:i4>
      </vt:variant>
      <vt:variant>
        <vt:i4>0</vt:i4>
      </vt:variant>
      <vt:variant>
        <vt:i4>5</vt:i4>
      </vt:variant>
      <vt:variant>
        <vt:lpwstr/>
      </vt:variant>
      <vt:variant>
        <vt:lpwstr>_Toc245621935</vt:lpwstr>
      </vt:variant>
      <vt:variant>
        <vt:i4>1507388</vt:i4>
      </vt:variant>
      <vt:variant>
        <vt:i4>188</vt:i4>
      </vt:variant>
      <vt:variant>
        <vt:i4>0</vt:i4>
      </vt:variant>
      <vt:variant>
        <vt:i4>5</vt:i4>
      </vt:variant>
      <vt:variant>
        <vt:lpwstr/>
      </vt:variant>
      <vt:variant>
        <vt:lpwstr>_Toc245621934</vt:lpwstr>
      </vt:variant>
      <vt:variant>
        <vt:i4>1507388</vt:i4>
      </vt:variant>
      <vt:variant>
        <vt:i4>182</vt:i4>
      </vt:variant>
      <vt:variant>
        <vt:i4>0</vt:i4>
      </vt:variant>
      <vt:variant>
        <vt:i4>5</vt:i4>
      </vt:variant>
      <vt:variant>
        <vt:lpwstr/>
      </vt:variant>
      <vt:variant>
        <vt:lpwstr>_Toc245621933</vt:lpwstr>
      </vt:variant>
      <vt:variant>
        <vt:i4>1507388</vt:i4>
      </vt:variant>
      <vt:variant>
        <vt:i4>176</vt:i4>
      </vt:variant>
      <vt:variant>
        <vt:i4>0</vt:i4>
      </vt:variant>
      <vt:variant>
        <vt:i4>5</vt:i4>
      </vt:variant>
      <vt:variant>
        <vt:lpwstr/>
      </vt:variant>
      <vt:variant>
        <vt:lpwstr>_Toc245621932</vt:lpwstr>
      </vt:variant>
      <vt:variant>
        <vt:i4>1507388</vt:i4>
      </vt:variant>
      <vt:variant>
        <vt:i4>170</vt:i4>
      </vt:variant>
      <vt:variant>
        <vt:i4>0</vt:i4>
      </vt:variant>
      <vt:variant>
        <vt:i4>5</vt:i4>
      </vt:variant>
      <vt:variant>
        <vt:lpwstr/>
      </vt:variant>
      <vt:variant>
        <vt:lpwstr>_Toc245621931</vt:lpwstr>
      </vt:variant>
      <vt:variant>
        <vt:i4>1507388</vt:i4>
      </vt:variant>
      <vt:variant>
        <vt:i4>164</vt:i4>
      </vt:variant>
      <vt:variant>
        <vt:i4>0</vt:i4>
      </vt:variant>
      <vt:variant>
        <vt:i4>5</vt:i4>
      </vt:variant>
      <vt:variant>
        <vt:lpwstr/>
      </vt:variant>
      <vt:variant>
        <vt:lpwstr>_Toc245621930</vt:lpwstr>
      </vt:variant>
      <vt:variant>
        <vt:i4>1441852</vt:i4>
      </vt:variant>
      <vt:variant>
        <vt:i4>158</vt:i4>
      </vt:variant>
      <vt:variant>
        <vt:i4>0</vt:i4>
      </vt:variant>
      <vt:variant>
        <vt:i4>5</vt:i4>
      </vt:variant>
      <vt:variant>
        <vt:lpwstr/>
      </vt:variant>
      <vt:variant>
        <vt:lpwstr>_Toc245621929</vt:lpwstr>
      </vt:variant>
      <vt:variant>
        <vt:i4>1441852</vt:i4>
      </vt:variant>
      <vt:variant>
        <vt:i4>152</vt:i4>
      </vt:variant>
      <vt:variant>
        <vt:i4>0</vt:i4>
      </vt:variant>
      <vt:variant>
        <vt:i4>5</vt:i4>
      </vt:variant>
      <vt:variant>
        <vt:lpwstr/>
      </vt:variant>
      <vt:variant>
        <vt:lpwstr>_Toc245621928</vt:lpwstr>
      </vt:variant>
      <vt:variant>
        <vt:i4>1441852</vt:i4>
      </vt:variant>
      <vt:variant>
        <vt:i4>146</vt:i4>
      </vt:variant>
      <vt:variant>
        <vt:i4>0</vt:i4>
      </vt:variant>
      <vt:variant>
        <vt:i4>5</vt:i4>
      </vt:variant>
      <vt:variant>
        <vt:lpwstr/>
      </vt:variant>
      <vt:variant>
        <vt:lpwstr>_Toc245621927</vt:lpwstr>
      </vt:variant>
      <vt:variant>
        <vt:i4>1441852</vt:i4>
      </vt:variant>
      <vt:variant>
        <vt:i4>140</vt:i4>
      </vt:variant>
      <vt:variant>
        <vt:i4>0</vt:i4>
      </vt:variant>
      <vt:variant>
        <vt:i4>5</vt:i4>
      </vt:variant>
      <vt:variant>
        <vt:lpwstr/>
      </vt:variant>
      <vt:variant>
        <vt:lpwstr>_Toc245621926</vt:lpwstr>
      </vt:variant>
      <vt:variant>
        <vt:i4>1441852</vt:i4>
      </vt:variant>
      <vt:variant>
        <vt:i4>134</vt:i4>
      </vt:variant>
      <vt:variant>
        <vt:i4>0</vt:i4>
      </vt:variant>
      <vt:variant>
        <vt:i4>5</vt:i4>
      </vt:variant>
      <vt:variant>
        <vt:lpwstr/>
      </vt:variant>
      <vt:variant>
        <vt:lpwstr>_Toc245621925</vt:lpwstr>
      </vt:variant>
      <vt:variant>
        <vt:i4>1441852</vt:i4>
      </vt:variant>
      <vt:variant>
        <vt:i4>128</vt:i4>
      </vt:variant>
      <vt:variant>
        <vt:i4>0</vt:i4>
      </vt:variant>
      <vt:variant>
        <vt:i4>5</vt:i4>
      </vt:variant>
      <vt:variant>
        <vt:lpwstr/>
      </vt:variant>
      <vt:variant>
        <vt:lpwstr>_Toc245621924</vt:lpwstr>
      </vt:variant>
      <vt:variant>
        <vt:i4>1441852</vt:i4>
      </vt:variant>
      <vt:variant>
        <vt:i4>122</vt:i4>
      </vt:variant>
      <vt:variant>
        <vt:i4>0</vt:i4>
      </vt:variant>
      <vt:variant>
        <vt:i4>5</vt:i4>
      </vt:variant>
      <vt:variant>
        <vt:lpwstr/>
      </vt:variant>
      <vt:variant>
        <vt:lpwstr>_Toc245621923</vt:lpwstr>
      </vt:variant>
      <vt:variant>
        <vt:i4>1441852</vt:i4>
      </vt:variant>
      <vt:variant>
        <vt:i4>116</vt:i4>
      </vt:variant>
      <vt:variant>
        <vt:i4>0</vt:i4>
      </vt:variant>
      <vt:variant>
        <vt:i4>5</vt:i4>
      </vt:variant>
      <vt:variant>
        <vt:lpwstr/>
      </vt:variant>
      <vt:variant>
        <vt:lpwstr>_Toc245621922</vt:lpwstr>
      </vt:variant>
      <vt:variant>
        <vt:i4>1441852</vt:i4>
      </vt:variant>
      <vt:variant>
        <vt:i4>110</vt:i4>
      </vt:variant>
      <vt:variant>
        <vt:i4>0</vt:i4>
      </vt:variant>
      <vt:variant>
        <vt:i4>5</vt:i4>
      </vt:variant>
      <vt:variant>
        <vt:lpwstr/>
      </vt:variant>
      <vt:variant>
        <vt:lpwstr>_Toc245621921</vt:lpwstr>
      </vt:variant>
      <vt:variant>
        <vt:i4>1441852</vt:i4>
      </vt:variant>
      <vt:variant>
        <vt:i4>104</vt:i4>
      </vt:variant>
      <vt:variant>
        <vt:i4>0</vt:i4>
      </vt:variant>
      <vt:variant>
        <vt:i4>5</vt:i4>
      </vt:variant>
      <vt:variant>
        <vt:lpwstr/>
      </vt:variant>
      <vt:variant>
        <vt:lpwstr>_Toc245621920</vt:lpwstr>
      </vt:variant>
      <vt:variant>
        <vt:i4>1376316</vt:i4>
      </vt:variant>
      <vt:variant>
        <vt:i4>98</vt:i4>
      </vt:variant>
      <vt:variant>
        <vt:i4>0</vt:i4>
      </vt:variant>
      <vt:variant>
        <vt:i4>5</vt:i4>
      </vt:variant>
      <vt:variant>
        <vt:lpwstr/>
      </vt:variant>
      <vt:variant>
        <vt:lpwstr>_Toc245621919</vt:lpwstr>
      </vt:variant>
      <vt:variant>
        <vt:i4>1376316</vt:i4>
      </vt:variant>
      <vt:variant>
        <vt:i4>92</vt:i4>
      </vt:variant>
      <vt:variant>
        <vt:i4>0</vt:i4>
      </vt:variant>
      <vt:variant>
        <vt:i4>5</vt:i4>
      </vt:variant>
      <vt:variant>
        <vt:lpwstr/>
      </vt:variant>
      <vt:variant>
        <vt:lpwstr>_Toc245621918</vt:lpwstr>
      </vt:variant>
      <vt:variant>
        <vt:i4>1376316</vt:i4>
      </vt:variant>
      <vt:variant>
        <vt:i4>86</vt:i4>
      </vt:variant>
      <vt:variant>
        <vt:i4>0</vt:i4>
      </vt:variant>
      <vt:variant>
        <vt:i4>5</vt:i4>
      </vt:variant>
      <vt:variant>
        <vt:lpwstr/>
      </vt:variant>
      <vt:variant>
        <vt:lpwstr>_Toc245621917</vt:lpwstr>
      </vt:variant>
      <vt:variant>
        <vt:i4>1376316</vt:i4>
      </vt:variant>
      <vt:variant>
        <vt:i4>80</vt:i4>
      </vt:variant>
      <vt:variant>
        <vt:i4>0</vt:i4>
      </vt:variant>
      <vt:variant>
        <vt:i4>5</vt:i4>
      </vt:variant>
      <vt:variant>
        <vt:lpwstr/>
      </vt:variant>
      <vt:variant>
        <vt:lpwstr>_Toc245621916</vt:lpwstr>
      </vt:variant>
      <vt:variant>
        <vt:i4>1376316</vt:i4>
      </vt:variant>
      <vt:variant>
        <vt:i4>74</vt:i4>
      </vt:variant>
      <vt:variant>
        <vt:i4>0</vt:i4>
      </vt:variant>
      <vt:variant>
        <vt:i4>5</vt:i4>
      </vt:variant>
      <vt:variant>
        <vt:lpwstr/>
      </vt:variant>
      <vt:variant>
        <vt:lpwstr>_Toc245621915</vt:lpwstr>
      </vt:variant>
      <vt:variant>
        <vt:i4>1376316</vt:i4>
      </vt:variant>
      <vt:variant>
        <vt:i4>68</vt:i4>
      </vt:variant>
      <vt:variant>
        <vt:i4>0</vt:i4>
      </vt:variant>
      <vt:variant>
        <vt:i4>5</vt:i4>
      </vt:variant>
      <vt:variant>
        <vt:lpwstr/>
      </vt:variant>
      <vt:variant>
        <vt:lpwstr>_Toc245621914</vt:lpwstr>
      </vt:variant>
      <vt:variant>
        <vt:i4>1376316</vt:i4>
      </vt:variant>
      <vt:variant>
        <vt:i4>62</vt:i4>
      </vt:variant>
      <vt:variant>
        <vt:i4>0</vt:i4>
      </vt:variant>
      <vt:variant>
        <vt:i4>5</vt:i4>
      </vt:variant>
      <vt:variant>
        <vt:lpwstr/>
      </vt:variant>
      <vt:variant>
        <vt:lpwstr>_Toc245621913</vt:lpwstr>
      </vt:variant>
      <vt:variant>
        <vt:i4>1376316</vt:i4>
      </vt:variant>
      <vt:variant>
        <vt:i4>56</vt:i4>
      </vt:variant>
      <vt:variant>
        <vt:i4>0</vt:i4>
      </vt:variant>
      <vt:variant>
        <vt:i4>5</vt:i4>
      </vt:variant>
      <vt:variant>
        <vt:lpwstr/>
      </vt:variant>
      <vt:variant>
        <vt:lpwstr>_Toc245621912</vt:lpwstr>
      </vt:variant>
      <vt:variant>
        <vt:i4>1376316</vt:i4>
      </vt:variant>
      <vt:variant>
        <vt:i4>50</vt:i4>
      </vt:variant>
      <vt:variant>
        <vt:i4>0</vt:i4>
      </vt:variant>
      <vt:variant>
        <vt:i4>5</vt:i4>
      </vt:variant>
      <vt:variant>
        <vt:lpwstr/>
      </vt:variant>
      <vt:variant>
        <vt:lpwstr>_Toc245621911</vt:lpwstr>
      </vt:variant>
      <vt:variant>
        <vt:i4>1376316</vt:i4>
      </vt:variant>
      <vt:variant>
        <vt:i4>44</vt:i4>
      </vt:variant>
      <vt:variant>
        <vt:i4>0</vt:i4>
      </vt:variant>
      <vt:variant>
        <vt:i4>5</vt:i4>
      </vt:variant>
      <vt:variant>
        <vt:lpwstr/>
      </vt:variant>
      <vt:variant>
        <vt:lpwstr>_Toc245621910</vt:lpwstr>
      </vt:variant>
      <vt:variant>
        <vt:i4>1310780</vt:i4>
      </vt:variant>
      <vt:variant>
        <vt:i4>38</vt:i4>
      </vt:variant>
      <vt:variant>
        <vt:i4>0</vt:i4>
      </vt:variant>
      <vt:variant>
        <vt:i4>5</vt:i4>
      </vt:variant>
      <vt:variant>
        <vt:lpwstr/>
      </vt:variant>
      <vt:variant>
        <vt:lpwstr>_Toc245621909</vt:lpwstr>
      </vt:variant>
      <vt:variant>
        <vt:i4>1310780</vt:i4>
      </vt:variant>
      <vt:variant>
        <vt:i4>32</vt:i4>
      </vt:variant>
      <vt:variant>
        <vt:i4>0</vt:i4>
      </vt:variant>
      <vt:variant>
        <vt:i4>5</vt:i4>
      </vt:variant>
      <vt:variant>
        <vt:lpwstr/>
      </vt:variant>
      <vt:variant>
        <vt:lpwstr>_Toc245621908</vt:lpwstr>
      </vt:variant>
      <vt:variant>
        <vt:i4>1310780</vt:i4>
      </vt:variant>
      <vt:variant>
        <vt:i4>26</vt:i4>
      </vt:variant>
      <vt:variant>
        <vt:i4>0</vt:i4>
      </vt:variant>
      <vt:variant>
        <vt:i4>5</vt:i4>
      </vt:variant>
      <vt:variant>
        <vt:lpwstr/>
      </vt:variant>
      <vt:variant>
        <vt:lpwstr>_Toc245621907</vt:lpwstr>
      </vt:variant>
      <vt:variant>
        <vt:i4>1310780</vt:i4>
      </vt:variant>
      <vt:variant>
        <vt:i4>20</vt:i4>
      </vt:variant>
      <vt:variant>
        <vt:i4>0</vt:i4>
      </vt:variant>
      <vt:variant>
        <vt:i4>5</vt:i4>
      </vt:variant>
      <vt:variant>
        <vt:lpwstr/>
      </vt:variant>
      <vt:variant>
        <vt:lpwstr>_Toc245621906</vt:lpwstr>
      </vt:variant>
      <vt:variant>
        <vt:i4>1310780</vt:i4>
      </vt:variant>
      <vt:variant>
        <vt:i4>14</vt:i4>
      </vt:variant>
      <vt:variant>
        <vt:i4>0</vt:i4>
      </vt:variant>
      <vt:variant>
        <vt:i4>5</vt:i4>
      </vt:variant>
      <vt:variant>
        <vt:lpwstr/>
      </vt:variant>
      <vt:variant>
        <vt:lpwstr>_Toc245621905</vt:lpwstr>
      </vt:variant>
      <vt:variant>
        <vt:i4>1310780</vt:i4>
      </vt:variant>
      <vt:variant>
        <vt:i4>8</vt:i4>
      </vt:variant>
      <vt:variant>
        <vt:i4>0</vt:i4>
      </vt:variant>
      <vt:variant>
        <vt:i4>5</vt:i4>
      </vt:variant>
      <vt:variant>
        <vt:lpwstr/>
      </vt:variant>
      <vt:variant>
        <vt:lpwstr>_Toc245621904</vt:lpwstr>
      </vt:variant>
      <vt:variant>
        <vt:i4>1310780</vt:i4>
      </vt:variant>
      <vt:variant>
        <vt:i4>2</vt:i4>
      </vt:variant>
      <vt:variant>
        <vt:i4>0</vt:i4>
      </vt:variant>
      <vt:variant>
        <vt:i4>5</vt:i4>
      </vt:variant>
      <vt:variant>
        <vt:lpwstr/>
      </vt:variant>
      <vt:variant>
        <vt:lpwstr>_Toc245621903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State College</dc:title>
  <dc:subject/>
  <dc:creator>safford</dc:creator>
  <cp:keywords/>
  <cp:lastModifiedBy>Phillips, Renae</cp:lastModifiedBy>
  <cp:revision>2</cp:revision>
  <cp:lastPrinted>2016-10-16T23:57:00Z</cp:lastPrinted>
  <dcterms:created xsi:type="dcterms:W3CDTF">2017-01-23T17:46:00Z</dcterms:created>
  <dcterms:modified xsi:type="dcterms:W3CDTF">2017-01-23T17:46:00Z</dcterms:modified>
</cp:coreProperties>
</file>