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BEA" w:rsidRPr="00086E61" w:rsidRDefault="00FE7BEA" w:rsidP="00FE7BEA">
      <w:pPr>
        <w:jc w:val="center"/>
        <w:rPr>
          <w:rFonts w:ascii="Arial" w:hAnsi="Arial" w:cs="Arial"/>
          <w:b/>
          <w:szCs w:val="22"/>
        </w:rPr>
      </w:pPr>
      <w:bookmarkStart w:id="0" w:name="_GoBack"/>
      <w:bookmarkEnd w:id="0"/>
      <w:r w:rsidRPr="00086E61">
        <w:rPr>
          <w:rFonts w:ascii="Arial" w:hAnsi="Arial" w:cs="Arial"/>
          <w:b/>
          <w:szCs w:val="22"/>
        </w:rPr>
        <w:t>ASSESSMENT COMMITTEE</w:t>
      </w:r>
    </w:p>
    <w:p w:rsidR="00FE7BEA" w:rsidRPr="00086E61" w:rsidRDefault="00FE7BEA" w:rsidP="00FE7BEA">
      <w:pPr>
        <w:jc w:val="center"/>
        <w:rPr>
          <w:rFonts w:ascii="Arial" w:hAnsi="Arial" w:cs="Arial"/>
          <w:b/>
          <w:szCs w:val="22"/>
        </w:rPr>
      </w:pPr>
      <w:r w:rsidRPr="00086E61">
        <w:rPr>
          <w:rFonts w:ascii="Arial" w:hAnsi="Arial" w:cs="Arial"/>
          <w:b/>
          <w:szCs w:val="22"/>
        </w:rPr>
        <w:t>Meeting Minutes</w:t>
      </w:r>
    </w:p>
    <w:p w:rsidR="00FE7BEA" w:rsidRPr="00086E61" w:rsidRDefault="00FE7BEA" w:rsidP="00FE7BEA">
      <w:pPr>
        <w:jc w:val="center"/>
        <w:rPr>
          <w:rFonts w:ascii="Arial" w:hAnsi="Arial" w:cs="Arial"/>
          <w:b/>
          <w:szCs w:val="22"/>
        </w:rPr>
      </w:pPr>
      <w:r>
        <w:rPr>
          <w:rFonts w:ascii="Arial" w:hAnsi="Arial" w:cs="Arial"/>
          <w:b/>
          <w:szCs w:val="22"/>
        </w:rPr>
        <w:t>September 6, 2016</w:t>
      </w:r>
      <w:r w:rsidRPr="00086E61">
        <w:rPr>
          <w:rFonts w:ascii="Arial" w:hAnsi="Arial" w:cs="Arial"/>
          <w:b/>
          <w:szCs w:val="22"/>
        </w:rPr>
        <w:t xml:space="preserve"> – 4:00 PM</w:t>
      </w:r>
    </w:p>
    <w:p w:rsidR="00FE7BEA" w:rsidRPr="00086E61" w:rsidRDefault="00FE7BEA" w:rsidP="00FE7BEA">
      <w:pPr>
        <w:jc w:val="center"/>
        <w:rPr>
          <w:rFonts w:ascii="Arial" w:hAnsi="Arial" w:cs="Arial"/>
          <w:szCs w:val="22"/>
        </w:rPr>
      </w:pPr>
      <w:r w:rsidRPr="00086E61">
        <w:rPr>
          <w:rFonts w:ascii="Arial" w:hAnsi="Arial" w:cs="Arial"/>
          <w:b/>
          <w:szCs w:val="22"/>
        </w:rPr>
        <w:t>LHH 302</w:t>
      </w:r>
    </w:p>
    <w:p w:rsidR="00FE7BEA" w:rsidRPr="00086E61" w:rsidRDefault="00FE7BEA" w:rsidP="00FE7BEA">
      <w:pPr>
        <w:rPr>
          <w:rFonts w:ascii="Arial" w:hAnsi="Arial" w:cs="Arial"/>
          <w:sz w:val="22"/>
          <w:szCs w:val="22"/>
        </w:rPr>
      </w:pPr>
    </w:p>
    <w:p w:rsidR="00FE7BEA" w:rsidRDefault="00FE7BEA" w:rsidP="00FE7BEA">
      <w:pPr>
        <w:rPr>
          <w:rFonts w:ascii="Arial" w:hAnsi="Arial" w:cs="Arial"/>
          <w:sz w:val="22"/>
          <w:szCs w:val="22"/>
        </w:rPr>
      </w:pPr>
      <w:r w:rsidRPr="00086E61">
        <w:rPr>
          <w:rFonts w:ascii="Arial" w:hAnsi="Arial" w:cs="Arial"/>
          <w:sz w:val="22"/>
          <w:szCs w:val="22"/>
        </w:rPr>
        <w:t xml:space="preserve">Present: Laureen Cantwell, Katie Dreiling, Ann Gillies, Kurt Haas, Suzanne Lay, Gary Looft, , Alison Harris, Jeanine Howe, Kelly O’Connell, Jason Reddoch, Shawn Robinson, Bette Schans, David Weinberg, Judy Williams, </w:t>
      </w:r>
      <w:r>
        <w:rPr>
          <w:rFonts w:ascii="Arial" w:hAnsi="Arial" w:cs="Arial"/>
          <w:sz w:val="22"/>
          <w:szCs w:val="22"/>
        </w:rPr>
        <w:t>Carmine Grieco, Jun Watabe, Kelly Craig, Tim Pinnow</w:t>
      </w:r>
    </w:p>
    <w:p w:rsidR="00FE7BEA" w:rsidRDefault="00FE7BEA" w:rsidP="00FE7BEA">
      <w:pPr>
        <w:rPr>
          <w:rFonts w:ascii="Arial" w:hAnsi="Arial" w:cs="Arial"/>
          <w:sz w:val="22"/>
          <w:szCs w:val="22"/>
        </w:rPr>
      </w:pPr>
    </w:p>
    <w:p w:rsidR="00FE7BEA" w:rsidRPr="00086E61" w:rsidRDefault="00FE7BEA" w:rsidP="00FE7BEA">
      <w:pPr>
        <w:rPr>
          <w:rFonts w:ascii="Arial" w:hAnsi="Arial" w:cs="Arial"/>
          <w:b/>
          <w:sz w:val="22"/>
          <w:szCs w:val="22"/>
        </w:rPr>
      </w:pPr>
      <w:r w:rsidRPr="00086E61">
        <w:rPr>
          <w:rFonts w:ascii="Arial" w:hAnsi="Arial" w:cs="Arial"/>
          <w:b/>
          <w:sz w:val="22"/>
          <w:szCs w:val="22"/>
        </w:rPr>
        <w:t>Discussion/Topics: Agenda for meeting</w:t>
      </w:r>
    </w:p>
    <w:p w:rsidR="00FE7BEA" w:rsidRPr="00086E61" w:rsidRDefault="00FE7BEA" w:rsidP="00FE7BEA">
      <w:pPr>
        <w:rPr>
          <w:rFonts w:ascii="Arial" w:hAnsi="Arial" w:cs="Arial"/>
          <w:b/>
          <w:sz w:val="22"/>
          <w:szCs w:val="22"/>
        </w:rPr>
      </w:pPr>
    </w:p>
    <w:p w:rsidR="00FE7BEA" w:rsidRPr="00086E61" w:rsidRDefault="00FE7BEA" w:rsidP="00FE7BEA">
      <w:pPr>
        <w:rPr>
          <w:rFonts w:ascii="Arial" w:hAnsi="Arial" w:cs="Arial"/>
          <w:sz w:val="22"/>
          <w:szCs w:val="22"/>
        </w:rPr>
      </w:pPr>
    </w:p>
    <w:p w:rsidR="00FE7BEA" w:rsidRDefault="00FE7BEA" w:rsidP="00FE7BEA">
      <w:pPr>
        <w:pStyle w:val="ListParagraph"/>
        <w:numPr>
          <w:ilvl w:val="0"/>
          <w:numId w:val="1"/>
        </w:numPr>
        <w:spacing w:after="100" w:afterAutospacing="1"/>
        <w:ind w:left="1080"/>
        <w:rPr>
          <w:rFonts w:ascii="Arial" w:hAnsi="Arial" w:cs="Arial"/>
        </w:rPr>
      </w:pPr>
      <w:r>
        <w:rPr>
          <w:rFonts w:ascii="Arial" w:hAnsi="Arial" w:cs="Arial"/>
        </w:rPr>
        <w:t>Introductions.</w:t>
      </w:r>
    </w:p>
    <w:p w:rsidR="00287EAA" w:rsidRPr="00287EAA" w:rsidRDefault="00FE7BEA" w:rsidP="00287EAA">
      <w:pPr>
        <w:pStyle w:val="ListParagraph"/>
        <w:spacing w:after="100" w:afterAutospacing="1"/>
        <w:ind w:left="1080"/>
        <w:rPr>
          <w:rFonts w:ascii="Arial" w:hAnsi="Arial" w:cs="Arial"/>
        </w:rPr>
      </w:pPr>
      <w:r>
        <w:rPr>
          <w:rFonts w:ascii="Arial" w:hAnsi="Arial" w:cs="Arial"/>
        </w:rPr>
        <w:t>Everyone introduced themselves and stated which department they represented.  We welcomed the new members, June Watabe, Kelly Craig and Tim Pinnow.</w:t>
      </w:r>
      <w:r w:rsidR="00287EAA">
        <w:rPr>
          <w:rFonts w:ascii="Arial" w:hAnsi="Arial" w:cs="Arial"/>
        </w:rPr>
        <w:t xml:space="preserve"> Gary Looft will be retiring at the end of the semester so we will need a replacement member from WCCC.</w:t>
      </w:r>
    </w:p>
    <w:p w:rsidR="00FE7BEA" w:rsidRPr="00FE7BEA" w:rsidRDefault="00FE7BEA" w:rsidP="00FE7BEA">
      <w:pPr>
        <w:pStyle w:val="ListParagraph"/>
        <w:spacing w:after="100" w:afterAutospacing="1"/>
        <w:ind w:left="1080"/>
        <w:rPr>
          <w:rFonts w:ascii="Arial" w:hAnsi="Arial" w:cs="Arial"/>
        </w:rPr>
      </w:pPr>
    </w:p>
    <w:p w:rsidR="00FE7BEA" w:rsidRPr="00FE7BEA" w:rsidRDefault="00FE7BEA" w:rsidP="00FE7BEA">
      <w:pPr>
        <w:pStyle w:val="ListParagraph"/>
        <w:numPr>
          <w:ilvl w:val="0"/>
          <w:numId w:val="1"/>
        </w:numPr>
        <w:spacing w:after="100" w:afterAutospacing="1"/>
        <w:ind w:left="1080"/>
        <w:rPr>
          <w:rFonts w:ascii="Arial" w:hAnsi="Arial" w:cs="Arial"/>
        </w:rPr>
      </w:pPr>
      <w:r w:rsidRPr="00FE7BEA">
        <w:rPr>
          <w:rFonts w:ascii="Arial" w:hAnsi="Arial" w:cs="Arial"/>
        </w:rPr>
        <w:t xml:space="preserve">Approve minutes from May 3, 2016 meeting. </w:t>
      </w:r>
    </w:p>
    <w:p w:rsidR="00287EAA" w:rsidRDefault="00FE7BEA" w:rsidP="00FE7BEA">
      <w:pPr>
        <w:pStyle w:val="ListParagraph"/>
        <w:spacing w:after="100" w:afterAutospacing="1"/>
        <w:ind w:left="1080"/>
        <w:rPr>
          <w:rFonts w:ascii="Arial" w:hAnsi="Arial" w:cs="Arial"/>
        </w:rPr>
      </w:pPr>
      <w:r>
        <w:rPr>
          <w:rFonts w:ascii="Arial" w:hAnsi="Arial" w:cs="Arial"/>
        </w:rPr>
        <w:t xml:space="preserve">Meeting Minutes were approved.  Jeanine Howe made a motion to approve the </w:t>
      </w:r>
    </w:p>
    <w:p w:rsidR="00FE7BEA" w:rsidRDefault="00FE7BEA" w:rsidP="00FE7BEA">
      <w:pPr>
        <w:pStyle w:val="ListParagraph"/>
        <w:spacing w:after="100" w:afterAutospacing="1"/>
        <w:ind w:left="1080"/>
        <w:rPr>
          <w:rFonts w:ascii="Arial" w:hAnsi="Arial" w:cs="Arial"/>
        </w:rPr>
      </w:pPr>
      <w:r>
        <w:rPr>
          <w:rFonts w:ascii="Arial" w:hAnsi="Arial" w:cs="Arial"/>
        </w:rPr>
        <w:t>meeting minutes. Gary Looft seconded.  All in favor, motion passed.</w:t>
      </w:r>
    </w:p>
    <w:p w:rsidR="00287EAA" w:rsidRDefault="00287EAA" w:rsidP="00FE7BEA">
      <w:pPr>
        <w:pStyle w:val="ListParagraph"/>
        <w:spacing w:after="100" w:afterAutospacing="1"/>
        <w:ind w:left="1080"/>
        <w:rPr>
          <w:rFonts w:ascii="Arial" w:hAnsi="Arial" w:cs="Arial"/>
        </w:rPr>
      </w:pPr>
    </w:p>
    <w:p w:rsidR="00287EAA" w:rsidRDefault="00287EAA" w:rsidP="00287EAA">
      <w:pPr>
        <w:pStyle w:val="ListParagraph"/>
        <w:numPr>
          <w:ilvl w:val="0"/>
          <w:numId w:val="1"/>
        </w:numPr>
        <w:spacing w:after="100" w:afterAutospacing="1"/>
        <w:ind w:left="1080"/>
        <w:rPr>
          <w:rFonts w:ascii="Arial" w:hAnsi="Arial" w:cs="Arial"/>
        </w:rPr>
      </w:pPr>
      <w:r>
        <w:rPr>
          <w:rFonts w:ascii="Arial" w:hAnsi="Arial" w:cs="Arial"/>
        </w:rPr>
        <w:t>Election of Officers</w:t>
      </w:r>
    </w:p>
    <w:p w:rsidR="00287EAA" w:rsidRDefault="00287EAA" w:rsidP="00287EAA">
      <w:pPr>
        <w:pStyle w:val="ListParagraph"/>
        <w:spacing w:after="100" w:afterAutospacing="1"/>
        <w:ind w:left="1080"/>
        <w:rPr>
          <w:rFonts w:ascii="Arial" w:hAnsi="Arial" w:cs="Arial"/>
        </w:rPr>
      </w:pPr>
      <w:r>
        <w:rPr>
          <w:rFonts w:ascii="Arial" w:hAnsi="Arial" w:cs="Arial"/>
        </w:rPr>
        <w:t>Suzanne Lay and Shawn were voted in as chair and vice-chair respectively.</w:t>
      </w:r>
    </w:p>
    <w:p w:rsidR="00287EAA" w:rsidRDefault="00287EAA" w:rsidP="00287EAA">
      <w:pPr>
        <w:pStyle w:val="ListParagraph"/>
        <w:spacing w:after="100" w:afterAutospacing="1"/>
        <w:rPr>
          <w:rFonts w:ascii="Arial" w:hAnsi="Arial" w:cs="Arial"/>
        </w:rPr>
      </w:pPr>
    </w:p>
    <w:p w:rsidR="00287EAA" w:rsidRDefault="00287EAA" w:rsidP="00287EAA">
      <w:pPr>
        <w:pStyle w:val="ListParagraph"/>
        <w:numPr>
          <w:ilvl w:val="0"/>
          <w:numId w:val="1"/>
        </w:numPr>
        <w:spacing w:after="100" w:afterAutospacing="1"/>
        <w:ind w:left="1080"/>
        <w:rPr>
          <w:rFonts w:ascii="Arial" w:hAnsi="Arial" w:cs="Arial"/>
        </w:rPr>
      </w:pPr>
      <w:r>
        <w:rPr>
          <w:rFonts w:ascii="Arial" w:hAnsi="Arial" w:cs="Arial"/>
        </w:rPr>
        <w:t>Report to Faculty Senate</w:t>
      </w:r>
    </w:p>
    <w:p w:rsidR="00287EAA" w:rsidRDefault="00287EAA" w:rsidP="00287EAA">
      <w:pPr>
        <w:pStyle w:val="ListParagraph"/>
        <w:spacing w:after="100" w:afterAutospacing="1"/>
        <w:ind w:left="1080"/>
        <w:rPr>
          <w:rFonts w:ascii="Arial" w:hAnsi="Arial" w:cs="Arial"/>
        </w:rPr>
      </w:pPr>
      <w:r>
        <w:rPr>
          <w:rFonts w:ascii="Arial" w:hAnsi="Arial" w:cs="Arial"/>
        </w:rPr>
        <w:t>The Committee reviewed the annual report that will be sent to Faculty Senate for consideration.  The responsibilities of the Committee were also discussed.</w:t>
      </w:r>
    </w:p>
    <w:p w:rsidR="00287EAA" w:rsidRDefault="00287EAA" w:rsidP="00287EAA">
      <w:pPr>
        <w:pStyle w:val="ListParagraph"/>
        <w:spacing w:after="100" w:afterAutospacing="1"/>
        <w:ind w:left="1080"/>
        <w:rPr>
          <w:rFonts w:ascii="Arial" w:hAnsi="Arial" w:cs="Arial"/>
        </w:rPr>
      </w:pPr>
    </w:p>
    <w:p w:rsidR="00287EAA" w:rsidRDefault="00287EAA" w:rsidP="00287EAA">
      <w:pPr>
        <w:pStyle w:val="ListParagraph"/>
        <w:numPr>
          <w:ilvl w:val="0"/>
          <w:numId w:val="1"/>
        </w:numPr>
        <w:spacing w:after="100" w:afterAutospacing="1"/>
        <w:ind w:left="1080"/>
        <w:rPr>
          <w:rFonts w:ascii="Arial" w:hAnsi="Arial" w:cs="Arial"/>
        </w:rPr>
      </w:pPr>
      <w:r>
        <w:rPr>
          <w:rFonts w:ascii="Arial" w:hAnsi="Arial" w:cs="Arial"/>
        </w:rPr>
        <w:t>Essential Learning Reviews</w:t>
      </w:r>
    </w:p>
    <w:p w:rsidR="00287EAA" w:rsidRDefault="00287EAA" w:rsidP="00287EAA">
      <w:pPr>
        <w:pStyle w:val="ListParagraph"/>
        <w:spacing w:after="100" w:afterAutospacing="1"/>
        <w:ind w:left="1080"/>
        <w:rPr>
          <w:rFonts w:ascii="Arial" w:hAnsi="Arial" w:cs="Arial"/>
        </w:rPr>
      </w:pPr>
      <w:r>
        <w:rPr>
          <w:rFonts w:ascii="Arial" w:hAnsi="Arial" w:cs="Arial"/>
        </w:rPr>
        <w:t xml:space="preserve">There are three assessment reviews that will be done this semester: Written Communication, </w:t>
      </w:r>
      <w:r w:rsidR="00F02B0D">
        <w:rPr>
          <w:rFonts w:ascii="Arial" w:hAnsi="Arial" w:cs="Arial"/>
        </w:rPr>
        <w:t>Critical Thinking and Oral Communication.  A group will also be formed to discuss rubrics for Quantitative Literacy.  Each Committee member signed up for one area.  The list is attached.</w:t>
      </w:r>
    </w:p>
    <w:p w:rsidR="00F02B0D" w:rsidRDefault="00F02B0D" w:rsidP="00287EAA">
      <w:pPr>
        <w:pStyle w:val="ListParagraph"/>
        <w:spacing w:after="100" w:afterAutospacing="1"/>
        <w:ind w:left="1080"/>
        <w:rPr>
          <w:rFonts w:ascii="Arial" w:hAnsi="Arial" w:cs="Arial"/>
        </w:rPr>
      </w:pPr>
    </w:p>
    <w:p w:rsidR="00F02B0D" w:rsidRDefault="00F02B0D" w:rsidP="00F02B0D">
      <w:pPr>
        <w:pStyle w:val="ListParagraph"/>
        <w:numPr>
          <w:ilvl w:val="0"/>
          <w:numId w:val="1"/>
        </w:numPr>
        <w:spacing w:after="100" w:afterAutospacing="1"/>
        <w:ind w:left="1080"/>
        <w:rPr>
          <w:rFonts w:ascii="Arial" w:hAnsi="Arial" w:cs="Arial"/>
        </w:rPr>
      </w:pPr>
      <w:r>
        <w:rPr>
          <w:rFonts w:ascii="Arial" w:hAnsi="Arial" w:cs="Arial"/>
        </w:rPr>
        <w:t>Follow-up on Committee Suggestions</w:t>
      </w:r>
    </w:p>
    <w:p w:rsidR="00F02B0D" w:rsidRDefault="00F02B0D" w:rsidP="00F02B0D">
      <w:pPr>
        <w:pStyle w:val="ListParagraph"/>
        <w:spacing w:after="100" w:afterAutospacing="1"/>
        <w:ind w:left="1080"/>
        <w:rPr>
          <w:rFonts w:ascii="Arial" w:hAnsi="Arial" w:cs="Arial"/>
        </w:rPr>
      </w:pPr>
      <w:r>
        <w:rPr>
          <w:rFonts w:ascii="Arial" w:hAnsi="Arial" w:cs="Arial"/>
        </w:rPr>
        <w:t>There was discussion about following up with program faculty regarding the suggestions/advice the small groups gave when we reviewed the assessment reports.  It was decided to wait for the three-year summary reports or the program review assessment report to determine if any or all programs followed our suggestions.</w:t>
      </w:r>
    </w:p>
    <w:p w:rsidR="00F02B0D" w:rsidRDefault="00F02B0D" w:rsidP="00F02B0D">
      <w:pPr>
        <w:pStyle w:val="ListParagraph"/>
        <w:spacing w:after="100" w:afterAutospacing="1"/>
        <w:ind w:left="1080"/>
        <w:rPr>
          <w:rFonts w:ascii="Arial" w:hAnsi="Arial" w:cs="Arial"/>
        </w:rPr>
      </w:pPr>
    </w:p>
    <w:p w:rsidR="00F02B0D" w:rsidRDefault="00F02B0D" w:rsidP="00F02B0D">
      <w:pPr>
        <w:pStyle w:val="ListParagraph"/>
        <w:spacing w:after="100" w:afterAutospacing="1"/>
        <w:ind w:left="1080"/>
        <w:rPr>
          <w:rFonts w:ascii="Arial" w:hAnsi="Arial" w:cs="Arial"/>
        </w:rPr>
      </w:pPr>
    </w:p>
    <w:p w:rsidR="00F02B0D" w:rsidRDefault="00F02B0D" w:rsidP="00F02B0D">
      <w:pPr>
        <w:pStyle w:val="ListParagraph"/>
        <w:spacing w:after="100" w:afterAutospacing="1"/>
        <w:ind w:left="1080"/>
        <w:rPr>
          <w:rFonts w:ascii="Arial" w:hAnsi="Arial" w:cs="Arial"/>
        </w:rPr>
      </w:pPr>
    </w:p>
    <w:p w:rsidR="00F02B0D" w:rsidRDefault="00F02B0D" w:rsidP="00F02B0D">
      <w:pPr>
        <w:pStyle w:val="ListParagraph"/>
        <w:spacing w:after="100" w:afterAutospacing="1"/>
        <w:ind w:left="1080"/>
        <w:rPr>
          <w:rFonts w:ascii="Arial" w:hAnsi="Arial" w:cs="Arial"/>
        </w:rPr>
      </w:pPr>
    </w:p>
    <w:p w:rsidR="00F02B0D" w:rsidRDefault="00F02B0D" w:rsidP="00F02B0D">
      <w:pPr>
        <w:pStyle w:val="ListParagraph"/>
        <w:numPr>
          <w:ilvl w:val="0"/>
          <w:numId w:val="1"/>
        </w:numPr>
        <w:spacing w:after="100" w:afterAutospacing="1"/>
        <w:ind w:left="1080"/>
        <w:rPr>
          <w:rFonts w:ascii="Arial" w:hAnsi="Arial" w:cs="Arial"/>
        </w:rPr>
      </w:pPr>
      <w:r>
        <w:rPr>
          <w:rFonts w:ascii="Arial" w:hAnsi="Arial" w:cs="Arial"/>
        </w:rPr>
        <w:lastRenderedPageBreak/>
        <w:t>Three-year Assessment Summary Report Template</w:t>
      </w:r>
    </w:p>
    <w:p w:rsidR="00F02B0D" w:rsidRDefault="00F02B0D" w:rsidP="00F02B0D">
      <w:pPr>
        <w:pStyle w:val="ListParagraph"/>
        <w:spacing w:after="100" w:afterAutospacing="1"/>
        <w:ind w:left="1080"/>
        <w:rPr>
          <w:rFonts w:ascii="Arial" w:hAnsi="Arial" w:cs="Arial"/>
        </w:rPr>
      </w:pPr>
      <w:r>
        <w:rPr>
          <w:rFonts w:ascii="Arial" w:hAnsi="Arial" w:cs="Arial"/>
        </w:rPr>
        <w:t>There was much discussion about the format of the template.  It was decided to use the template that has been sent to programs this semester and then determine if changes to the template are necessary.</w:t>
      </w:r>
    </w:p>
    <w:p w:rsidR="00F02B0D" w:rsidRDefault="00F02B0D" w:rsidP="00F02B0D">
      <w:pPr>
        <w:pStyle w:val="ListParagraph"/>
        <w:spacing w:after="100" w:afterAutospacing="1"/>
        <w:ind w:left="1080"/>
        <w:rPr>
          <w:rFonts w:ascii="Arial" w:hAnsi="Arial" w:cs="Arial"/>
        </w:rPr>
      </w:pPr>
    </w:p>
    <w:p w:rsidR="00F02B0D" w:rsidRDefault="00F02B0D" w:rsidP="00F02B0D">
      <w:pPr>
        <w:pStyle w:val="ListParagraph"/>
        <w:numPr>
          <w:ilvl w:val="0"/>
          <w:numId w:val="1"/>
        </w:numPr>
        <w:spacing w:after="100" w:afterAutospacing="1"/>
        <w:ind w:left="1080"/>
        <w:rPr>
          <w:rFonts w:ascii="Arial" w:hAnsi="Arial" w:cs="Arial"/>
        </w:rPr>
      </w:pPr>
      <w:r>
        <w:rPr>
          <w:rFonts w:ascii="Arial" w:hAnsi="Arial" w:cs="Arial"/>
        </w:rPr>
        <w:t>Dr. Pemberton’s Visit</w:t>
      </w:r>
    </w:p>
    <w:p w:rsidR="00F02B0D" w:rsidRDefault="00F02B0D" w:rsidP="00F02B0D">
      <w:pPr>
        <w:pStyle w:val="ListParagraph"/>
        <w:spacing w:after="100" w:afterAutospacing="1"/>
        <w:ind w:left="1080"/>
        <w:rPr>
          <w:rFonts w:ascii="Arial" w:hAnsi="Arial" w:cs="Arial"/>
        </w:rPr>
      </w:pPr>
      <w:r>
        <w:rPr>
          <w:rFonts w:ascii="Arial" w:hAnsi="Arial" w:cs="Arial"/>
        </w:rPr>
        <w:t>Dr.</w:t>
      </w:r>
      <w:r w:rsidR="00DF767B">
        <w:rPr>
          <w:rFonts w:ascii="Arial" w:hAnsi="Arial" w:cs="Arial"/>
        </w:rPr>
        <w:t xml:space="preserve"> Cynthia</w:t>
      </w:r>
      <w:r>
        <w:rPr>
          <w:rFonts w:ascii="Arial" w:hAnsi="Arial" w:cs="Arial"/>
        </w:rPr>
        <w:t xml:space="preserve"> Pemberton, Vice President of Academic Affairs</w:t>
      </w:r>
      <w:r w:rsidR="00DF767B">
        <w:rPr>
          <w:rFonts w:ascii="Arial" w:hAnsi="Arial" w:cs="Arial"/>
        </w:rPr>
        <w:t>,</w:t>
      </w:r>
      <w:r>
        <w:rPr>
          <w:rFonts w:ascii="Arial" w:hAnsi="Arial" w:cs="Arial"/>
        </w:rPr>
        <w:t xml:space="preserve"> paid a visit to the meeting and introductions were made.  She briefly discussed her views on assessment and what is necessary for our campus.</w:t>
      </w:r>
    </w:p>
    <w:p w:rsidR="00F02B0D" w:rsidRDefault="00F02B0D" w:rsidP="00F02B0D">
      <w:pPr>
        <w:pStyle w:val="ListParagraph"/>
        <w:spacing w:after="100" w:afterAutospacing="1"/>
        <w:ind w:left="1080"/>
        <w:rPr>
          <w:rFonts w:ascii="Arial" w:hAnsi="Arial" w:cs="Arial"/>
        </w:rPr>
      </w:pPr>
    </w:p>
    <w:p w:rsidR="00F02B0D" w:rsidRDefault="00F02B0D" w:rsidP="00F02B0D">
      <w:pPr>
        <w:pStyle w:val="ListParagraph"/>
        <w:numPr>
          <w:ilvl w:val="0"/>
          <w:numId w:val="1"/>
        </w:numPr>
        <w:spacing w:after="100" w:afterAutospacing="1"/>
        <w:ind w:left="1080"/>
        <w:rPr>
          <w:rFonts w:ascii="Arial" w:hAnsi="Arial" w:cs="Arial"/>
        </w:rPr>
      </w:pPr>
      <w:r>
        <w:rPr>
          <w:rFonts w:ascii="Arial" w:hAnsi="Arial" w:cs="Arial"/>
        </w:rPr>
        <w:t>Next Meeting</w:t>
      </w:r>
    </w:p>
    <w:p w:rsidR="00F02B0D" w:rsidRDefault="00F02B0D" w:rsidP="00F02B0D">
      <w:pPr>
        <w:pStyle w:val="ListParagraph"/>
        <w:spacing w:after="100" w:afterAutospacing="1"/>
        <w:ind w:left="1080"/>
        <w:rPr>
          <w:rFonts w:ascii="Arial" w:hAnsi="Arial" w:cs="Arial"/>
        </w:rPr>
      </w:pPr>
      <w:r>
        <w:rPr>
          <w:rFonts w:ascii="Arial" w:hAnsi="Arial" w:cs="Arial"/>
        </w:rPr>
        <w:t>The next Committee meeting will be October 4, 2016 at 4:00 in LLH 302.</w:t>
      </w:r>
    </w:p>
    <w:p w:rsidR="00F02B0D" w:rsidRDefault="00F02B0D" w:rsidP="00F02B0D">
      <w:pPr>
        <w:pStyle w:val="ListParagraph"/>
        <w:spacing w:after="100" w:afterAutospacing="1"/>
        <w:ind w:left="1080"/>
        <w:rPr>
          <w:rFonts w:ascii="Arial" w:hAnsi="Arial" w:cs="Arial"/>
        </w:rPr>
      </w:pPr>
    </w:p>
    <w:p w:rsidR="00F02B0D" w:rsidRDefault="00F02B0D" w:rsidP="00F02B0D">
      <w:pPr>
        <w:pStyle w:val="ListParagraph"/>
        <w:numPr>
          <w:ilvl w:val="0"/>
          <w:numId w:val="1"/>
        </w:numPr>
        <w:spacing w:after="100" w:afterAutospacing="1"/>
        <w:ind w:left="1080"/>
        <w:rPr>
          <w:rFonts w:ascii="Arial" w:hAnsi="Arial" w:cs="Arial"/>
        </w:rPr>
      </w:pPr>
      <w:r>
        <w:rPr>
          <w:rFonts w:ascii="Arial" w:hAnsi="Arial" w:cs="Arial"/>
        </w:rPr>
        <w:t>Adjournment</w:t>
      </w:r>
    </w:p>
    <w:p w:rsidR="00F02B0D" w:rsidRDefault="00F02B0D" w:rsidP="00F02B0D">
      <w:pPr>
        <w:pStyle w:val="ListParagraph"/>
        <w:spacing w:after="100" w:afterAutospacing="1"/>
        <w:ind w:left="1080"/>
        <w:rPr>
          <w:rFonts w:ascii="Arial" w:hAnsi="Arial" w:cs="Arial"/>
        </w:rPr>
      </w:pPr>
      <w:r>
        <w:rPr>
          <w:rFonts w:ascii="Arial" w:hAnsi="Arial" w:cs="Arial"/>
        </w:rPr>
        <w:t>The meeting was adjourned at 5:10 p.m.</w:t>
      </w:r>
    </w:p>
    <w:p w:rsidR="00F02B0D" w:rsidRDefault="00F02B0D" w:rsidP="00F02B0D">
      <w:pPr>
        <w:spacing w:after="100" w:afterAutospacing="1"/>
        <w:rPr>
          <w:rFonts w:ascii="Arial" w:hAnsi="Arial" w:cs="Arial"/>
        </w:rPr>
      </w:pPr>
      <w:r>
        <w:rPr>
          <w:rFonts w:ascii="Arial" w:hAnsi="Arial" w:cs="Arial"/>
        </w:rPr>
        <w:t>Submitted,</w:t>
      </w:r>
    </w:p>
    <w:p w:rsidR="00F02B0D" w:rsidRDefault="004B5E19" w:rsidP="00F02B0D">
      <w:pPr>
        <w:spacing w:after="100" w:afterAutospacing="1"/>
        <w:rPr>
          <w:rFonts w:ascii="Arial" w:hAnsi="Arial" w:cs="Arial"/>
        </w:rPr>
      </w:pPr>
      <w:r>
        <w:rPr>
          <w:rFonts w:ascii="Arial" w:hAnsi="Arial" w:cs="Arial"/>
          <w:noProof/>
        </w:rPr>
        <w:drawing>
          <wp:inline distT="0" distB="0" distL="0" distR="0">
            <wp:extent cx="1990725" cy="609586"/>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nature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5233" cy="617091"/>
                    </a:xfrm>
                    <a:prstGeom prst="rect">
                      <a:avLst/>
                    </a:prstGeom>
                  </pic:spPr>
                </pic:pic>
              </a:graphicData>
            </a:graphic>
          </wp:inline>
        </w:drawing>
      </w:r>
    </w:p>
    <w:p w:rsidR="00F02B0D" w:rsidRPr="00F02B0D" w:rsidRDefault="00F02B0D" w:rsidP="00F02B0D">
      <w:pPr>
        <w:pStyle w:val="NoSpacing"/>
        <w:rPr>
          <w:rFonts w:ascii="Arial" w:hAnsi="Arial" w:cs="Arial"/>
        </w:rPr>
      </w:pPr>
      <w:r w:rsidRPr="00F02B0D">
        <w:rPr>
          <w:rFonts w:ascii="Arial" w:hAnsi="Arial" w:cs="Arial"/>
        </w:rPr>
        <w:t>Bette Schans</w:t>
      </w:r>
    </w:p>
    <w:p w:rsidR="00F02B0D" w:rsidRPr="00F02B0D" w:rsidRDefault="00F02B0D" w:rsidP="00F02B0D">
      <w:pPr>
        <w:spacing w:after="100" w:afterAutospacing="1"/>
        <w:rPr>
          <w:rFonts w:ascii="Arial" w:hAnsi="Arial" w:cs="Arial"/>
        </w:rPr>
      </w:pPr>
      <w:r>
        <w:rPr>
          <w:rFonts w:ascii="Arial" w:hAnsi="Arial" w:cs="Arial"/>
        </w:rPr>
        <w:t>Director of Assessment of Student Learning</w:t>
      </w:r>
    </w:p>
    <w:p w:rsidR="00F02B0D" w:rsidRDefault="004B5E19" w:rsidP="004B5E19">
      <w:pPr>
        <w:spacing w:after="160" w:line="259" w:lineRule="auto"/>
        <w:rPr>
          <w:rFonts w:ascii="Arial" w:eastAsia="Calibri" w:hAnsi="Arial" w:cs="Arial"/>
          <w:sz w:val="22"/>
          <w:szCs w:val="22"/>
        </w:rPr>
      </w:pPr>
      <w:r>
        <w:rPr>
          <w:rFonts w:ascii="Arial" w:hAnsi="Arial" w:cs="Arial"/>
        </w:rPr>
        <w:br w:type="page"/>
      </w:r>
    </w:p>
    <w:p w:rsidR="004B5E19" w:rsidRDefault="004B5E19" w:rsidP="004B5E19">
      <w:pPr>
        <w:spacing w:after="160" w:line="259" w:lineRule="auto"/>
        <w:rPr>
          <w:rFonts w:ascii="Arial" w:eastAsia="Calibri" w:hAnsi="Arial" w:cs="Arial"/>
          <w:sz w:val="22"/>
          <w:szCs w:val="22"/>
        </w:rPr>
      </w:pPr>
      <w:r>
        <w:rPr>
          <w:rFonts w:ascii="Arial" w:eastAsia="Calibri" w:hAnsi="Arial" w:cs="Arial"/>
          <w:sz w:val="22"/>
          <w:szCs w:val="22"/>
        </w:rPr>
        <w:lastRenderedPageBreak/>
        <w:t>Group Assignments for Essential Learning</w:t>
      </w:r>
    </w:p>
    <w:p w:rsidR="004B5E19" w:rsidRDefault="004B5E19" w:rsidP="004B5E19">
      <w:pPr>
        <w:spacing w:after="160" w:line="259" w:lineRule="auto"/>
        <w:rPr>
          <w:rFonts w:ascii="Arial" w:eastAsia="Calibri" w:hAnsi="Arial" w:cs="Arial"/>
          <w:sz w:val="22"/>
          <w:szCs w:val="22"/>
        </w:rPr>
      </w:pPr>
    </w:p>
    <w:p w:rsidR="004B5E19" w:rsidRPr="004B5E19" w:rsidRDefault="004B5E19" w:rsidP="004B5E19">
      <w:pPr>
        <w:pStyle w:val="NoSpacing"/>
        <w:rPr>
          <w:rFonts w:ascii="Arial" w:eastAsia="Calibri" w:hAnsi="Arial" w:cs="Arial"/>
          <w:u w:val="single"/>
        </w:rPr>
      </w:pPr>
      <w:r w:rsidRPr="004B5E19">
        <w:rPr>
          <w:rFonts w:ascii="Arial" w:eastAsia="Calibri" w:hAnsi="Arial" w:cs="Arial"/>
          <w:u w:val="single"/>
        </w:rPr>
        <w:t>Written Communication</w:t>
      </w:r>
    </w:p>
    <w:p w:rsidR="004B5E19" w:rsidRDefault="004B5E19" w:rsidP="004B5E19">
      <w:pPr>
        <w:pStyle w:val="NoSpacing"/>
        <w:rPr>
          <w:rFonts w:ascii="Arial" w:eastAsia="Calibri" w:hAnsi="Arial" w:cs="Arial"/>
        </w:rPr>
      </w:pPr>
      <w:r>
        <w:rPr>
          <w:rFonts w:ascii="Arial" w:eastAsia="Calibri" w:hAnsi="Arial" w:cs="Arial"/>
        </w:rPr>
        <w:t>Katie Dreiling</w:t>
      </w:r>
    </w:p>
    <w:p w:rsidR="004B5E19" w:rsidRDefault="004B5E19" w:rsidP="004B5E19">
      <w:pPr>
        <w:pStyle w:val="NoSpacing"/>
        <w:rPr>
          <w:rFonts w:ascii="Arial" w:eastAsia="Calibri" w:hAnsi="Arial" w:cs="Arial"/>
        </w:rPr>
      </w:pPr>
      <w:r>
        <w:rPr>
          <w:rFonts w:ascii="Arial" w:eastAsia="Calibri" w:hAnsi="Arial" w:cs="Arial"/>
        </w:rPr>
        <w:t>Alison Harris</w:t>
      </w:r>
    </w:p>
    <w:p w:rsidR="004B5E19" w:rsidRDefault="004B5E19" w:rsidP="004B5E19">
      <w:pPr>
        <w:pStyle w:val="NoSpacing"/>
        <w:rPr>
          <w:rFonts w:ascii="Arial" w:eastAsia="Calibri" w:hAnsi="Arial" w:cs="Arial"/>
        </w:rPr>
      </w:pPr>
      <w:r>
        <w:rPr>
          <w:rFonts w:ascii="Arial" w:eastAsia="Calibri" w:hAnsi="Arial" w:cs="Arial"/>
        </w:rPr>
        <w:t>Jason Reddoch</w:t>
      </w:r>
    </w:p>
    <w:p w:rsidR="004B5E19" w:rsidRDefault="004B5E19" w:rsidP="004B5E19">
      <w:pPr>
        <w:pStyle w:val="NoSpacing"/>
        <w:rPr>
          <w:rFonts w:ascii="Arial" w:eastAsia="Calibri" w:hAnsi="Arial" w:cs="Arial"/>
        </w:rPr>
      </w:pPr>
      <w:r>
        <w:rPr>
          <w:rFonts w:ascii="Arial" w:eastAsia="Calibri" w:hAnsi="Arial" w:cs="Arial"/>
        </w:rPr>
        <w:t>Judy Williams</w:t>
      </w:r>
    </w:p>
    <w:p w:rsidR="004B5E19" w:rsidRDefault="004B5E19" w:rsidP="004B5E19">
      <w:pPr>
        <w:pStyle w:val="NoSpacing"/>
        <w:rPr>
          <w:rFonts w:ascii="Arial" w:eastAsia="Calibri" w:hAnsi="Arial" w:cs="Arial"/>
        </w:rPr>
      </w:pPr>
    </w:p>
    <w:p w:rsidR="004B5E19" w:rsidRPr="004B5E19" w:rsidRDefault="004B5E19" w:rsidP="004B5E19">
      <w:pPr>
        <w:pStyle w:val="NoSpacing"/>
        <w:rPr>
          <w:rFonts w:ascii="Arial" w:eastAsia="Calibri" w:hAnsi="Arial" w:cs="Arial"/>
          <w:u w:val="single"/>
        </w:rPr>
      </w:pPr>
      <w:r w:rsidRPr="004B5E19">
        <w:rPr>
          <w:rFonts w:ascii="Arial" w:eastAsia="Calibri" w:hAnsi="Arial" w:cs="Arial"/>
          <w:u w:val="single"/>
        </w:rPr>
        <w:t>Oral Communication</w:t>
      </w:r>
    </w:p>
    <w:p w:rsidR="004B5E19" w:rsidRDefault="004B5E19" w:rsidP="004B5E19">
      <w:pPr>
        <w:pStyle w:val="NoSpacing"/>
        <w:rPr>
          <w:rFonts w:ascii="Arial" w:eastAsia="Calibri" w:hAnsi="Arial" w:cs="Arial"/>
        </w:rPr>
      </w:pPr>
      <w:r>
        <w:rPr>
          <w:rFonts w:ascii="Arial" w:eastAsia="Calibri" w:hAnsi="Arial" w:cs="Arial"/>
        </w:rPr>
        <w:t>Ann Gilles</w:t>
      </w:r>
    </w:p>
    <w:p w:rsidR="004B5E19" w:rsidRDefault="004B5E19" w:rsidP="004B5E19">
      <w:pPr>
        <w:pStyle w:val="NoSpacing"/>
        <w:rPr>
          <w:rFonts w:ascii="Arial" w:eastAsia="Calibri" w:hAnsi="Arial" w:cs="Arial"/>
        </w:rPr>
      </w:pPr>
      <w:r>
        <w:rPr>
          <w:rFonts w:ascii="Arial" w:eastAsia="Calibri" w:hAnsi="Arial" w:cs="Arial"/>
        </w:rPr>
        <w:t>Jeanine Howe</w:t>
      </w:r>
    </w:p>
    <w:p w:rsidR="004B5E19" w:rsidRDefault="004B5E19" w:rsidP="004B5E19">
      <w:pPr>
        <w:pStyle w:val="NoSpacing"/>
        <w:rPr>
          <w:rFonts w:ascii="Arial" w:eastAsia="Calibri" w:hAnsi="Arial" w:cs="Arial"/>
        </w:rPr>
      </w:pPr>
      <w:r>
        <w:rPr>
          <w:rFonts w:ascii="Arial" w:eastAsia="Calibri" w:hAnsi="Arial" w:cs="Arial"/>
        </w:rPr>
        <w:t>Suzanne Lay</w:t>
      </w:r>
    </w:p>
    <w:p w:rsidR="004B5E19" w:rsidRDefault="004B5E19" w:rsidP="004B5E19">
      <w:pPr>
        <w:pStyle w:val="NoSpacing"/>
        <w:rPr>
          <w:rFonts w:ascii="Arial" w:eastAsia="Calibri" w:hAnsi="Arial" w:cs="Arial"/>
        </w:rPr>
      </w:pPr>
      <w:r>
        <w:rPr>
          <w:rFonts w:ascii="Arial" w:eastAsia="Calibri" w:hAnsi="Arial" w:cs="Arial"/>
        </w:rPr>
        <w:t>Tim Pinnow</w:t>
      </w:r>
    </w:p>
    <w:p w:rsidR="004B5E19" w:rsidRDefault="004B5E19" w:rsidP="004B5E19">
      <w:pPr>
        <w:pStyle w:val="NoSpacing"/>
        <w:rPr>
          <w:rFonts w:ascii="Arial" w:eastAsia="Calibri" w:hAnsi="Arial" w:cs="Arial"/>
        </w:rPr>
      </w:pPr>
    </w:p>
    <w:p w:rsidR="004B5E19" w:rsidRDefault="004B5E19" w:rsidP="004B5E19">
      <w:pPr>
        <w:pStyle w:val="NoSpacing"/>
        <w:rPr>
          <w:rFonts w:ascii="Arial" w:eastAsia="Calibri" w:hAnsi="Arial" w:cs="Arial"/>
          <w:u w:val="single"/>
        </w:rPr>
      </w:pPr>
      <w:r w:rsidRPr="004B5E19">
        <w:rPr>
          <w:rFonts w:ascii="Arial" w:eastAsia="Calibri" w:hAnsi="Arial" w:cs="Arial"/>
          <w:u w:val="single"/>
        </w:rPr>
        <w:t>Critical Thinking</w:t>
      </w:r>
    </w:p>
    <w:p w:rsidR="004B5E19" w:rsidRDefault="004B5E19" w:rsidP="004B5E19">
      <w:pPr>
        <w:pStyle w:val="NoSpacing"/>
        <w:rPr>
          <w:rFonts w:ascii="Arial" w:eastAsia="Calibri" w:hAnsi="Arial" w:cs="Arial"/>
        </w:rPr>
      </w:pPr>
      <w:r>
        <w:rPr>
          <w:rFonts w:ascii="Arial" w:eastAsia="Calibri" w:hAnsi="Arial" w:cs="Arial"/>
        </w:rPr>
        <w:t>Laureen Cantwell</w:t>
      </w:r>
    </w:p>
    <w:p w:rsidR="004B5E19" w:rsidRDefault="004B5E19" w:rsidP="004B5E19">
      <w:pPr>
        <w:pStyle w:val="NoSpacing"/>
        <w:rPr>
          <w:rFonts w:ascii="Arial" w:eastAsia="Calibri" w:hAnsi="Arial" w:cs="Arial"/>
        </w:rPr>
      </w:pPr>
      <w:r>
        <w:rPr>
          <w:rFonts w:ascii="Arial" w:eastAsia="Calibri" w:hAnsi="Arial" w:cs="Arial"/>
        </w:rPr>
        <w:t>Carmine Grieco</w:t>
      </w:r>
    </w:p>
    <w:p w:rsidR="004B5E19" w:rsidRDefault="004B5E19" w:rsidP="004B5E19">
      <w:pPr>
        <w:pStyle w:val="NoSpacing"/>
        <w:rPr>
          <w:rFonts w:ascii="Arial" w:eastAsia="Calibri" w:hAnsi="Arial" w:cs="Arial"/>
        </w:rPr>
      </w:pPr>
      <w:r>
        <w:rPr>
          <w:rFonts w:ascii="Arial" w:eastAsia="Calibri" w:hAnsi="Arial" w:cs="Arial"/>
        </w:rPr>
        <w:t>Kurt Haas</w:t>
      </w:r>
    </w:p>
    <w:p w:rsidR="004B5E19" w:rsidRDefault="004B5E19" w:rsidP="004B5E19">
      <w:pPr>
        <w:pStyle w:val="NoSpacing"/>
        <w:rPr>
          <w:rFonts w:ascii="Arial" w:eastAsia="Calibri" w:hAnsi="Arial" w:cs="Arial"/>
        </w:rPr>
      </w:pPr>
      <w:r>
        <w:rPr>
          <w:rFonts w:ascii="Arial" w:eastAsia="Calibri" w:hAnsi="Arial" w:cs="Arial"/>
        </w:rPr>
        <w:t>Gary Looft</w:t>
      </w:r>
    </w:p>
    <w:p w:rsidR="004B5E19" w:rsidRDefault="004B5E19" w:rsidP="004B5E19">
      <w:pPr>
        <w:pStyle w:val="NoSpacing"/>
        <w:rPr>
          <w:rFonts w:ascii="Arial" w:eastAsia="Calibri" w:hAnsi="Arial" w:cs="Arial"/>
        </w:rPr>
      </w:pPr>
    </w:p>
    <w:p w:rsidR="004B5E19" w:rsidRPr="004B5E19" w:rsidRDefault="004B5E19" w:rsidP="004B5E19">
      <w:pPr>
        <w:pStyle w:val="NoSpacing"/>
        <w:rPr>
          <w:rFonts w:ascii="Arial" w:eastAsia="Calibri" w:hAnsi="Arial" w:cs="Arial"/>
          <w:u w:val="single"/>
        </w:rPr>
      </w:pPr>
      <w:r w:rsidRPr="004B5E19">
        <w:rPr>
          <w:rFonts w:ascii="Arial" w:eastAsia="Calibri" w:hAnsi="Arial" w:cs="Arial"/>
          <w:u w:val="single"/>
        </w:rPr>
        <w:t>Quantitative Literacy</w:t>
      </w:r>
    </w:p>
    <w:p w:rsidR="004B5E19" w:rsidRDefault="004B5E19" w:rsidP="004B5E19">
      <w:pPr>
        <w:pStyle w:val="NoSpacing"/>
        <w:rPr>
          <w:rFonts w:ascii="Arial" w:eastAsia="Calibri" w:hAnsi="Arial" w:cs="Arial"/>
        </w:rPr>
      </w:pPr>
      <w:r>
        <w:rPr>
          <w:rFonts w:ascii="Arial" w:eastAsia="Calibri" w:hAnsi="Arial" w:cs="Arial"/>
        </w:rPr>
        <w:t>Laureen Cantwell</w:t>
      </w:r>
    </w:p>
    <w:p w:rsidR="004B5E19" w:rsidRDefault="004B5E19" w:rsidP="004B5E19">
      <w:pPr>
        <w:pStyle w:val="NoSpacing"/>
        <w:rPr>
          <w:rFonts w:ascii="Arial" w:eastAsia="Calibri" w:hAnsi="Arial" w:cs="Arial"/>
        </w:rPr>
      </w:pPr>
      <w:r>
        <w:rPr>
          <w:rFonts w:ascii="Arial" w:eastAsia="Calibri" w:hAnsi="Arial" w:cs="Arial"/>
        </w:rPr>
        <w:t>Kelly Jean Craig</w:t>
      </w:r>
    </w:p>
    <w:p w:rsidR="004B5E19" w:rsidRDefault="004B5E19" w:rsidP="004B5E19">
      <w:pPr>
        <w:pStyle w:val="NoSpacing"/>
        <w:rPr>
          <w:rFonts w:ascii="Arial" w:eastAsia="Calibri" w:hAnsi="Arial" w:cs="Arial"/>
        </w:rPr>
      </w:pPr>
      <w:r>
        <w:rPr>
          <w:rFonts w:ascii="Arial" w:eastAsia="Calibri" w:hAnsi="Arial" w:cs="Arial"/>
        </w:rPr>
        <w:t>Kelly O’Connell</w:t>
      </w:r>
    </w:p>
    <w:p w:rsidR="004B5E19" w:rsidRDefault="004B5E19" w:rsidP="004B5E19">
      <w:pPr>
        <w:pStyle w:val="NoSpacing"/>
        <w:rPr>
          <w:rFonts w:ascii="Arial" w:eastAsia="Calibri" w:hAnsi="Arial" w:cs="Arial"/>
        </w:rPr>
      </w:pPr>
      <w:r>
        <w:rPr>
          <w:rFonts w:ascii="Arial" w:eastAsia="Calibri" w:hAnsi="Arial" w:cs="Arial"/>
        </w:rPr>
        <w:t>Shawn Robinson</w:t>
      </w:r>
    </w:p>
    <w:p w:rsidR="004B5E19" w:rsidRDefault="004B5E19" w:rsidP="004B5E19">
      <w:pPr>
        <w:pStyle w:val="NoSpacing"/>
        <w:rPr>
          <w:rFonts w:ascii="Arial" w:eastAsia="Calibri" w:hAnsi="Arial" w:cs="Arial"/>
        </w:rPr>
      </w:pPr>
      <w:r>
        <w:rPr>
          <w:rFonts w:ascii="Arial" w:eastAsia="Calibri" w:hAnsi="Arial" w:cs="Arial"/>
        </w:rPr>
        <w:t>Jun Watabe</w:t>
      </w:r>
    </w:p>
    <w:p w:rsidR="004B5E19" w:rsidRPr="004B5E19" w:rsidRDefault="004B5E19" w:rsidP="004B5E19">
      <w:pPr>
        <w:pStyle w:val="NoSpacing"/>
        <w:rPr>
          <w:rFonts w:ascii="Arial" w:eastAsia="Calibri" w:hAnsi="Arial" w:cs="Arial"/>
        </w:rPr>
      </w:pPr>
      <w:r>
        <w:rPr>
          <w:rFonts w:ascii="Arial" w:eastAsia="Calibri" w:hAnsi="Arial" w:cs="Arial"/>
        </w:rPr>
        <w:t>David Weinberg</w:t>
      </w:r>
    </w:p>
    <w:p w:rsidR="004B5E19" w:rsidRPr="004B5E19" w:rsidRDefault="004B5E19" w:rsidP="004B5E19">
      <w:pPr>
        <w:pStyle w:val="NoSpacing"/>
        <w:rPr>
          <w:rFonts w:ascii="Arial" w:eastAsia="Calibri" w:hAnsi="Arial" w:cs="Arial"/>
        </w:rPr>
      </w:pPr>
    </w:p>
    <w:p w:rsidR="00F02B0D" w:rsidRDefault="00F02B0D" w:rsidP="00F02B0D">
      <w:pPr>
        <w:pStyle w:val="ListParagraph"/>
        <w:spacing w:after="100" w:afterAutospacing="1"/>
        <w:ind w:left="1080"/>
        <w:rPr>
          <w:rFonts w:ascii="Arial" w:hAnsi="Arial" w:cs="Arial"/>
        </w:rPr>
      </w:pPr>
    </w:p>
    <w:p w:rsidR="00F02B0D" w:rsidRPr="00F02B0D" w:rsidRDefault="00F02B0D" w:rsidP="00F02B0D">
      <w:pPr>
        <w:spacing w:after="100" w:afterAutospacing="1"/>
        <w:rPr>
          <w:rFonts w:ascii="Arial" w:hAnsi="Arial" w:cs="Arial"/>
        </w:rPr>
      </w:pPr>
    </w:p>
    <w:p w:rsidR="00F02B0D" w:rsidRPr="00F02B0D" w:rsidRDefault="00F02B0D" w:rsidP="00F02B0D">
      <w:pPr>
        <w:spacing w:after="100" w:afterAutospacing="1"/>
        <w:rPr>
          <w:rFonts w:ascii="Arial" w:hAnsi="Arial" w:cs="Arial"/>
        </w:rPr>
      </w:pPr>
    </w:p>
    <w:p w:rsidR="00287EAA" w:rsidRPr="00287EAA" w:rsidRDefault="00287EAA" w:rsidP="00287EAA">
      <w:pPr>
        <w:pStyle w:val="ListParagraph"/>
        <w:spacing w:after="100" w:afterAutospacing="1"/>
        <w:ind w:left="1080"/>
        <w:rPr>
          <w:rFonts w:ascii="Arial" w:hAnsi="Arial" w:cs="Arial"/>
        </w:rPr>
      </w:pPr>
    </w:p>
    <w:p w:rsidR="00FE7BEA" w:rsidRPr="00086E61" w:rsidRDefault="00FE7BEA" w:rsidP="00FE7BEA">
      <w:pPr>
        <w:rPr>
          <w:rFonts w:ascii="Arial" w:hAnsi="Arial" w:cs="Arial"/>
          <w:sz w:val="22"/>
          <w:szCs w:val="22"/>
        </w:rPr>
      </w:pPr>
    </w:p>
    <w:p w:rsidR="0006162C" w:rsidRDefault="0006162C" w:rsidP="00FE7BEA"/>
    <w:sectPr w:rsidR="00061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E1AC6"/>
    <w:multiLevelType w:val="hybridMultilevel"/>
    <w:tmpl w:val="54C6A568"/>
    <w:lvl w:ilvl="0" w:tplc="4038F8C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90425"/>
    <w:multiLevelType w:val="hybridMultilevel"/>
    <w:tmpl w:val="3A76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BEA"/>
    <w:rsid w:val="0006162C"/>
    <w:rsid w:val="00287EAA"/>
    <w:rsid w:val="004A4AA5"/>
    <w:rsid w:val="004B5E19"/>
    <w:rsid w:val="00DF767B"/>
    <w:rsid w:val="00F02B0D"/>
    <w:rsid w:val="00FE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16C5B-315B-49F7-917A-AB378CAF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BEA"/>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BEA"/>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F02B0D"/>
    <w:pPr>
      <w:spacing w:after="0" w:line="240" w:lineRule="auto"/>
    </w:pPr>
    <w:rPr>
      <w:rFonts w:ascii="Comic Sans MS" w:eastAsia="Times New Roman" w:hAnsi="Comic Sans MS" w:cs="Times New Roman"/>
      <w:sz w:val="24"/>
      <w:szCs w:val="24"/>
    </w:rPr>
  </w:style>
  <w:style w:type="paragraph" w:styleId="BalloonText">
    <w:name w:val="Balloon Text"/>
    <w:basedOn w:val="Normal"/>
    <w:link w:val="BalloonTextChar"/>
    <w:uiPriority w:val="99"/>
    <w:semiHidden/>
    <w:unhideWhenUsed/>
    <w:rsid w:val="004A4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A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423</Words>
  <Characters>2416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Schans, Bette</dc:creator>
  <cp:keywords/>
  <dc:description/>
  <cp:lastModifiedBy>Lay, Suzanne</cp:lastModifiedBy>
  <cp:revision>2</cp:revision>
  <cp:lastPrinted>2016-09-08T14:58:00Z</cp:lastPrinted>
  <dcterms:created xsi:type="dcterms:W3CDTF">2016-09-08T14:59:00Z</dcterms:created>
  <dcterms:modified xsi:type="dcterms:W3CDTF">2016-09-08T14:59:00Z</dcterms:modified>
</cp:coreProperties>
</file>